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57914933" w:displacedByCustomXml="next"/>
    <w:bookmarkStart w:id="1" w:name="_Toc457910038" w:displacedByCustomXml="next"/>
    <w:sdt>
      <w:sdtPr>
        <w:id w:val="284853096"/>
        <w:docPartObj>
          <w:docPartGallery w:val="Cover Pages"/>
          <w:docPartUnique/>
        </w:docPartObj>
      </w:sdtPr>
      <w:sdtEndPr>
        <w:rPr>
          <w:rFonts w:ascii="Garamond" w:hAnsi="Garamond" w:cs="Times New Roman"/>
          <w:b/>
        </w:rPr>
      </w:sdtEndPr>
      <w:sdtContent>
        <w:p w14:paraId="4556B74B" w14:textId="615156D5" w:rsidR="00DB0C41" w:rsidRDefault="00DB0C4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AC292B0" wp14:editId="058226A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5AD31" w14:textId="0CB6A9C7" w:rsidR="00694CAF" w:rsidRDefault="00694CA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Kansas Department of Health and Environment </w:t>
                                  </w:r>
                                </w:p>
                                <w:p w14:paraId="569BDFC1" w14:textId="5C785A03" w:rsidR="00694CAF" w:rsidRDefault="00694CA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Local Environmental Protection Program</w:t>
                                  </w:r>
                                </w:p>
                                <w:p w14:paraId="1022176F" w14:textId="3D8FA101" w:rsidR="00694CAF" w:rsidRDefault="00694CA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7/11/2022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7B544475" w14:textId="615EA33B" w:rsidR="00694CAF" w:rsidRDefault="00694CA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Model County Sanitary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AC292B0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14:paraId="7465AD31" w14:textId="0CB6A9C7" w:rsidR="00694CAF" w:rsidRDefault="00694CA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Kansas Department of Health and Environment </w:t>
                            </w:r>
                          </w:p>
                          <w:p w14:paraId="569BDFC1" w14:textId="5C785A03" w:rsidR="00694CAF" w:rsidRDefault="00694CA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Local Environmental Protection Program</w:t>
                            </w:r>
                          </w:p>
                          <w:p w14:paraId="1022176F" w14:textId="3D8FA101" w:rsidR="00694CAF" w:rsidRDefault="00694CA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7/11/2022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7B544475" w14:textId="615EA33B" w:rsidR="00694CAF" w:rsidRDefault="00694CA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Model County Sanitary Code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39A4614" w14:textId="57DA007B" w:rsidR="00DB0C41" w:rsidRDefault="00DB0C41">
          <w:pPr>
            <w:rPr>
              <w:rFonts w:ascii="Garamond" w:hAnsi="Garamond" w:cs="Times New Roman"/>
              <w:b/>
            </w:rPr>
          </w:pPr>
          <w:r>
            <w:rPr>
              <w:rFonts w:ascii="Garamond" w:hAnsi="Garamond" w:cs="Times New Roman"/>
              <w:b/>
            </w:rPr>
            <w:br w:type="page"/>
          </w:r>
        </w:p>
      </w:sdtContent>
    </w:sdt>
    <w:p w14:paraId="1BCE9E08" w14:textId="6CABEEC6" w:rsidR="009B52F9" w:rsidRPr="00000BA6" w:rsidRDefault="009B52F9" w:rsidP="00D6279B">
      <w:pPr>
        <w:ind w:firstLine="720"/>
        <w:jc w:val="center"/>
        <w:outlineLvl w:val="0"/>
        <w:rPr>
          <w:rFonts w:ascii="Garamond" w:hAnsi="Garamond" w:cs="Times New Roman"/>
          <w:b/>
        </w:rPr>
      </w:pPr>
      <w:bookmarkStart w:id="2" w:name="_Toc92964719"/>
      <w:r w:rsidRPr="00000BA6">
        <w:rPr>
          <w:rFonts w:ascii="Garamond" w:hAnsi="Garamond" w:cs="Times New Roman"/>
          <w:b/>
        </w:rPr>
        <w:lastRenderedPageBreak/>
        <w:t>TABLE</w:t>
      </w:r>
      <w:r w:rsidR="00694CAF">
        <w:rPr>
          <w:rFonts w:ascii="Garamond" w:hAnsi="Garamond" w:cs="Times New Roman"/>
          <w:b/>
        </w:rPr>
        <w:t xml:space="preserve"> </w:t>
      </w:r>
      <w:r w:rsidRPr="00000BA6">
        <w:rPr>
          <w:rFonts w:ascii="Garamond" w:hAnsi="Garamond" w:cs="Times New Roman"/>
          <w:b/>
        </w:rPr>
        <w:t>OF</w:t>
      </w:r>
      <w:r w:rsidR="00694CAF">
        <w:rPr>
          <w:rFonts w:ascii="Garamond" w:hAnsi="Garamond" w:cs="Times New Roman"/>
          <w:b/>
        </w:rPr>
        <w:t xml:space="preserve"> </w:t>
      </w:r>
      <w:r w:rsidRPr="00000BA6">
        <w:rPr>
          <w:rFonts w:ascii="Garamond" w:hAnsi="Garamond" w:cs="Times New Roman"/>
          <w:b/>
        </w:rPr>
        <w:t>CONTENTS</w:t>
      </w:r>
      <w:bookmarkEnd w:id="2"/>
      <w:bookmarkEnd w:id="1"/>
      <w:bookmarkEnd w:id="0"/>
    </w:p>
    <w:sdt>
      <w:sdtPr>
        <w:rPr>
          <w:rFonts w:ascii="Garamond" w:hAnsi="Garamond" w:cs="Times New Roman"/>
        </w:rPr>
        <w:id w:val="5133402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EE382E" w14:textId="68D076EC" w:rsidR="00C54538" w:rsidRDefault="000D11BE" w:rsidP="007B684B">
          <w:pPr>
            <w:pStyle w:val="TOC1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r w:rsidRPr="00D00838">
            <w:rPr>
              <w:rFonts w:ascii="Garamond" w:hAnsi="Garamond" w:cs="Times New Roman"/>
            </w:rPr>
            <w:fldChar w:fldCharType="begin"/>
          </w:r>
          <w:r w:rsidRPr="00D00838">
            <w:rPr>
              <w:rFonts w:ascii="Garamond" w:hAnsi="Garamond" w:cs="Times New Roman"/>
            </w:rPr>
            <w:instrText xml:space="preserve"> TOC \o "1-3" \h \z \u </w:instrText>
          </w:r>
          <w:r w:rsidRPr="00D00838">
            <w:rPr>
              <w:rFonts w:ascii="Garamond" w:hAnsi="Garamond" w:cs="Times New Roman"/>
            </w:rPr>
            <w:fldChar w:fldCharType="separate"/>
          </w:r>
          <w:hyperlink w:anchor="_Toc92964719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TABLE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CONTENTS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_Toc92964719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FEE260E" w14:textId="27A448E2" w:rsidR="00C54538" w:rsidRDefault="00CE413B" w:rsidP="007B684B">
          <w:pPr>
            <w:pStyle w:val="TOC1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2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CHAPTER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  <w:bookmarkStart w:id="3" w:name="_GoBack"/>
          <w:bookmarkEnd w:id="3"/>
        </w:p>
        <w:p w14:paraId="6E36F61F" w14:textId="08692FEE" w:rsidR="00C54538" w:rsidRDefault="00CE413B" w:rsidP="007B684B">
          <w:pPr>
            <w:pStyle w:val="TOC1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21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POLICY,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ADMINISTRATION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ENFORCEMENT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D8CFA06" w14:textId="74D3D57D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22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4608E46" w14:textId="23D43CE4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23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GENERAL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PROVISIONS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73EE1F4" w14:textId="707FC3F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24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Title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26F3544" w14:textId="5AD8C9C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25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Legal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Authority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F5B53A3" w14:textId="7DAA7A9B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26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Findings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Declaration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Policy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DA45734" w14:textId="40F7A9C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27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Purpose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4B22835" w14:textId="43E29589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28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5.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Jurisdiction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Application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1BD2338" w14:textId="1371D6D7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29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6.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Public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Health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Jurisdiction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Application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_Toc92964729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FFCC408" w14:textId="6438FE40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3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7.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Severability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EF93296" w14:textId="52A147D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31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8.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Disclaimer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Liability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916697F" w14:textId="65A43DC9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32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9.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Amendments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Additions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BDA3880" w14:textId="6ED11A2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33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10.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Repeal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Supersede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Effect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DB68102" w14:textId="1A2D1B1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34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Effective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Date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D8002F7" w14:textId="00512D80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35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2FEA462" w14:textId="2766EDA3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36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ADMINISTRATION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DF51799" w14:textId="1A0EEC2C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37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Administrating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Authority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[Administrative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Agency]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E9713CE" w14:textId="21B0D90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38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Administrative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Actions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Decisions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4DFD421" w14:textId="3940DE79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39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Interpretation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Terms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Words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_Toc92964739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9D9A712" w14:textId="574812A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4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Technical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Scientific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Terms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DEB100A" w14:textId="5D9334F1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41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5.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Vested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Interests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DD339CE" w14:textId="64A18FE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42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6.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Compatibility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with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Other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Laws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B5D7C70" w14:textId="1B2566BF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43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C7B9E0C" w14:textId="08F629C7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44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PERMITS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LICENSES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D6ADF2A" w14:textId="355BED5F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45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Permits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Licenses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8003FEE" w14:textId="2A8925A0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46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Supplemental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to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State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Regulations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CA12FB5" w14:textId="324E5E3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47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Administration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State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EAFE69B" w14:textId="414DB5CE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48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IV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D2E9675" w14:textId="5790BAF7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49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INSPECTIONS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INVESTIGATIONS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_Toc92964749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F4EF1A6" w14:textId="64FC00C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5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Inspections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29963C3" w14:textId="385059F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51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Inspection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Reports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19536B7" w14:textId="3B8DA485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52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Inspection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Scheduling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460BC28" w14:textId="79AF0088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53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Property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Transfer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Inspections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E1F34C8" w14:textId="147D4891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54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V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E38B154" w14:textId="023CBC79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55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ENFORCEMENT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PROCEEDINGS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FF7A0BB" w14:textId="594F71D2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56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Emergency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Orders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9DE0F21" w14:textId="788D06F5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57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Suspension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Permit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License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6F76618" w14:textId="57D3BC2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58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Revocation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Permit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License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C1458EB" w14:textId="62589897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59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Abatement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Nuisances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_Toc92964759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3A4240A" w14:textId="528129D5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60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VI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B073FFE" w14:textId="1E4D3F2E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61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APPEALS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02EBB22" w14:textId="518F5627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62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Appeal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Hearing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BCDC23F" w14:textId="05D74661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63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Hearing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Officer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FA1BBE3" w14:textId="13C9068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64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Conduct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Hearing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AB1C2E4" w14:textId="4BB7963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65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Application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State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Law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Procedures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08E6CFC" w14:textId="5DFB8F3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66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VII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2F7D651" w14:textId="451DE05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67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VIOLATIONS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PENALTIES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8E5A1F0" w14:textId="52B2DB4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68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Prohibited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Practices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Unlawful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Conduct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C825D18" w14:textId="13905C9F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69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Penalties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_Toc92964769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03A114C" w14:textId="06A7088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7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Prosecution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EB6778F" w14:textId="1B6191FA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71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VIII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91598D2" w14:textId="3A191C3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72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CODE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VARIANCE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C946B08" w14:textId="68B96D0C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73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Variances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19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4DAFB55" w14:textId="5A7404E1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74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IX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FE8B53C" w14:textId="76597ECE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75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DEFINITIONS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D7D91F8" w14:textId="4FD24E01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76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Definitions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555A266" w14:textId="343A6334" w:rsidR="00C54538" w:rsidRDefault="00CE413B" w:rsidP="007B684B">
          <w:pPr>
            <w:pStyle w:val="TOC1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77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CHAPTER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II.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DISPOSAL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143EB95" w14:textId="5E4B0007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78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5B1ACBE" w14:textId="2487CE8C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79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GENERAL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PROVISIONS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_Toc92964779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C3CA0EF" w14:textId="52A4EDB7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8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Purpose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CF6B53D" w14:textId="48FEF1C5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81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Scope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F93926A" w14:textId="287C82F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82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Subdivision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Development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B64E1A0" w14:textId="6448F4C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83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Rules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Application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8306701" w14:textId="60817981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84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3EC6DD3" w14:textId="7703AB38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85" w:history="1">
            <w:r w:rsidR="00C54538" w:rsidRPr="004E5EB5">
              <w:rPr>
                <w:rStyle w:val="Hyperlink"/>
                <w:rFonts w:ascii="Garamond" w:hAnsi="Garamond" w:cs="Times New Roman"/>
                <w:caps/>
                <w:noProof/>
              </w:rPr>
              <w:t>Public</w:t>
            </w:r>
            <w:r w:rsidR="00694CAF">
              <w:rPr>
                <w:rStyle w:val="Hyperlink"/>
                <w:rFonts w:ascii="Garamond" w:hAnsi="Garamond" w:cs="Times New Roman"/>
                <w:cap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caps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cap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caps/>
                <w:noProof/>
              </w:rPr>
              <w:t>Disposal</w:t>
            </w:r>
            <w:r w:rsidR="00694CAF">
              <w:rPr>
                <w:rStyle w:val="Hyperlink"/>
                <w:rFonts w:ascii="Garamond" w:hAnsi="Garamond" w:cs="Times New Roman"/>
                <w:cap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caps/>
                <w:noProof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03E170A" w14:textId="2FEC26B0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86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Regulation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Municipal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Public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90696E0" w14:textId="1872773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87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Policy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Regarding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Public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CD6EAB6" w14:textId="5CCC358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88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BF73210" w14:textId="090AB5FC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789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PRIVATE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ONSITE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TREATMENT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DISPOSAL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_Toc92964789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54889E0" w14:textId="374E960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Types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ADE05CE" w14:textId="79C78A0C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1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Proper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Maintenance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Operation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29188DA" w14:textId="112251B3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2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Location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Onsite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29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43BE4F1" w14:textId="4AAFF218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3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Location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Onsite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Below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Flood/Full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Pool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8CAD1E8" w14:textId="0C13FE3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4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5.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Location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Onsite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Disposal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Within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100-Year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Floodplain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7E3A1C0" w14:textId="6F8C1213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5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6.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Connections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to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Public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Disposal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2C10EE2" w14:textId="686E941C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6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7.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Repairs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Corrections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3649632" w14:textId="12A5BA4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7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8.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General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4E2C873" w14:textId="449453F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8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9.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Alternative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Sewage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Treatment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(ASTS)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B308473" w14:textId="790B59C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799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10.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Application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Procedure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_Toc92964799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F55EABF" w14:textId="52C1E2F4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0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Field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Data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32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E1B7959" w14:textId="59ED059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01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Plans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Specifications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F0B54F9" w14:textId="361CA291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02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Inspection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Approval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0C7C838" w14:textId="3A3650F9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03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Applicable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Building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Codes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B58FE9C" w14:textId="11243DC1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04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15.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Abandoned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02C80A9" w14:textId="3D32957E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05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IV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650B301" w14:textId="3BDF8352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06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FOR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ONSITE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WASTEWATER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ABSORPTION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0EFFE84" w14:textId="16FA5C2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07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Permits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203B691" w14:textId="29710EBF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08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General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37F9D63" w14:textId="0CF7675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09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Application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_Toc92964809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1C5B399" w14:textId="76EC5CBC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10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Construction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Specifications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887C17F" w14:textId="2B329B5C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11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5.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Inspection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B16FD40" w14:textId="3BFC7011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12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V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BFE7177" w14:textId="2EDC48ED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13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FOR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MOUND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B53CDC1" w14:textId="1AAA9BDF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14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1.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Permits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90931C3" w14:textId="3BB9CBCB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15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2.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Permit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Qualification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0C6FF12" w14:textId="0678316F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16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3.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General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Requirements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Standards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D3451D9" w14:textId="07320597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17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4.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Design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B34B27E" w14:textId="65B7B852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18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VI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FB0829C" w14:textId="03CD9BC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19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FOR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COMPOSTING/WATERLESS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TOILETS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_Toc92964819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18F77CF" w14:textId="4BED93B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20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1.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Permits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7F41193" w14:textId="201C5FB5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21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2.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Permit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Qualifications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952F1EC" w14:textId="0C11C374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22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3.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Privies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Waterless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Toilets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E17A314" w14:textId="4987B775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23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VII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BD826E1" w14:textId="29C4129E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24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FOR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HOLDING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TANKS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39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E58862B" w14:textId="668D2CC3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25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1.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Permits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51FDFFD" w14:textId="43984274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26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2.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Permit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Qualifications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2E0A184" w14:textId="204E2DAB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27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3.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</w:rPr>
              <w:t xml:space="preserve"> 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General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Requirements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Design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EA0E5B1" w14:textId="27E95FA2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28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Change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in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</w:rPr>
              <w:t>Use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D98C5F7" w14:textId="436B4A5B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29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VIII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_Toc92964829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8EF7FA7" w14:textId="7240D8C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30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R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EQUIREMENTS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FOR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WASTEWATER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STABILIZATION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PONDS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7010B4D" w14:textId="34DF0915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31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Permits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E1B5674" w14:textId="7076A39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32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Wastewater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Lagoon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Design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9D04C93" w14:textId="454CD523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33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Wastewater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Lagoon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Separation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Distances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716723A" w14:textId="4D92BE6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34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IX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328F836" w14:textId="00FB33CC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35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REQUIREMENTS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FOR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OTHER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5C6DAA1" w14:textId="1E3FAD9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36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Permits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8BE1001" w14:textId="7D6689E9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37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Permit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Qualifications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E78D513" w14:textId="2650C2BA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38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X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C930428" w14:textId="6B425CBF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39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REQUIREMENTS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FOR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ONSITE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WASTEWATER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SYSTEM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I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NSTALLER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_Toc92964839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F134C98" w14:textId="0E424BEF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40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44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26E49CB" w14:textId="2DED8ED4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41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Term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and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Renewal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C11E423" w14:textId="1C447E43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42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Standards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of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Performance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569E211" w14:textId="3757C3FB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43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4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Certificate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of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Insurance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A12675E" w14:textId="659FA787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44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5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Code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Compliance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F1435AC" w14:textId="1C175C0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45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6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Revocation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55BEDFC" w14:textId="2374507A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46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XI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2C5C8F8" w14:textId="16EEDBBD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47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REQUIREMENTS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FOR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SANITARY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DISPOSAL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SERVICE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OPERATORS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8BBA591" w14:textId="1E9AF7A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48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/Permit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1CB6C7E" w14:textId="322CCB44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49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/Permit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Term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and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Renewal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_Toc92964849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40DD5D2" w14:textId="2EDBF5E6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50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Standards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of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Performance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46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1D0AE08" w14:textId="7C08B484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51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Revocation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DB15375" w14:textId="5E2D1DF7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52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XII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6DB6E38" w14:textId="7F88B0F1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53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REQUIREMENTS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FOR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ONSITE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WASTEWATER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>SYSTEM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AND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WATER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WELL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  <w:lang w:val="x-none" w:eastAsia="x-none"/>
              </w:rPr>
              <w:t>INSPECTORS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B203576" w14:textId="3768D08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54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DAF9E8C" w14:textId="4B21521D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55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Term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and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Renewal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56240EC" w14:textId="7AFE6B7C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56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Standards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of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Performance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5614BF6" w14:textId="5B57421E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57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Inspector’s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Bonds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0AC1F58" w14:textId="774F82DF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58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5.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Certificate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of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Insurance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63B39ED" w14:textId="4AD47BB9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59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eastAsia="x-none"/>
              </w:rPr>
              <w:t>6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License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  <w:lang w:val="x-none" w:eastAsia="x-none"/>
              </w:rPr>
              <w:t>Revocation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_Toc92964859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49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92A1376" w14:textId="2BAFF2E2" w:rsidR="00C54538" w:rsidRDefault="00CE413B" w:rsidP="007B684B">
          <w:pPr>
            <w:pStyle w:val="TOC1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60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  <w:lang w:val="x-none" w:eastAsia="x-none"/>
              </w:rPr>
              <w:t>CHAPTER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  <w:lang w:val="x-none" w:eastAsia="x-none"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  <w:lang w:val="x-none" w:eastAsia="x-none"/>
              </w:rPr>
              <w:t>III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noProof/>
                <w:lang w:val="x-none" w:eastAsia="x-none"/>
              </w:rPr>
              <w:t xml:space="preserve"> 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noProof/>
                <w:lang w:eastAsia="x-none"/>
              </w:rPr>
              <w:t>GRAYWATER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E3971F5" w14:textId="11D87C0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61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CD5808C" w14:textId="5FE4D457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62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GRAYWATER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SYSTEMS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5B14BB5" w14:textId="14E70327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63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General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System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Specifications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DB23838" w14:textId="0D34D737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64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Plumbing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Specifications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9239189" w14:textId="6B27AD98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65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Subsurface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Drip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Irrigation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Specifications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49322C3" w14:textId="40A8D7DC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66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Tank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Pump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Specifications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51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BA9858D" w14:textId="79D53703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67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5.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Variance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Requests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52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17575F3" w14:textId="1781A5D1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68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6.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Best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Practice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Recommendations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52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023AAB58" w14:textId="2C0A07AB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69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Section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7.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Definitions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of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Specification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for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Chapter</w:t>
            </w:r>
            <w:r w:rsidR="00694CAF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b/>
                <w:bCs/>
                <w:noProof/>
              </w:rPr>
              <w:t>III: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_Toc92964869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53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FCC0E10" w14:textId="7432AF7F" w:rsidR="00C54538" w:rsidRDefault="00CE413B" w:rsidP="007B684B">
          <w:pPr>
            <w:pStyle w:val="TOC1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70" w:history="1">
            <w:r w:rsidR="00C54538" w:rsidRPr="004E5EB5">
              <w:rPr>
                <w:rStyle w:val="Hyperlink"/>
                <w:rFonts w:ascii="Garamond" w:hAnsi="Garamond"/>
                <w:b/>
                <w:noProof/>
              </w:rPr>
              <w:t>CHAPTER</w:t>
            </w:r>
            <w:r w:rsidR="00694CAF">
              <w:rPr>
                <w:rStyle w:val="Hyperlink"/>
                <w:rFonts w:ascii="Garamond" w:hAnsi="Garamond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/>
                <w:b/>
                <w:noProof/>
              </w:rPr>
              <w:t>IV.</w:t>
            </w:r>
            <w:r w:rsidR="00694CAF">
              <w:rPr>
                <w:rStyle w:val="Hyperlink"/>
                <w:rFonts w:ascii="Garamond" w:hAnsi="Garamond"/>
                <w:b/>
                <w:noProof/>
              </w:rPr>
              <w:t xml:space="preserve">  </w:t>
            </w:r>
            <w:r w:rsidR="00C54538" w:rsidRPr="004E5EB5">
              <w:rPr>
                <w:rStyle w:val="Hyperlink"/>
                <w:rFonts w:ascii="Garamond" w:hAnsi="Garamond"/>
                <w:b/>
                <w:noProof/>
              </w:rPr>
              <w:t>WATER</w:t>
            </w:r>
            <w:r w:rsidR="00694CAF">
              <w:rPr>
                <w:rStyle w:val="Hyperlink"/>
                <w:rFonts w:ascii="Garamond" w:hAnsi="Garamond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/>
                <w:b/>
                <w:noProof/>
              </w:rPr>
              <w:t>SUPPLIES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2442D0A" w14:textId="4D5A2F6B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71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C80D670" w14:textId="6158F764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72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caps/>
                <w:noProof/>
              </w:rPr>
              <w:t>P</w:t>
            </w:r>
            <w:r w:rsidR="00C54538" w:rsidRPr="004E5EB5">
              <w:rPr>
                <w:rStyle w:val="Hyperlink"/>
                <w:rFonts w:ascii="Garamond" w:hAnsi="Garamond" w:cs="Times New Roman"/>
                <w:caps/>
                <w:noProof/>
              </w:rPr>
              <w:t>URPOSE</w:t>
            </w:r>
            <w:r w:rsidR="00694CAF">
              <w:rPr>
                <w:rStyle w:val="Hyperlink"/>
                <w:rFonts w:ascii="Garamond" w:hAnsi="Garamond" w:cs="Times New Roman"/>
                <w:cap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caps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cap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caps/>
                <w:noProof/>
              </w:rPr>
              <w:t>INTENT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5AF5FA1" w14:textId="3D925CB8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73" w:history="1">
            <w:r w:rsidR="00C54538" w:rsidRPr="004E5EB5">
              <w:rPr>
                <w:rStyle w:val="Hyperlink"/>
                <w:rFonts w:ascii="Garamond" w:hAnsi="Garamond" w:cs="Times New Roman"/>
                <w:b/>
                <w:bCs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bC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bCs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Compliance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Required.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3F46E45" w14:textId="311A3E66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74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ARTICLE</w:t>
            </w:r>
            <w:r w:rsidR="00694CAF">
              <w:rPr>
                <w:rStyle w:val="Hyperlink"/>
                <w:rFonts w:ascii="Garamond" w:eastAsia="Times New Roman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3370B2E" w14:textId="4B5FF26E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75" w:history="1">
            <w:r w:rsidR="00C54538" w:rsidRPr="004E5EB5">
              <w:rPr>
                <w:rStyle w:val="Hyperlink"/>
                <w:rFonts w:ascii="Garamond" w:eastAsia="Times New Roman" w:hAnsi="Garamond" w:cs="Times New Roman"/>
                <w:noProof/>
              </w:rPr>
              <w:t>DEFINITIONS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55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21B4D3CE" w14:textId="52A445FC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76" w:history="1">
            <w:r w:rsidR="00C54538" w:rsidRPr="004E5EB5">
              <w:rPr>
                <w:rStyle w:val="Hyperlink"/>
                <w:rFonts w:ascii="Garamond" w:hAnsi="Garamond"/>
                <w:noProof/>
              </w:rPr>
              <w:t>ARTICLE</w:t>
            </w:r>
            <w:r w:rsidR="00694CAF">
              <w:rPr>
                <w:rStyle w:val="Hyperlink"/>
                <w:rFonts w:ascii="Garamond" w:hAnsi="Garamond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/>
                <w:noProof/>
              </w:rPr>
              <w:t>III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_Toc92964876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12E557C" w14:textId="2CADA359" w:rsidR="00C54538" w:rsidRDefault="00CE413B" w:rsidP="007B684B">
          <w:pPr>
            <w:pStyle w:val="TOC2"/>
            <w:tabs>
              <w:tab w:val="right" w:leader="dot" w:pos="9360"/>
            </w:tabs>
            <w:ind w:right="173"/>
            <w:rPr>
              <w:rFonts w:eastAsiaTheme="minorEastAsia"/>
              <w:noProof/>
            </w:rPr>
          </w:pPr>
          <w:hyperlink w:anchor="_Toc92964877" w:history="1">
            <w:r w:rsidR="00C54538" w:rsidRPr="004E5EB5">
              <w:rPr>
                <w:rStyle w:val="Hyperlink"/>
                <w:rFonts w:ascii="Garamond" w:hAnsi="Garamond"/>
                <w:caps/>
                <w:noProof/>
              </w:rPr>
              <w:t>STANDARDS</w:t>
            </w:r>
            <w:r w:rsidR="00694CAF">
              <w:rPr>
                <w:rStyle w:val="Hyperlink"/>
                <w:rFonts w:ascii="Garamond" w:hAnsi="Garamond"/>
                <w:cap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/>
                <w:caps/>
                <w:noProof/>
              </w:rPr>
              <w:t>&amp;</w:t>
            </w:r>
            <w:r w:rsidR="00694CAF">
              <w:rPr>
                <w:rStyle w:val="Hyperlink"/>
                <w:rFonts w:ascii="Garamond" w:hAnsi="Garamond"/>
                <w:caps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/>
                <w:caps/>
                <w:noProof/>
              </w:rPr>
              <w:t>REQUIREMENTS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_Toc92964877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992531B" w14:textId="2F57BC78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78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1.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Purpose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Intent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of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Article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_Toc92964878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D8B2393" w14:textId="43801D33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79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2.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Compliance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Required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_Toc92964879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57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3DE0A667" w14:textId="4A979094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80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3.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-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Public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Water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Supplies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_Toc92964880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6E5C9BC0" w14:textId="13313FF9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81" w:history="1"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4.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-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Semi-public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Water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Supplies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_Toc92964881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71D008E3" w14:textId="750AF585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82" w:history="1">
            <w:r w:rsidR="00C54538" w:rsidRPr="004E5EB5">
              <w:rPr>
                <w:rStyle w:val="Hyperlink"/>
                <w:rFonts w:ascii="Garamond" w:eastAsiaTheme="majorEastAsia" w:hAnsi="Garamond" w:cs="Times New Roman"/>
                <w:noProof/>
              </w:rPr>
              <w:t>Section</w:t>
            </w:r>
            <w:r w:rsidR="00694CAF">
              <w:rPr>
                <w:rStyle w:val="Hyperlink"/>
                <w:rFonts w:ascii="Garamond" w:eastAsiaTheme="majorEastAsia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eastAsiaTheme="majorEastAsia" w:hAnsi="Garamond" w:cs="Times New Roman"/>
                <w:noProof/>
              </w:rPr>
              <w:t>5.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-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Private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Water</w:t>
            </w:r>
            <w:r w:rsidR="00694CAF">
              <w:rPr>
                <w:rStyle w:val="Hyperlink"/>
                <w:rFonts w:ascii="Garamond" w:hAnsi="Garamond" w:cs="Times New Roman"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noProof/>
              </w:rPr>
              <w:t>Supplies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_Toc92964882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58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4F1DB48" w14:textId="333C6C0B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83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6.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Minimum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Standards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Groundwater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Supplies.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_Toc92964883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59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5D764BDF" w14:textId="3BD7AB3A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84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7.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Requirements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for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Subdivision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Development.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_Toc92964884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60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1E498760" w14:textId="050BA162" w:rsidR="00C54538" w:rsidRDefault="00CE413B" w:rsidP="007B684B">
          <w:pPr>
            <w:pStyle w:val="TOC3"/>
            <w:rPr>
              <w:rFonts w:eastAsiaTheme="minorEastAsia"/>
              <w:noProof/>
            </w:rPr>
          </w:pPr>
          <w:hyperlink w:anchor="_Toc92964885" w:history="1"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Section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8.</w:t>
            </w:r>
            <w:r w:rsidR="00C54538">
              <w:rPr>
                <w:rFonts w:eastAsiaTheme="minorEastAsia"/>
                <w:noProof/>
              </w:rPr>
              <w:tab/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Water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Well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Pump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Installer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and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Maintenance</w:t>
            </w:r>
            <w:r w:rsidR="00694CAF">
              <w:rPr>
                <w:rStyle w:val="Hyperlink"/>
                <w:rFonts w:ascii="Garamond" w:hAnsi="Garamond" w:cs="Times New Roman"/>
                <w:b/>
                <w:noProof/>
              </w:rPr>
              <w:t xml:space="preserve"> </w:t>
            </w:r>
            <w:r w:rsidR="00C54538" w:rsidRPr="004E5EB5">
              <w:rPr>
                <w:rStyle w:val="Hyperlink"/>
                <w:rFonts w:ascii="Garamond" w:hAnsi="Garamond" w:cs="Times New Roman"/>
                <w:b/>
                <w:noProof/>
              </w:rPr>
              <w:t>Licensure.</w:t>
            </w:r>
            <w:r w:rsidR="00C54538">
              <w:rPr>
                <w:noProof/>
                <w:webHidden/>
              </w:rPr>
              <w:tab/>
            </w:r>
            <w:r w:rsidR="00C54538">
              <w:rPr>
                <w:noProof/>
                <w:webHidden/>
              </w:rPr>
              <w:fldChar w:fldCharType="begin"/>
            </w:r>
            <w:r w:rsidR="00C54538">
              <w:rPr>
                <w:noProof/>
                <w:webHidden/>
              </w:rPr>
              <w:instrText xml:space="preserve"> PAGEREF _Toc92964885 \h </w:instrText>
            </w:r>
            <w:r w:rsidR="00C54538">
              <w:rPr>
                <w:noProof/>
                <w:webHidden/>
              </w:rPr>
            </w:r>
            <w:r w:rsidR="00C54538">
              <w:rPr>
                <w:noProof/>
                <w:webHidden/>
              </w:rPr>
              <w:fldChar w:fldCharType="separate"/>
            </w:r>
            <w:r w:rsidR="007B684B">
              <w:rPr>
                <w:noProof/>
                <w:webHidden/>
              </w:rPr>
              <w:t>60</w:t>
            </w:r>
            <w:r w:rsidR="00C54538">
              <w:rPr>
                <w:noProof/>
                <w:webHidden/>
              </w:rPr>
              <w:fldChar w:fldCharType="end"/>
            </w:r>
          </w:hyperlink>
        </w:p>
        <w:p w14:paraId="440FB668" w14:textId="385CCB40" w:rsidR="004D07A6" w:rsidRPr="00000BA6" w:rsidRDefault="000D11BE" w:rsidP="006951AA">
          <w:pPr>
            <w:jc w:val="both"/>
            <w:rPr>
              <w:rFonts w:ascii="Garamond" w:hAnsi="Garamond" w:cs="Times New Roman"/>
            </w:rPr>
          </w:pPr>
          <w:r w:rsidRPr="00D00838">
            <w:rPr>
              <w:rFonts w:ascii="Garamond" w:hAnsi="Garamond" w:cs="Times New Roman"/>
              <w:b/>
              <w:bCs/>
              <w:noProof/>
            </w:rPr>
            <w:fldChar w:fldCharType="end"/>
          </w:r>
        </w:p>
      </w:sdtContent>
    </w:sdt>
    <w:p w14:paraId="29D59D82" w14:textId="1DE2025B" w:rsidR="007155F6" w:rsidRDefault="006F6AB7" w:rsidP="00284230">
      <w:pPr>
        <w:jc w:val="center"/>
        <w:outlineLvl w:val="0"/>
        <w:rPr>
          <w:rFonts w:ascii="Garamond" w:hAnsi="Garamond" w:cs="Times New Roman"/>
          <w:b/>
          <w:sz w:val="40"/>
          <w:szCs w:val="40"/>
        </w:rPr>
      </w:pPr>
      <w:r w:rsidRPr="00000BA6">
        <w:rPr>
          <w:rFonts w:ascii="Garamond" w:hAnsi="Garamond" w:cs="Times New Roman"/>
          <w:b/>
        </w:rPr>
        <w:br w:type="page"/>
      </w:r>
      <w:bookmarkStart w:id="4" w:name="_Toc92964720"/>
      <w:r w:rsidR="006A4238" w:rsidRPr="007155F6">
        <w:rPr>
          <w:rFonts w:ascii="Garamond" w:hAnsi="Garamond" w:cs="Times New Roman"/>
          <w:b/>
          <w:sz w:val="40"/>
          <w:szCs w:val="40"/>
        </w:rPr>
        <w:lastRenderedPageBreak/>
        <w:t>CHAPTER</w:t>
      </w:r>
      <w:r w:rsidR="00694CAF">
        <w:rPr>
          <w:rFonts w:ascii="Garamond" w:hAnsi="Garamond" w:cs="Times New Roman"/>
          <w:b/>
          <w:sz w:val="40"/>
          <w:szCs w:val="40"/>
        </w:rPr>
        <w:t xml:space="preserve"> </w:t>
      </w:r>
      <w:r w:rsidR="006A4238" w:rsidRPr="007155F6">
        <w:rPr>
          <w:rFonts w:ascii="Garamond" w:hAnsi="Garamond" w:cs="Times New Roman"/>
          <w:b/>
          <w:sz w:val="40"/>
          <w:szCs w:val="40"/>
        </w:rPr>
        <w:t>I</w:t>
      </w:r>
      <w:bookmarkEnd w:id="4"/>
    </w:p>
    <w:p w14:paraId="03084305" w14:textId="521C1262" w:rsidR="006711DA" w:rsidRDefault="009C7D3E" w:rsidP="00284230">
      <w:pPr>
        <w:jc w:val="center"/>
        <w:outlineLvl w:val="0"/>
        <w:rPr>
          <w:rFonts w:ascii="Garamond" w:hAnsi="Garamond" w:cs="Times New Roman"/>
          <w:b/>
          <w:sz w:val="40"/>
          <w:szCs w:val="40"/>
        </w:rPr>
      </w:pPr>
      <w:bookmarkStart w:id="5" w:name="_Toc92964721"/>
      <w:r w:rsidRPr="007155F6">
        <w:rPr>
          <w:rFonts w:ascii="Garamond" w:hAnsi="Garamond" w:cs="Times New Roman"/>
          <w:b/>
          <w:sz w:val="40"/>
          <w:szCs w:val="40"/>
        </w:rPr>
        <w:t>POLICY,</w:t>
      </w:r>
      <w:r w:rsidR="00694CAF">
        <w:rPr>
          <w:rFonts w:ascii="Garamond" w:hAnsi="Garamond" w:cs="Times New Roman"/>
          <w:b/>
          <w:sz w:val="40"/>
          <w:szCs w:val="40"/>
        </w:rPr>
        <w:t xml:space="preserve"> </w:t>
      </w:r>
      <w:r w:rsidR="005743A3" w:rsidRPr="007155F6">
        <w:rPr>
          <w:rFonts w:ascii="Garamond" w:hAnsi="Garamond" w:cs="Times New Roman"/>
          <w:b/>
          <w:sz w:val="40"/>
          <w:szCs w:val="40"/>
        </w:rPr>
        <w:t>ADMINISTRATION</w:t>
      </w:r>
      <w:r w:rsidR="00694CAF">
        <w:rPr>
          <w:rFonts w:ascii="Garamond" w:hAnsi="Garamond" w:cs="Times New Roman"/>
          <w:b/>
          <w:sz w:val="40"/>
          <w:szCs w:val="40"/>
        </w:rPr>
        <w:t xml:space="preserve"> </w:t>
      </w:r>
      <w:r w:rsidR="005743A3" w:rsidRPr="007155F6">
        <w:rPr>
          <w:rFonts w:ascii="Garamond" w:hAnsi="Garamond" w:cs="Times New Roman"/>
          <w:b/>
          <w:sz w:val="40"/>
          <w:szCs w:val="40"/>
        </w:rPr>
        <w:t>AND</w:t>
      </w:r>
      <w:r w:rsidR="00694CAF">
        <w:rPr>
          <w:rFonts w:ascii="Garamond" w:hAnsi="Garamond" w:cs="Times New Roman"/>
          <w:b/>
          <w:sz w:val="40"/>
          <w:szCs w:val="40"/>
        </w:rPr>
        <w:t xml:space="preserve"> </w:t>
      </w:r>
      <w:r w:rsidR="005743A3" w:rsidRPr="007155F6">
        <w:rPr>
          <w:rFonts w:ascii="Garamond" w:hAnsi="Garamond" w:cs="Times New Roman"/>
          <w:b/>
          <w:sz w:val="40"/>
          <w:szCs w:val="40"/>
        </w:rPr>
        <w:t>ENFORCEMENT</w:t>
      </w:r>
      <w:bookmarkEnd w:id="5"/>
    </w:p>
    <w:p w14:paraId="6EFFD288" w14:textId="2CC54553" w:rsidR="00E806C7" w:rsidRDefault="00044B90" w:rsidP="002660AF">
      <w:pPr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6" w:name="_Toc92964722"/>
      <w:r w:rsidRPr="00E806C7">
        <w:rPr>
          <w:rFonts w:ascii="Garamond" w:hAnsi="Garamond" w:cs="Times New Roman"/>
          <w:sz w:val="36"/>
          <w:szCs w:val="36"/>
        </w:rPr>
        <w:t>ARTICLE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E806C7">
        <w:rPr>
          <w:rFonts w:ascii="Garamond" w:hAnsi="Garamond" w:cs="Times New Roman"/>
          <w:sz w:val="36"/>
          <w:szCs w:val="36"/>
        </w:rPr>
        <w:t>I</w:t>
      </w:r>
      <w:bookmarkEnd w:id="6"/>
    </w:p>
    <w:p w14:paraId="673CA2B1" w14:textId="76AE3ABD" w:rsidR="00F274E8" w:rsidRPr="00E806C7" w:rsidRDefault="006A4238" w:rsidP="00D6279B">
      <w:pPr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7" w:name="_Toc92964723"/>
      <w:r w:rsidRPr="00E806C7">
        <w:rPr>
          <w:rFonts w:ascii="Garamond" w:hAnsi="Garamond" w:cs="Times New Roman"/>
          <w:sz w:val="36"/>
          <w:szCs w:val="36"/>
        </w:rPr>
        <w:t>GENERAL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E806C7">
        <w:rPr>
          <w:rFonts w:ascii="Garamond" w:hAnsi="Garamond" w:cs="Times New Roman"/>
          <w:sz w:val="36"/>
          <w:szCs w:val="36"/>
        </w:rPr>
        <w:t>PROVISIONS</w:t>
      </w:r>
      <w:bookmarkEnd w:id="7"/>
    </w:p>
    <w:p w14:paraId="1C3A57D0" w14:textId="323675CF" w:rsidR="00E509D2" w:rsidRPr="001D2382" w:rsidRDefault="006A4238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8" w:name="_Toc92964724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1.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Title</w:t>
      </w:r>
      <w:bookmarkEnd w:id="8"/>
    </w:p>
    <w:p w14:paraId="0547958A" w14:textId="73434222" w:rsidR="006A4238" w:rsidRPr="001D2382" w:rsidRDefault="006A4238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known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referred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Environmental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Code.</w:t>
      </w:r>
    </w:p>
    <w:p w14:paraId="264093D8" w14:textId="3EE80FE5" w:rsidR="00E509D2" w:rsidRPr="001D2382" w:rsidRDefault="002C38CF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9" w:name="_Toc92964725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2.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Legal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Authority</w:t>
      </w:r>
      <w:bookmarkEnd w:id="9"/>
    </w:p>
    <w:p w14:paraId="16748E9A" w14:textId="57B34515" w:rsidR="006A4238" w:rsidRPr="001D2382" w:rsidRDefault="002C38CF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adopted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granted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Commissioners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Federal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Law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Laws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Kansas,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19-3701</w:t>
      </w:r>
      <w:r w:rsidR="00694CAF">
        <w:rPr>
          <w:rFonts w:ascii="Garamond" w:hAnsi="Garamond" w:cs="Times New Roman"/>
        </w:rPr>
        <w:t xml:space="preserve"> </w:t>
      </w:r>
      <w:r w:rsidRPr="00D51E20">
        <w:rPr>
          <w:rFonts w:ascii="Garamond" w:hAnsi="Garamond" w:cs="Times New Roman"/>
        </w:rPr>
        <w:t>et</w:t>
      </w:r>
      <w:r w:rsidR="00694CAF">
        <w:rPr>
          <w:rFonts w:ascii="Garamond" w:hAnsi="Garamond" w:cs="Times New Roman"/>
        </w:rPr>
        <w:t xml:space="preserve"> </w:t>
      </w:r>
      <w:r w:rsidRPr="00D51E20">
        <w:rPr>
          <w:rFonts w:ascii="Garamond" w:hAnsi="Garamond" w:cs="Times New Roman"/>
        </w:rPr>
        <w:t>seq</w:t>
      </w:r>
      <w:r w:rsidRPr="001D2382">
        <w:rPr>
          <w:rFonts w:ascii="Garamond" w:hAnsi="Garamond" w:cs="Times New Roman"/>
        </w:rPr>
        <w:t>.,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amended,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pursuant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powers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authorities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Commissioners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19-101a;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Sec.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5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12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Constitution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12-3301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seq.,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adopted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city.</w:t>
      </w:r>
    </w:p>
    <w:p w14:paraId="108F6837" w14:textId="23138A67" w:rsidR="00E509D2" w:rsidRPr="001D2382" w:rsidRDefault="002C38CF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  <w:u w:val="single"/>
        </w:rPr>
      </w:pPr>
      <w:bookmarkStart w:id="10" w:name="_Toc92964726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3.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Findings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Declaration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Policy</w:t>
      </w:r>
      <w:bookmarkEnd w:id="10"/>
    </w:p>
    <w:p w14:paraId="689DB748" w14:textId="0F31788C" w:rsidR="002C38CF" w:rsidRPr="001D2382" w:rsidRDefault="002C38CF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fundamental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duty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every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government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protection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safety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its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citizens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thereby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promote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welfare.</w:t>
      </w:r>
      <w:r w:rsidR="00694CAF">
        <w:rPr>
          <w:rFonts w:ascii="Garamond" w:hAnsi="Garamond" w:cs="Times New Roman"/>
        </w:rPr>
        <w:t xml:space="preserve">  </w:t>
      </w:r>
      <w:r w:rsidRPr="001D2382">
        <w:rPr>
          <w:rFonts w:ascii="Garamond" w:hAnsi="Garamond" w:cs="Times New Roman"/>
        </w:rPr>
        <w:t>Consequently,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Commissioners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hereby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finds,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determines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declares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adopt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uniform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eliminate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prevent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environmental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conditions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hazardous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health,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safety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welfare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thereby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promote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safe,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economical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orderly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development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conservation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land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resources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E1495" w:rsidRPr="001D2382">
        <w:rPr>
          <w:rFonts w:ascii="Garamond" w:hAnsi="Garamond" w:cs="Times New Roman"/>
        </w:rPr>
        <w:t>County.</w:t>
      </w:r>
    </w:p>
    <w:p w14:paraId="058D32EE" w14:textId="03F4BF86" w:rsidR="00E509D2" w:rsidRPr="001D2382" w:rsidRDefault="00754657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1" w:name="_Toc92964727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4.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Purpose</w:t>
      </w:r>
      <w:bookmarkEnd w:id="11"/>
      <w:r w:rsidR="00694CAF">
        <w:rPr>
          <w:rFonts w:ascii="Garamond" w:hAnsi="Garamond" w:cs="Times New Roman"/>
          <w:b/>
        </w:rPr>
        <w:t xml:space="preserve"> </w:t>
      </w:r>
    </w:p>
    <w:p w14:paraId="14E78BE9" w14:textId="1C71A61D" w:rsidR="00754657" w:rsidRPr="001D2382" w:rsidRDefault="00754657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is:</w:t>
      </w:r>
    </w:p>
    <w:p w14:paraId="11EF2D02" w14:textId="6E7A453B" w:rsidR="00173BC4" w:rsidRPr="001D2382" w:rsidRDefault="00754657" w:rsidP="007B684B">
      <w:pPr>
        <w:pStyle w:val="ListParagraph"/>
        <w:numPr>
          <w:ilvl w:val="0"/>
          <w:numId w:val="34"/>
        </w:numPr>
        <w:ind w:right="173"/>
        <w:jc w:val="both"/>
        <w:rPr>
          <w:rFonts w:ascii="Garamond" w:hAnsi="Garamond" w:cs="Times New Roman"/>
        </w:rPr>
      </w:pPr>
      <w:bookmarkStart w:id="12" w:name="_Ref457909894"/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promote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health,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safety,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comfort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well-being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public;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bookmarkEnd w:id="12"/>
    </w:p>
    <w:p w14:paraId="1F9E6485" w14:textId="1905DFEF" w:rsidR="00173BC4" w:rsidRPr="001D2382" w:rsidRDefault="00173BC4" w:rsidP="007B684B">
      <w:pPr>
        <w:pStyle w:val="ListParagraph"/>
        <w:numPr>
          <w:ilvl w:val="0"/>
          <w:numId w:val="34"/>
        </w:numPr>
        <w:ind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prescribe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procedures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followed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administering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Code;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</w:p>
    <w:p w14:paraId="1A82FE09" w14:textId="65D5B766" w:rsidR="00173BC4" w:rsidRPr="001D2382" w:rsidRDefault="000B295C" w:rsidP="007B684B">
      <w:pPr>
        <w:pStyle w:val="ListParagraph"/>
        <w:numPr>
          <w:ilvl w:val="0"/>
          <w:numId w:val="34"/>
        </w:numPr>
        <w:ind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prescribe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enforcement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procedures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minimize,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control,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eliminate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potential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actual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sources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causes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disease,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infection,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contamination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pollution,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whether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food,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solid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waste,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sewage,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air,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media;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</w:p>
    <w:p w14:paraId="2E587032" w14:textId="343D9652" w:rsidR="000B295C" w:rsidRPr="001D2382" w:rsidRDefault="000B295C" w:rsidP="007B684B">
      <w:pPr>
        <w:pStyle w:val="ListParagraph"/>
        <w:numPr>
          <w:ilvl w:val="0"/>
          <w:numId w:val="34"/>
        </w:numPr>
        <w:ind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protect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integrity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water,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air,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soil,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natural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resources,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aquatic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biota,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flora,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fauna,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wildlife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through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prevention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pollution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degradation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regulation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activities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affect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environmental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conditions.</w:t>
      </w:r>
    </w:p>
    <w:p w14:paraId="11D4E83D" w14:textId="7808869B" w:rsidR="00E509D2" w:rsidRPr="001D2382" w:rsidRDefault="000B295C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  <w:u w:val="single"/>
        </w:rPr>
      </w:pPr>
      <w:bookmarkStart w:id="13" w:name="_Toc92964728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5.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Jurisdiction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Application</w:t>
      </w:r>
      <w:bookmarkEnd w:id="13"/>
      <w:r w:rsidR="00694CAF">
        <w:rPr>
          <w:rFonts w:ascii="Garamond" w:hAnsi="Garamond" w:cs="Times New Roman"/>
          <w:b/>
          <w:u w:val="single"/>
        </w:rPr>
        <w:t xml:space="preserve"> </w:t>
      </w:r>
    </w:p>
    <w:p w14:paraId="2FDE16DF" w14:textId="5CC41A02" w:rsidR="007A20DA" w:rsidRPr="001D2382" w:rsidRDefault="000B295C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restrictions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adoption,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throughout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unincorporated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areas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Kansas,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persons,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property,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establishments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business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activities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located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conducted,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regardless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ownership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acreage,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outside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municipal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boundaries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4D6EE0" w:rsidRPr="001D2382">
        <w:rPr>
          <w:rFonts w:ascii="Garamond" w:hAnsi="Garamond" w:cs="Times New Roman"/>
        </w:rPr>
        <w:t>City.</w:t>
      </w:r>
    </w:p>
    <w:p w14:paraId="76203104" w14:textId="30B939D9" w:rsidR="00E509D2" w:rsidRPr="001D2382" w:rsidRDefault="008C7AB8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4" w:name="_Toc92964729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6.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Public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Health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Jurisdiction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Application</w:t>
      </w:r>
      <w:bookmarkEnd w:id="14"/>
    </w:p>
    <w:p w14:paraId="4C0555A5" w14:textId="4B2F46B7" w:rsidR="004D6EE0" w:rsidRPr="001D2382" w:rsidRDefault="009B74B9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restrictions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throughout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areas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Kansas,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those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areas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located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municipal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boundaries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City,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Laws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United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States,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whether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statute,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contract,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rule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regulation,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pursuant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jurisdiction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Commissioners.</w:t>
      </w:r>
    </w:p>
    <w:p w14:paraId="03B38A10" w14:textId="1F45F8CB" w:rsidR="00E509D2" w:rsidRPr="001D2382" w:rsidRDefault="009B74B9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5" w:name="_Toc92964730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7.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Severability</w:t>
      </w:r>
      <w:bookmarkEnd w:id="15"/>
    </w:p>
    <w:p w14:paraId="19C4499A" w14:textId="32B6C39B" w:rsidR="009B74B9" w:rsidRPr="001D2382" w:rsidRDefault="009B74B9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clause,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sentence,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paragraph,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subsection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adjudged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invalid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reason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whatsoever,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judgement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affect,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repeal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invalidate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remainder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thereof,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confined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clause,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sentence,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paragraph,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subsection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thereof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found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invalid.</w:t>
      </w:r>
    </w:p>
    <w:p w14:paraId="1A485EDB" w14:textId="1F5803E9" w:rsidR="00E509D2" w:rsidRPr="001D2382" w:rsidRDefault="00B26DC9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6" w:name="_Toc92964731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8.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Disclaimer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Liability</w:t>
      </w:r>
      <w:bookmarkEnd w:id="16"/>
    </w:p>
    <w:p w14:paraId="656BBD17" w14:textId="50A9B48D" w:rsidR="00C13ECD" w:rsidRPr="001D2382" w:rsidRDefault="00B26DC9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construed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interpreted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imposing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its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officials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employees: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(1)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liability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responsibility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damages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property;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(2)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warranty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installation,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system,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portion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thereof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repaired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permits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inspections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function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properly.</w:t>
      </w:r>
      <w:r w:rsidR="00694CAF">
        <w:rPr>
          <w:rFonts w:ascii="Garamond" w:hAnsi="Garamond" w:cs="Times New Roman"/>
        </w:rPr>
        <w:t xml:space="preserve"> 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addition,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employee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charged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enforcement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acts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good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faith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without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malice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duties,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thereby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personally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liable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hereby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relieved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personal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liability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damage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occur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result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her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duties.</w:t>
      </w:r>
    </w:p>
    <w:p w14:paraId="71420AC5" w14:textId="76C02E63" w:rsidR="00E509D2" w:rsidRPr="001D2382" w:rsidRDefault="007546D4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7" w:name="_Toc92964732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9.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Amendments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Additions</w:t>
      </w:r>
      <w:bookmarkEnd w:id="17"/>
    </w:p>
    <w:p w14:paraId="0DA42B98" w14:textId="5EEA765A" w:rsidR="00B26DC9" w:rsidRPr="001D2382" w:rsidRDefault="007546D4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supplemented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its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amended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Resolution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adopted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Commissioners,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19-3705,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amendments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additions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incorporated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codified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part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changes,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modifications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additional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adopted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Federal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Law,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rule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regulation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administered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through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jurisdiction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Kansas,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incorporated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made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part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</w:t>
      </w:r>
      <w:r w:rsidR="0078203E">
        <w:rPr>
          <w:rFonts w:ascii="Garamond" w:hAnsi="Garamond" w:cs="Times New Roman"/>
        </w:rPr>
        <w:t>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Federal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law.</w:t>
      </w:r>
    </w:p>
    <w:p w14:paraId="6E291BCA" w14:textId="2DE99F58" w:rsidR="00E509D2" w:rsidRPr="001D2382" w:rsidRDefault="000F5466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8" w:name="_Toc92964733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10.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Repeal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Supersede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Effect</w:t>
      </w:r>
      <w:bookmarkEnd w:id="18"/>
    </w:p>
    <w:p w14:paraId="3A1C0FB7" w14:textId="300E24C2" w:rsidR="000F5466" w:rsidRDefault="000F5466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supersede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previously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adopted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Resolutions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are,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whole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part,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conflict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provision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where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applicable,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rule,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regulation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resolution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effect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repealed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extent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give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full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force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effect,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case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conflict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provisions,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whether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real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apparent,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govern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wherever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applicable.</w:t>
      </w:r>
    </w:p>
    <w:p w14:paraId="6193B8B8" w14:textId="77777777" w:rsidR="00971712" w:rsidRDefault="00971712" w:rsidP="007B684B">
      <w:pPr>
        <w:ind w:left="1440" w:right="173"/>
        <w:jc w:val="both"/>
        <w:rPr>
          <w:rFonts w:ascii="Garamond" w:hAnsi="Garamond" w:cs="Times New Roman"/>
        </w:rPr>
      </w:pPr>
    </w:p>
    <w:p w14:paraId="7B22517E" w14:textId="77777777" w:rsidR="00971712" w:rsidRDefault="00971712" w:rsidP="007B684B">
      <w:pPr>
        <w:ind w:left="1440" w:right="173"/>
        <w:jc w:val="both"/>
        <w:rPr>
          <w:rFonts w:ascii="Garamond" w:hAnsi="Garamond" w:cs="Times New Roman"/>
        </w:rPr>
      </w:pPr>
    </w:p>
    <w:p w14:paraId="6E9D4921" w14:textId="3272D637" w:rsidR="00E509D2" w:rsidRPr="001D2382" w:rsidRDefault="00DD6CBE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9" w:name="_Toc92964734"/>
      <w:r w:rsidRPr="001D2382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D2382">
        <w:rPr>
          <w:rFonts w:ascii="Garamond" w:hAnsi="Garamond" w:cs="Times New Roman"/>
          <w:b/>
        </w:rPr>
        <w:t>11.</w:t>
      </w:r>
      <w:r w:rsidRPr="001D2382">
        <w:rPr>
          <w:rFonts w:ascii="Garamond" w:hAnsi="Garamond" w:cs="Times New Roman"/>
          <w:b/>
        </w:rPr>
        <w:tab/>
      </w:r>
      <w:r w:rsidRPr="001D2382">
        <w:rPr>
          <w:rFonts w:ascii="Garamond" w:hAnsi="Garamond" w:cs="Times New Roman"/>
          <w:b/>
          <w:u w:val="single"/>
        </w:rPr>
        <w:t>Effective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D2382">
        <w:rPr>
          <w:rFonts w:ascii="Garamond" w:hAnsi="Garamond" w:cs="Times New Roman"/>
          <w:b/>
          <w:u w:val="single"/>
        </w:rPr>
        <w:t>Date</w:t>
      </w:r>
      <w:bookmarkEnd w:id="19"/>
    </w:p>
    <w:p w14:paraId="230B68A8" w14:textId="34976509" w:rsidR="00DD6CBE" w:rsidRDefault="00DD6CBE" w:rsidP="007B684B">
      <w:pPr>
        <w:ind w:left="1440" w:right="173"/>
        <w:jc w:val="both"/>
        <w:rPr>
          <w:rFonts w:ascii="Garamond" w:hAnsi="Garamond" w:cs="Times New Roman"/>
        </w:rPr>
      </w:pPr>
      <w:r w:rsidRPr="001D2382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become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adoption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Commissioners,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appropriate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jurisdiction,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publication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1D2382">
        <w:rPr>
          <w:rFonts w:ascii="Garamond" w:hAnsi="Garamond" w:cs="Times New Roman"/>
        </w:rPr>
        <w:t>law.</w:t>
      </w:r>
    </w:p>
    <w:p w14:paraId="2F0BEBC1" w14:textId="77777777" w:rsidR="007B684B" w:rsidRPr="00E806C7" w:rsidRDefault="007B684B" w:rsidP="00284230">
      <w:pPr>
        <w:ind w:left="1440"/>
        <w:jc w:val="both"/>
        <w:rPr>
          <w:rFonts w:ascii="Garamond" w:hAnsi="Garamond" w:cs="Times New Roman"/>
          <w:sz w:val="36"/>
          <w:szCs w:val="36"/>
        </w:rPr>
      </w:pPr>
    </w:p>
    <w:p w14:paraId="07BABDA4" w14:textId="2E7C2B96" w:rsidR="00E806C7" w:rsidRDefault="00EA641D" w:rsidP="00D6279B">
      <w:pPr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20" w:name="_Toc92964735"/>
      <w:r w:rsidRPr="00E806C7">
        <w:rPr>
          <w:rFonts w:ascii="Garamond" w:hAnsi="Garamond" w:cs="Times New Roman"/>
          <w:sz w:val="36"/>
          <w:szCs w:val="36"/>
        </w:rPr>
        <w:t>ARTICLE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E806C7">
        <w:rPr>
          <w:rFonts w:ascii="Garamond" w:hAnsi="Garamond" w:cs="Times New Roman"/>
          <w:sz w:val="36"/>
          <w:szCs w:val="36"/>
        </w:rPr>
        <w:t>II</w:t>
      </w:r>
      <w:bookmarkEnd w:id="20"/>
    </w:p>
    <w:p w14:paraId="2209F06E" w14:textId="77777777" w:rsidR="009C7D3E" w:rsidRPr="00E806C7" w:rsidRDefault="00747D36" w:rsidP="00D6279B">
      <w:pPr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21" w:name="_Toc92964736"/>
      <w:r w:rsidRPr="00E806C7">
        <w:rPr>
          <w:rFonts w:ascii="Garamond" w:hAnsi="Garamond" w:cs="Times New Roman"/>
          <w:sz w:val="36"/>
          <w:szCs w:val="36"/>
        </w:rPr>
        <w:t>ADMINISTRATION</w:t>
      </w:r>
      <w:bookmarkEnd w:id="21"/>
    </w:p>
    <w:p w14:paraId="72597A1C" w14:textId="5B00AE2F" w:rsidR="00107E00" w:rsidRPr="00137AF3" w:rsidRDefault="00DD5BFD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22" w:name="_Toc92964737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1.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Administrating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Authority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FC42D5" w:rsidRPr="00137AF3">
        <w:rPr>
          <w:rFonts w:ascii="Garamond" w:hAnsi="Garamond" w:cs="Times New Roman"/>
          <w:b/>
          <w:u w:val="single"/>
        </w:rPr>
        <w:t>[Administrative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FC42D5" w:rsidRPr="00137AF3">
        <w:rPr>
          <w:rFonts w:ascii="Garamond" w:hAnsi="Garamond" w:cs="Times New Roman"/>
          <w:b/>
          <w:u w:val="single"/>
        </w:rPr>
        <w:t>Agency]</w:t>
      </w:r>
      <w:bookmarkEnd w:id="22"/>
    </w:p>
    <w:p w14:paraId="6DAE6F51" w14:textId="42968622" w:rsidR="00145B8D" w:rsidRPr="00000BA6" w:rsidRDefault="00DD5BFD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specifical</w:t>
      </w:r>
      <w:r w:rsidR="003536C6" w:rsidRPr="00000BA6">
        <w:rPr>
          <w:rFonts w:ascii="Garamond" w:hAnsi="Garamond" w:cs="Times New Roman"/>
        </w:rPr>
        <w:t>ly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designated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separate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particular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4F3C82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710F7C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primary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responsibility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administration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710F7C" w:rsidRPr="00000BA6">
        <w:rPr>
          <w:rFonts w:ascii="Garamond" w:hAnsi="Garamond" w:cs="Times New Roman"/>
        </w:rPr>
        <w:t>Code.</w:t>
      </w:r>
    </w:p>
    <w:p w14:paraId="57F16D09" w14:textId="2F4E2D76" w:rsidR="00710F7C" w:rsidRPr="00000BA6" w:rsidRDefault="00710F7C" w:rsidP="007B684B">
      <w:pPr>
        <w:ind w:left="1440" w:right="173" w:hanging="1440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ab/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particular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implement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procedures,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</w:t>
      </w:r>
      <w:r w:rsidR="004F3C82" w:rsidRPr="00000BA6">
        <w:rPr>
          <w:rFonts w:ascii="Garamond" w:hAnsi="Garamond" w:cs="Times New Roman"/>
        </w:rPr>
        <w:t>istent</w:t>
      </w:r>
      <w:r w:rsidR="00694CAF">
        <w:rPr>
          <w:rFonts w:ascii="Garamond" w:hAnsi="Garamond" w:cs="Times New Roman"/>
        </w:rPr>
        <w:t xml:space="preserve"> </w:t>
      </w:r>
      <w:r w:rsidR="004F3C82"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4F3C82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4F3C82"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4F3C82"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deem</w:t>
      </w:r>
      <w:r w:rsidR="0083409A">
        <w:rPr>
          <w:rFonts w:ascii="Garamond" w:hAnsi="Garamond" w:cs="Times New Roman"/>
        </w:rPr>
        <w:t>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United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States.</w:t>
      </w:r>
    </w:p>
    <w:p w14:paraId="63F0E0C9" w14:textId="4510C0C8" w:rsidR="00710F7C" w:rsidRPr="00000BA6" w:rsidRDefault="00710F7C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Commissioners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enforcement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officers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responsible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enforcement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coordination</w:t>
      </w:r>
      <w:r w:rsidR="00694CAF">
        <w:rPr>
          <w:rFonts w:ascii="Garamond" w:hAnsi="Garamond" w:cs="Times New Roman"/>
        </w:rPr>
        <w:t xml:space="preserve"> </w:t>
      </w:r>
      <w:r w:rsidR="003D7675"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3D7675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="004F3C82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4F3C82" w:rsidRPr="00000BA6">
        <w:rPr>
          <w:rFonts w:ascii="Garamond" w:hAnsi="Garamond" w:cs="Times New Roman"/>
        </w:rPr>
        <w:t>his</w:t>
      </w:r>
      <w:r w:rsidR="00694CAF">
        <w:rPr>
          <w:rFonts w:ascii="Garamond" w:hAnsi="Garamond" w:cs="Times New Roman"/>
        </w:rPr>
        <w:t xml:space="preserve"> </w:t>
      </w:r>
      <w:r w:rsidR="001B7E13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1B7E13">
        <w:rPr>
          <w:rFonts w:ascii="Garamond" w:hAnsi="Garamond" w:cs="Times New Roman"/>
        </w:rPr>
        <w:t>her</w:t>
      </w:r>
      <w:r w:rsidR="00694CAF">
        <w:rPr>
          <w:rFonts w:ascii="Garamond" w:hAnsi="Garamond" w:cs="Times New Roman"/>
        </w:rPr>
        <w:t xml:space="preserve"> </w:t>
      </w:r>
      <w:r w:rsidR="003D7675" w:rsidRPr="00000BA6">
        <w:rPr>
          <w:rFonts w:ascii="Garamond" w:hAnsi="Garamond" w:cs="Times New Roman"/>
        </w:rPr>
        <w:t>designees.</w:t>
      </w:r>
    </w:p>
    <w:p w14:paraId="2AEC7C27" w14:textId="05E046ED" w:rsidR="00107E00" w:rsidRPr="00137AF3" w:rsidRDefault="00EF6F7C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23" w:name="_Toc92964738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2.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Administrative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Actions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Decisions</w:t>
      </w:r>
      <w:bookmarkEnd w:id="23"/>
    </w:p>
    <w:p w14:paraId="4D63A4AE" w14:textId="738DC1A0" w:rsidR="00EF6F7C" w:rsidRPr="00000BA6" w:rsidRDefault="00EF6F7C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protection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safety.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extent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possible,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solely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accordance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enumerated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Whenever,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course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make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take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according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result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serve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safety.</w:t>
      </w:r>
    </w:p>
    <w:p w14:paraId="02B1901D" w14:textId="63BD930D" w:rsidR="00107E00" w:rsidRPr="00137AF3" w:rsidRDefault="00AA4A2A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24" w:name="_Toc92964739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3.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Interpretation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Terms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Words</w:t>
      </w:r>
      <w:bookmarkEnd w:id="24"/>
    </w:p>
    <w:p w14:paraId="70F26766" w14:textId="589A8DEF" w:rsidR="00AA4A2A" w:rsidRPr="00000BA6" w:rsidRDefault="00AA4A2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interpreted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given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meaning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according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their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understanding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reasonable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context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phrases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interpreted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manner:</w:t>
      </w:r>
    </w:p>
    <w:p w14:paraId="1E759D1C" w14:textId="4BB42687" w:rsidR="00AA4A2A" w:rsidRPr="00000BA6" w:rsidRDefault="00AA4A2A" w:rsidP="007B684B">
      <w:pPr>
        <w:pStyle w:val="ListParagraph"/>
        <w:numPr>
          <w:ilvl w:val="0"/>
          <w:numId w:val="1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Words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singular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number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plural,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plural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singular.</w:t>
      </w:r>
    </w:p>
    <w:p w14:paraId="2118F8B1" w14:textId="77777777" w:rsidR="00AA4A2A" w:rsidRPr="00000BA6" w:rsidRDefault="00AA4A2A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560956A5" w14:textId="48BFF27C" w:rsidR="004D6A65" w:rsidRDefault="00AA4A2A" w:rsidP="007B684B">
      <w:pPr>
        <w:pStyle w:val="ListParagraph"/>
        <w:numPr>
          <w:ilvl w:val="0"/>
          <w:numId w:val="1"/>
        </w:numPr>
        <w:ind w:right="173"/>
        <w:jc w:val="both"/>
        <w:rPr>
          <w:rFonts w:ascii="Garamond" w:hAnsi="Garamond" w:cs="Times New Roman"/>
        </w:rPr>
      </w:pPr>
      <w:r w:rsidRPr="004D6A65">
        <w:rPr>
          <w:rFonts w:ascii="Garamond" w:hAnsi="Garamond" w:cs="Times New Roman"/>
        </w:rPr>
        <w:t>Words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present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tense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past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tense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future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tense,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words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future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tense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present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past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tense.</w:t>
      </w:r>
    </w:p>
    <w:p w14:paraId="3F4DE88F" w14:textId="77777777" w:rsidR="004D6A65" w:rsidRDefault="004D6A65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2ADF9004" w14:textId="3DF0CD1E" w:rsidR="00A55843" w:rsidRPr="004D6A65" w:rsidRDefault="00BE4838" w:rsidP="007B684B">
      <w:pPr>
        <w:pStyle w:val="ListParagraph"/>
        <w:numPr>
          <w:ilvl w:val="0"/>
          <w:numId w:val="1"/>
        </w:numPr>
        <w:ind w:right="173"/>
        <w:jc w:val="both"/>
        <w:rPr>
          <w:rFonts w:ascii="Garamond" w:hAnsi="Garamond" w:cs="Times New Roman"/>
        </w:rPr>
      </w:pPr>
      <w:r w:rsidRPr="004D6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word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“shall”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mandatory;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word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“may”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4D6A65">
        <w:rPr>
          <w:rFonts w:ascii="Garamond" w:hAnsi="Garamond" w:cs="Times New Roman"/>
        </w:rPr>
        <w:t>permissive.</w:t>
      </w:r>
    </w:p>
    <w:p w14:paraId="5DA4A9AA" w14:textId="77777777" w:rsidR="00BE4838" w:rsidRPr="00000BA6" w:rsidRDefault="00BE4838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110DD227" w14:textId="68D1BBE5" w:rsidR="0076235F" w:rsidRPr="00000BA6" w:rsidRDefault="00684F04" w:rsidP="007B684B">
      <w:pPr>
        <w:pStyle w:val="ListParagraph"/>
        <w:numPr>
          <w:ilvl w:val="0"/>
          <w:numId w:val="1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phrase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“this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Code”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refer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restrictions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phrase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“the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regulations”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restrictions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5A43CB27" w14:textId="6C37E637" w:rsidR="00107E00" w:rsidRPr="00137AF3" w:rsidRDefault="00E5195F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25" w:name="_Toc92964740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4</w:t>
      </w:r>
      <w:r w:rsidR="0092099F" w:rsidRPr="00137AF3">
        <w:rPr>
          <w:rFonts w:ascii="Garamond" w:hAnsi="Garamond" w:cs="Times New Roman"/>
          <w:b/>
        </w:rPr>
        <w:t>.</w:t>
      </w:r>
      <w:r w:rsidR="0092099F" w:rsidRPr="00137AF3">
        <w:rPr>
          <w:rFonts w:ascii="Garamond" w:hAnsi="Garamond" w:cs="Times New Roman"/>
          <w:b/>
        </w:rPr>
        <w:tab/>
      </w:r>
      <w:r w:rsidR="0092099F" w:rsidRPr="00137AF3">
        <w:rPr>
          <w:rFonts w:ascii="Garamond" w:hAnsi="Garamond" w:cs="Times New Roman"/>
          <w:b/>
          <w:u w:val="single"/>
        </w:rPr>
        <w:t>Technical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2099F" w:rsidRPr="00137AF3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2099F" w:rsidRPr="00137AF3">
        <w:rPr>
          <w:rFonts w:ascii="Garamond" w:hAnsi="Garamond" w:cs="Times New Roman"/>
          <w:b/>
          <w:u w:val="single"/>
        </w:rPr>
        <w:t>Scientific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2099F" w:rsidRPr="00137AF3">
        <w:rPr>
          <w:rFonts w:ascii="Garamond" w:hAnsi="Garamond" w:cs="Times New Roman"/>
          <w:b/>
          <w:u w:val="single"/>
        </w:rPr>
        <w:t>Term</w:t>
      </w:r>
      <w:r w:rsidR="00E20012">
        <w:rPr>
          <w:rFonts w:ascii="Garamond" w:hAnsi="Garamond" w:cs="Times New Roman"/>
          <w:b/>
          <w:u w:val="single"/>
        </w:rPr>
        <w:t>s</w:t>
      </w:r>
      <w:bookmarkEnd w:id="25"/>
    </w:p>
    <w:p w14:paraId="75D57EB7" w14:textId="129954DD" w:rsidR="00034209" w:rsidRPr="00000BA6" w:rsidRDefault="0092099F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defined,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technical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scientific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restriction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given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meaning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commonly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known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appropriate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literature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manuals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science,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industry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technological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skill.</w:t>
      </w:r>
    </w:p>
    <w:p w14:paraId="1A6B33BC" w14:textId="409D13D2" w:rsidR="00107E00" w:rsidRPr="00137AF3" w:rsidRDefault="00E5195F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26" w:name="_Toc92964741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5</w:t>
      </w:r>
      <w:r w:rsidR="00BD4418" w:rsidRPr="00137AF3">
        <w:rPr>
          <w:rFonts w:ascii="Garamond" w:hAnsi="Garamond" w:cs="Times New Roman"/>
          <w:b/>
        </w:rPr>
        <w:t>.</w:t>
      </w:r>
      <w:r w:rsidR="00BD4418" w:rsidRPr="00137AF3">
        <w:rPr>
          <w:rFonts w:ascii="Garamond" w:hAnsi="Garamond" w:cs="Times New Roman"/>
          <w:b/>
        </w:rPr>
        <w:tab/>
      </w:r>
      <w:r w:rsidR="00BD4418" w:rsidRPr="00137AF3">
        <w:rPr>
          <w:rFonts w:ascii="Garamond" w:hAnsi="Garamond" w:cs="Times New Roman"/>
          <w:b/>
          <w:u w:val="single"/>
        </w:rPr>
        <w:t>Vested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D4418" w:rsidRPr="00137AF3">
        <w:rPr>
          <w:rFonts w:ascii="Garamond" w:hAnsi="Garamond" w:cs="Times New Roman"/>
          <w:b/>
          <w:u w:val="single"/>
        </w:rPr>
        <w:t>Interests</w:t>
      </w:r>
      <w:bookmarkEnd w:id="26"/>
    </w:p>
    <w:p w14:paraId="1DAC7383" w14:textId="7BA75B63" w:rsidR="004302B2" w:rsidRPr="00000BA6" w:rsidRDefault="00BD4418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Nothing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deemed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vested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protected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right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beyond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express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limited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expressly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declared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amendment,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change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modification.</w:t>
      </w:r>
    </w:p>
    <w:p w14:paraId="7BD8359D" w14:textId="014DAF4A" w:rsidR="00107E00" w:rsidRPr="00137AF3" w:rsidRDefault="00E5195F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27" w:name="_Toc92964742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6</w:t>
      </w:r>
      <w:r w:rsidR="002626CC" w:rsidRPr="00137AF3">
        <w:rPr>
          <w:rFonts w:ascii="Garamond" w:hAnsi="Garamond" w:cs="Times New Roman"/>
          <w:b/>
        </w:rPr>
        <w:t>.</w:t>
      </w:r>
      <w:r w:rsidR="002626CC" w:rsidRPr="00137AF3">
        <w:rPr>
          <w:rFonts w:ascii="Garamond" w:hAnsi="Garamond" w:cs="Times New Roman"/>
          <w:b/>
        </w:rPr>
        <w:tab/>
      </w:r>
      <w:r w:rsidR="002626CC" w:rsidRPr="00137AF3">
        <w:rPr>
          <w:rFonts w:ascii="Garamond" w:hAnsi="Garamond" w:cs="Times New Roman"/>
          <w:b/>
          <w:u w:val="single"/>
        </w:rPr>
        <w:t>Compatibility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2626CC" w:rsidRPr="00137AF3">
        <w:rPr>
          <w:rFonts w:ascii="Garamond" w:hAnsi="Garamond" w:cs="Times New Roman"/>
          <w:b/>
          <w:u w:val="single"/>
        </w:rPr>
        <w:t>with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2626CC" w:rsidRPr="00137AF3">
        <w:rPr>
          <w:rFonts w:ascii="Garamond" w:hAnsi="Garamond" w:cs="Times New Roman"/>
          <w:b/>
          <w:u w:val="single"/>
        </w:rPr>
        <w:t>Other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2626CC" w:rsidRPr="00137AF3">
        <w:rPr>
          <w:rFonts w:ascii="Garamond" w:hAnsi="Garamond" w:cs="Times New Roman"/>
          <w:b/>
          <w:u w:val="single"/>
        </w:rPr>
        <w:t>Laws</w:t>
      </w:r>
      <w:bookmarkEnd w:id="27"/>
    </w:p>
    <w:p w14:paraId="308DBDC0" w14:textId="11566D1C" w:rsidR="002626CC" w:rsidRPr="00000BA6" w:rsidRDefault="002626CC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Nothing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deemed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modify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business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matter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given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acknowledged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limited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circumstance,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relieve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compliance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requirements.</w:t>
      </w:r>
    </w:p>
    <w:p w14:paraId="48B53003" w14:textId="77777777" w:rsidR="00966AEC" w:rsidRDefault="00966AEC" w:rsidP="00284230">
      <w:pPr>
        <w:ind w:left="1440" w:hanging="1440"/>
        <w:jc w:val="both"/>
        <w:rPr>
          <w:rFonts w:ascii="Garamond" w:hAnsi="Garamond" w:cs="Times New Roman"/>
        </w:rPr>
      </w:pPr>
    </w:p>
    <w:p w14:paraId="69FFC4F2" w14:textId="318FCCFC" w:rsidR="00E806C7" w:rsidRPr="00E806C7" w:rsidRDefault="00EA641D" w:rsidP="00D6279B">
      <w:pPr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28" w:name="_Toc92964743"/>
      <w:r w:rsidRPr="00E806C7">
        <w:rPr>
          <w:rFonts w:ascii="Garamond" w:hAnsi="Garamond" w:cs="Times New Roman"/>
          <w:sz w:val="36"/>
          <w:szCs w:val="36"/>
        </w:rPr>
        <w:t>ARTICLE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E806C7">
        <w:rPr>
          <w:rFonts w:ascii="Garamond" w:hAnsi="Garamond" w:cs="Times New Roman"/>
          <w:sz w:val="36"/>
          <w:szCs w:val="36"/>
        </w:rPr>
        <w:t>III</w:t>
      </w:r>
      <w:bookmarkEnd w:id="28"/>
    </w:p>
    <w:p w14:paraId="14335A4C" w14:textId="2672339B" w:rsidR="00966AEC" w:rsidRDefault="00966AEC" w:rsidP="00D6279B">
      <w:pPr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29" w:name="_Toc92964744"/>
      <w:r w:rsidRPr="00E806C7">
        <w:rPr>
          <w:rFonts w:ascii="Garamond" w:hAnsi="Garamond" w:cs="Times New Roman"/>
          <w:sz w:val="36"/>
          <w:szCs w:val="36"/>
        </w:rPr>
        <w:t>PERMITS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E806C7">
        <w:rPr>
          <w:rFonts w:ascii="Garamond" w:hAnsi="Garamond" w:cs="Times New Roman"/>
          <w:sz w:val="36"/>
          <w:szCs w:val="36"/>
        </w:rPr>
        <w:t>AND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E806C7">
        <w:rPr>
          <w:rFonts w:ascii="Garamond" w:hAnsi="Garamond" w:cs="Times New Roman"/>
          <w:sz w:val="36"/>
          <w:szCs w:val="36"/>
        </w:rPr>
        <w:t>LICENSES</w:t>
      </w:r>
      <w:bookmarkEnd w:id="29"/>
    </w:p>
    <w:p w14:paraId="111BDC0C" w14:textId="5FCA003B" w:rsidR="003B2237" w:rsidRPr="00137AF3" w:rsidRDefault="00966AEC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30" w:name="_Toc92964745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1.</w:t>
      </w:r>
      <w:r w:rsidR="00057F5C" w:rsidRPr="00137AF3">
        <w:rPr>
          <w:rFonts w:ascii="Garamond" w:hAnsi="Garamond" w:cs="Times New Roman"/>
          <w:b/>
        </w:rPr>
        <w:tab/>
      </w:r>
      <w:r w:rsidR="00057F5C" w:rsidRPr="00137AF3">
        <w:rPr>
          <w:rFonts w:ascii="Garamond" w:hAnsi="Garamond" w:cs="Times New Roman"/>
          <w:b/>
          <w:u w:val="single"/>
        </w:rPr>
        <w:t>Permit</w:t>
      </w:r>
      <w:r w:rsidR="003B2237" w:rsidRPr="00137AF3">
        <w:rPr>
          <w:rFonts w:ascii="Garamond" w:hAnsi="Garamond" w:cs="Times New Roman"/>
          <w:b/>
          <w:u w:val="single"/>
        </w:rPr>
        <w:t>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57F5C" w:rsidRPr="00137AF3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57F5C" w:rsidRPr="00137AF3">
        <w:rPr>
          <w:rFonts w:ascii="Garamond" w:hAnsi="Garamond" w:cs="Times New Roman"/>
          <w:b/>
          <w:u w:val="single"/>
        </w:rPr>
        <w:t>License</w:t>
      </w:r>
      <w:r w:rsidR="003B2237" w:rsidRPr="00137AF3">
        <w:rPr>
          <w:rFonts w:ascii="Garamond" w:hAnsi="Garamond" w:cs="Times New Roman"/>
          <w:b/>
          <w:u w:val="single"/>
        </w:rPr>
        <w:t>s</w:t>
      </w:r>
      <w:bookmarkEnd w:id="30"/>
    </w:p>
    <w:p w14:paraId="74D561F1" w14:textId="35313FD5" w:rsidR="003B2237" w:rsidRPr="00000BA6" w:rsidRDefault="003E0254" w:rsidP="007B684B">
      <w:pPr>
        <w:ind w:left="1440" w:right="173" w:hanging="14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>No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3B2237" w:rsidRPr="00000BA6">
        <w:rPr>
          <w:rFonts w:ascii="Garamond" w:hAnsi="Garamond" w:cs="Times New Roman"/>
        </w:rPr>
        <w:t>erson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conduct,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carry-on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business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identified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without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first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having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obtained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valid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conformance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3B2237" w:rsidRPr="00000BA6">
        <w:rPr>
          <w:rFonts w:ascii="Garamond" w:hAnsi="Garamond" w:cs="Times New Roman"/>
        </w:rPr>
        <w:t>code.</w:t>
      </w:r>
    </w:p>
    <w:p w14:paraId="391B537C" w14:textId="05A62C12" w:rsidR="003B2237" w:rsidRPr="00000BA6" w:rsidRDefault="000A6F44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u w:val="single"/>
        </w:rPr>
        <w:t>On</w:t>
      </w:r>
      <w:r w:rsidR="008C5D99">
        <w:rPr>
          <w:rFonts w:ascii="Garamond" w:hAnsi="Garamond" w:cs="Times New Roman"/>
          <w:b/>
          <w:u w:val="single"/>
        </w:rPr>
        <w:t>s</w:t>
      </w:r>
      <w:r w:rsidR="003B2237" w:rsidRPr="00000BA6">
        <w:rPr>
          <w:rFonts w:ascii="Garamond" w:hAnsi="Garamond" w:cs="Times New Roman"/>
          <w:b/>
          <w:u w:val="single"/>
        </w:rPr>
        <w:t>ite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3B2237" w:rsidRPr="00000BA6">
        <w:rPr>
          <w:rFonts w:ascii="Garamond" w:hAnsi="Garamond" w:cs="Times New Roman"/>
          <w:b/>
          <w:u w:val="single"/>
        </w:rPr>
        <w:t>Wastewater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3B2237" w:rsidRPr="00000BA6">
        <w:rPr>
          <w:rFonts w:ascii="Garamond" w:hAnsi="Garamond" w:cs="Times New Roman"/>
          <w:b/>
          <w:u w:val="single"/>
        </w:rPr>
        <w:t>Disposal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3B2237" w:rsidRPr="00000BA6">
        <w:rPr>
          <w:rFonts w:ascii="Garamond" w:hAnsi="Garamond" w:cs="Times New Roman"/>
          <w:b/>
          <w:u w:val="single"/>
        </w:rPr>
        <w:t>System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3B2237" w:rsidRPr="00000BA6">
        <w:rPr>
          <w:rFonts w:ascii="Garamond" w:hAnsi="Garamond" w:cs="Times New Roman"/>
          <w:b/>
          <w:u w:val="single"/>
        </w:rPr>
        <w:t>–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3B2237" w:rsidRPr="00000BA6">
        <w:rPr>
          <w:rFonts w:ascii="Garamond" w:hAnsi="Garamond" w:cs="Times New Roman"/>
          <w:b/>
          <w:u w:val="single"/>
        </w:rPr>
        <w:t>Permit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3B2237" w:rsidRPr="00000BA6">
        <w:rPr>
          <w:rFonts w:ascii="Garamond" w:hAnsi="Garamond" w:cs="Times New Roman"/>
          <w:b/>
          <w:u w:val="single"/>
        </w:rPr>
        <w:t>Required</w:t>
      </w:r>
      <w:r w:rsidR="003B2237"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D37A97" w:rsidRPr="00000BA6">
        <w:rPr>
          <w:rFonts w:ascii="Garamond" w:hAnsi="Garamond" w:cs="Times New Roman"/>
        </w:rPr>
        <w:t>Every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who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installs,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removes,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alters,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repairs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replaces,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causes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installed,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removed,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altered,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repaired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replaced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part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thereof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shall,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prior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commencement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work,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obtain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installed,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removed,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altered,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repaired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replaced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except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pursuant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D37A97" w:rsidRPr="00000BA6">
        <w:rPr>
          <w:rFonts w:ascii="Garamond" w:hAnsi="Garamond" w:cs="Times New Roman"/>
        </w:rPr>
        <w:t>article.</w:t>
      </w:r>
    </w:p>
    <w:p w14:paraId="685E9C7A" w14:textId="77777777" w:rsidR="00D37A97" w:rsidRPr="00000BA6" w:rsidRDefault="00D37A97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10A5EBC2" w14:textId="7136D88C" w:rsidR="00D37A97" w:rsidRPr="00000BA6" w:rsidRDefault="00B11CF3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Onsite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Wastewater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System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421790" w:rsidRPr="00000BA6">
        <w:rPr>
          <w:rFonts w:ascii="Garamond" w:hAnsi="Garamond" w:cs="Times New Roman"/>
          <w:b/>
          <w:u w:val="single"/>
        </w:rPr>
        <w:t>Installer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421790" w:rsidRPr="00000BA6">
        <w:rPr>
          <w:rFonts w:ascii="Garamond" w:hAnsi="Garamond" w:cs="Times New Roman"/>
          <w:b/>
          <w:u w:val="single"/>
        </w:rPr>
        <w:t>–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421790" w:rsidRPr="00000BA6">
        <w:rPr>
          <w:rFonts w:ascii="Garamond" w:hAnsi="Garamond" w:cs="Times New Roman"/>
          <w:b/>
          <w:u w:val="single"/>
        </w:rPr>
        <w:t>License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421790" w:rsidRPr="00000BA6">
        <w:rPr>
          <w:rFonts w:ascii="Garamond" w:hAnsi="Garamond" w:cs="Times New Roman"/>
          <w:b/>
          <w:u w:val="single"/>
        </w:rPr>
        <w:t>Required</w:t>
      </w:r>
      <w:r w:rsidR="00421790"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421790" w:rsidRPr="00000BA6">
        <w:rPr>
          <w:rFonts w:ascii="Garamond" w:hAnsi="Garamond" w:cs="Times New Roman"/>
        </w:rPr>
        <w:t>Every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w</w:t>
      </w:r>
      <w:r w:rsidRPr="00000BA6">
        <w:rPr>
          <w:rFonts w:ascii="Garamond" w:hAnsi="Garamond" w:cs="Times New Roman"/>
        </w:rPr>
        <w:t>ho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conducts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</w:t>
      </w:r>
      <w:r w:rsidR="00421790" w:rsidRPr="00000BA6">
        <w:rPr>
          <w:rFonts w:ascii="Garamond" w:hAnsi="Garamond" w:cs="Times New Roman"/>
        </w:rPr>
        <w:t>nstaller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defined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I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f</w:t>
      </w:r>
      <w:r w:rsidRPr="00000BA6">
        <w:rPr>
          <w:rFonts w:ascii="Garamond" w:hAnsi="Garamond" w:cs="Times New Roman"/>
        </w:rPr>
        <w:t>or,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obtain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valid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</w:t>
      </w:r>
      <w:r w:rsidR="00421790" w:rsidRPr="00000BA6">
        <w:rPr>
          <w:rFonts w:ascii="Garamond" w:hAnsi="Garamond" w:cs="Times New Roman"/>
        </w:rPr>
        <w:t>icense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="00421790" w:rsidRPr="00000BA6">
        <w:rPr>
          <w:rFonts w:ascii="Garamond" w:hAnsi="Garamond" w:cs="Times New Roman"/>
        </w:rPr>
        <w:t>activity.</w:t>
      </w:r>
    </w:p>
    <w:p w14:paraId="4852397C" w14:textId="77777777" w:rsidR="00421790" w:rsidRPr="00000BA6" w:rsidRDefault="00421790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157412E1" w14:textId="639ED71C" w:rsidR="00421790" w:rsidRPr="00000BA6" w:rsidRDefault="006B070A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Sanitary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Disposal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7A36CD" w:rsidRPr="00000BA6">
        <w:rPr>
          <w:rFonts w:ascii="Garamond" w:hAnsi="Garamond" w:cs="Times New Roman"/>
          <w:b/>
          <w:u w:val="single"/>
        </w:rPr>
        <w:t>Service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F044B" w:rsidRPr="00000BA6">
        <w:rPr>
          <w:rFonts w:ascii="Garamond" w:hAnsi="Garamond" w:cs="Times New Roman"/>
          <w:b/>
          <w:u w:val="single"/>
        </w:rPr>
        <w:t>Operator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–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License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Required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Every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engages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conducts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="00B11CF3" w:rsidRPr="00000BA6">
        <w:rPr>
          <w:rFonts w:ascii="Garamond" w:hAnsi="Garamond" w:cs="Times New Roman"/>
        </w:rPr>
        <w:t>Service</w:t>
      </w:r>
      <w:r w:rsidR="00694CAF">
        <w:rPr>
          <w:rFonts w:ascii="Garamond" w:hAnsi="Garamond" w:cs="Times New Roman"/>
        </w:rPr>
        <w:t xml:space="preserve"> </w:t>
      </w:r>
      <w:r w:rsidR="00CF044B" w:rsidRPr="00000BA6">
        <w:rPr>
          <w:rFonts w:ascii="Garamond" w:hAnsi="Garamond" w:cs="Times New Roman"/>
        </w:rPr>
        <w:t>Operator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defined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obtain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valid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activity.</w:t>
      </w:r>
    </w:p>
    <w:p w14:paraId="21050A7F" w14:textId="77777777" w:rsidR="006B070A" w:rsidRPr="00000BA6" w:rsidRDefault="006B070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59706BEC" w14:textId="5E3BBDC6" w:rsidR="006B070A" w:rsidRDefault="006B070A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Wastewater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7B3D4C">
        <w:rPr>
          <w:rFonts w:ascii="Garamond" w:hAnsi="Garamond" w:cs="Times New Roman"/>
          <w:b/>
          <w:u w:val="single"/>
        </w:rPr>
        <w:t>System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D34B8">
        <w:rPr>
          <w:rFonts w:ascii="Garamond" w:hAnsi="Garamond" w:cs="Times New Roman"/>
          <w:b/>
          <w:u w:val="single"/>
        </w:rPr>
        <w:t>Inspector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and/or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3536C6" w:rsidRPr="00000BA6">
        <w:rPr>
          <w:rFonts w:ascii="Garamond" w:hAnsi="Garamond" w:cs="Times New Roman"/>
          <w:b/>
          <w:u w:val="single"/>
        </w:rPr>
        <w:t>W</w:t>
      </w:r>
      <w:r w:rsidRPr="00000BA6">
        <w:rPr>
          <w:rFonts w:ascii="Garamond" w:hAnsi="Garamond" w:cs="Times New Roman"/>
          <w:b/>
          <w:u w:val="single"/>
        </w:rPr>
        <w:t>ell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Inspector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–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License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Required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Every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engages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conducts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Inspector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5A4A65">
        <w:rPr>
          <w:rFonts w:ascii="Garamond" w:hAnsi="Garamond" w:cs="Times New Roman"/>
        </w:rPr>
        <w:t>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B11CF3" w:rsidRPr="00000BA6">
        <w:rPr>
          <w:rFonts w:ascii="Garamond" w:hAnsi="Garamond" w:cs="Times New Roman"/>
        </w:rPr>
        <w:t>W</w:t>
      </w:r>
      <w:r w:rsidRPr="00000BA6">
        <w:rPr>
          <w:rFonts w:ascii="Garamond" w:hAnsi="Garamond" w:cs="Times New Roman"/>
        </w:rPr>
        <w:t>ell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Inspector,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II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obtain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valid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activity.</w:t>
      </w:r>
    </w:p>
    <w:p w14:paraId="48E92901" w14:textId="77777777" w:rsidR="00A95621" w:rsidRPr="00A95621" w:rsidRDefault="00A95621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33D6F743" w14:textId="02888B0D" w:rsidR="00A95621" w:rsidRPr="00A95621" w:rsidRDefault="00A95621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Disposal.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Waste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materials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removed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privies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disposed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manner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through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written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plan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submitted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</w:p>
    <w:p w14:paraId="58D88E65" w14:textId="77777777" w:rsidR="00A95621" w:rsidRPr="00A95621" w:rsidRDefault="00A95621" w:rsidP="007B684B">
      <w:pPr>
        <w:pStyle w:val="ListParagraph"/>
        <w:ind w:right="173"/>
        <w:jc w:val="both"/>
        <w:rPr>
          <w:rFonts w:ascii="Garamond" w:hAnsi="Garamond" w:cs="Times New Roman"/>
          <w:b/>
          <w:u w:val="single"/>
        </w:rPr>
      </w:pPr>
    </w:p>
    <w:p w14:paraId="06DB965B" w14:textId="60FF5369" w:rsidR="00A95621" w:rsidRDefault="00A95621" w:rsidP="007B684B">
      <w:pPr>
        <w:pStyle w:val="ListParagraph"/>
        <w:numPr>
          <w:ilvl w:val="1"/>
          <w:numId w:val="3"/>
        </w:numPr>
        <w:ind w:right="173"/>
        <w:jc w:val="both"/>
        <w:rPr>
          <w:rFonts w:ascii="Garamond" w:hAnsi="Garamond" w:cs="Times New Roman"/>
        </w:rPr>
      </w:pPr>
      <w:r w:rsidRPr="00A95621">
        <w:rPr>
          <w:rFonts w:ascii="Garamond" w:hAnsi="Garamond" w:cs="Times New Roman"/>
        </w:rPr>
        <w:t>Transporting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licensed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hauler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A95621">
        <w:rPr>
          <w:rFonts w:ascii="Garamond" w:hAnsi="Garamond" w:cs="Times New Roman"/>
        </w:rPr>
        <w:t>facility</w:t>
      </w:r>
      <w:r>
        <w:rPr>
          <w:rFonts w:ascii="Garamond" w:hAnsi="Garamond" w:cs="Times New Roman"/>
        </w:rPr>
        <w:t>;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</w:t>
      </w:r>
    </w:p>
    <w:p w14:paraId="3123D67C" w14:textId="7B114CF3" w:rsidR="00A95621" w:rsidRDefault="00A95621" w:rsidP="007B684B">
      <w:pPr>
        <w:pStyle w:val="ListParagraph"/>
        <w:numPr>
          <w:ilvl w:val="1"/>
          <w:numId w:val="3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Injection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cropland/grassland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(see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Land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Application)</w:t>
      </w:r>
    </w:p>
    <w:p w14:paraId="46E81A14" w14:textId="77777777" w:rsidR="00A95621" w:rsidRPr="00A95621" w:rsidRDefault="00A95621" w:rsidP="007B684B">
      <w:pPr>
        <w:pStyle w:val="ListParagraph"/>
        <w:ind w:right="173"/>
        <w:jc w:val="both"/>
        <w:rPr>
          <w:rFonts w:ascii="Garamond" w:hAnsi="Garamond" w:cs="Times New Roman"/>
          <w:b/>
          <w:u w:val="single"/>
        </w:rPr>
      </w:pPr>
    </w:p>
    <w:p w14:paraId="513D5299" w14:textId="1251AAF6" w:rsidR="00A95621" w:rsidRPr="00D6279B" w:rsidRDefault="003F1539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Land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>
        <w:rPr>
          <w:rFonts w:ascii="Garamond" w:hAnsi="Garamond" w:cs="Times New Roman"/>
          <w:b/>
          <w:u w:val="single"/>
        </w:rPr>
        <w:t>Application-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>
        <w:rPr>
          <w:rFonts w:ascii="Garamond" w:hAnsi="Garamond" w:cs="Times New Roman"/>
          <w:b/>
          <w:u w:val="single"/>
        </w:rPr>
        <w:t>Permit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>
        <w:rPr>
          <w:rFonts w:ascii="Garamond" w:hAnsi="Garamond" w:cs="Times New Roman"/>
          <w:b/>
          <w:u w:val="single"/>
        </w:rPr>
        <w:t>Required.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licensed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Service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Operator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obtain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Land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[Administrative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legally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land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Pr="00F076A8">
        <w:rPr>
          <w:rFonts w:ascii="Garamond" w:hAnsi="Garamond" w:cs="Times New Roman"/>
        </w:rPr>
        <w:t>septage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F076A8" w:rsidRPr="002A33D2">
        <w:rPr>
          <w:rFonts w:ascii="Garamond" w:hAnsi="Garamond" w:cs="Times New Roman"/>
        </w:rPr>
        <w:t>parcel</w:t>
      </w:r>
      <w:r w:rsidR="00D0653E" w:rsidRPr="002A33D2">
        <w:rPr>
          <w:rFonts w:ascii="Garamond" w:hAnsi="Garamond" w:cs="Times New Roman"/>
        </w:rPr>
        <w:t>(s)</w:t>
      </w:r>
      <w:r w:rsidR="00694CAF">
        <w:rPr>
          <w:rFonts w:ascii="Garamond" w:hAnsi="Garamond" w:cs="Times New Roman"/>
        </w:rPr>
        <w:t xml:space="preserve"> </w:t>
      </w:r>
      <w:r w:rsidR="00F076A8" w:rsidRPr="002A33D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F076A8" w:rsidRPr="002A33D2">
        <w:rPr>
          <w:rFonts w:ascii="Garamond" w:hAnsi="Garamond" w:cs="Times New Roman"/>
        </w:rPr>
        <w:t>land</w:t>
      </w:r>
      <w:r w:rsidRPr="00F076A8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F076A8" w:rsidRPr="00F076A8">
        <w:rPr>
          <w:rFonts w:ascii="Garamond" w:hAnsi="Garamond" w:cs="Times New Roman"/>
        </w:rPr>
        <w:t>Among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requirements,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d</w:t>
      </w:r>
      <w:r w:rsidRPr="00F076A8">
        <w:rPr>
          <w:rFonts w:ascii="Garamond" w:hAnsi="Garamond" w:cs="Times New Roman"/>
        </w:rPr>
        <w:t>om</w:t>
      </w:r>
      <w:r w:rsidR="00F076A8" w:rsidRPr="00F076A8">
        <w:rPr>
          <w:rFonts w:ascii="Garamond" w:hAnsi="Garamond" w:cs="Times New Roman"/>
        </w:rPr>
        <w:t>estic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septage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chemical</w:t>
      </w:r>
      <w:r w:rsidR="001B7E13">
        <w:rPr>
          <w:rFonts w:ascii="Garamond" w:hAnsi="Garamond" w:cs="Times New Roman"/>
        </w:rPr>
        <w:t>ly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treated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lime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thirty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(30)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minutes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incorporated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six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(6)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hours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per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federal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regulation,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40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CFR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Part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503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(EPA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503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Program,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Land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F076A8" w:rsidRPr="00F076A8">
        <w:rPr>
          <w:rFonts w:ascii="Garamond" w:hAnsi="Garamond" w:cs="Times New Roman"/>
        </w:rPr>
        <w:t>Septage</w:t>
      </w:r>
      <w:r w:rsidR="00F076A8" w:rsidRPr="00D6279B">
        <w:rPr>
          <w:rFonts w:ascii="Garamond" w:hAnsi="Garamond" w:cs="Times New Roman"/>
        </w:rPr>
        <w:t>).</w:t>
      </w:r>
      <w:r w:rsidR="00694CAF">
        <w:rPr>
          <w:rFonts w:ascii="Garamond" w:hAnsi="Garamond" w:cs="Times New Roman"/>
        </w:rPr>
        <w:t xml:space="preserve">  </w:t>
      </w:r>
      <w:r w:rsidR="00A95621" w:rsidRPr="00284230">
        <w:rPr>
          <w:rFonts w:ascii="Garamond" w:hAnsi="Garamond" w:cs="DAGDFO+TimesNewRoman"/>
          <w:color w:val="000000"/>
        </w:rPr>
        <w:t>No</w:t>
      </w:r>
      <w:r w:rsidR="00694CAF">
        <w:rPr>
          <w:rFonts w:ascii="Garamond" w:hAnsi="Garamond" w:cs="DAGDFO+TimesNewRoman"/>
          <w:color w:val="000000"/>
        </w:rPr>
        <w:t xml:space="preserve"> </w:t>
      </w:r>
      <w:r w:rsidR="00A95621" w:rsidRPr="00284230">
        <w:rPr>
          <w:rFonts w:ascii="Garamond" w:hAnsi="Garamond" w:cs="DAGDFO+TimesNewRoman"/>
          <w:color w:val="000000"/>
        </w:rPr>
        <w:t>discharge</w:t>
      </w:r>
      <w:r w:rsidR="00694CAF">
        <w:rPr>
          <w:rFonts w:ascii="Garamond" w:hAnsi="Garamond" w:cs="DAGDFO+TimesNewRoman"/>
          <w:color w:val="000000"/>
        </w:rPr>
        <w:t xml:space="preserve"> </w:t>
      </w:r>
      <w:r w:rsidR="00A95621" w:rsidRPr="00284230">
        <w:rPr>
          <w:rFonts w:ascii="Garamond" w:hAnsi="Garamond" w:cs="DAGDFO+TimesNewRoman"/>
          <w:color w:val="000000"/>
        </w:rPr>
        <w:t>of</w:t>
      </w:r>
      <w:r w:rsidR="00694CAF">
        <w:rPr>
          <w:rFonts w:ascii="Garamond" w:hAnsi="Garamond" w:cs="DAGDFO+TimesNewRoman"/>
          <w:color w:val="000000"/>
        </w:rPr>
        <w:t xml:space="preserve"> </w:t>
      </w:r>
      <w:r w:rsidR="00A95621" w:rsidRPr="00284230">
        <w:rPr>
          <w:rFonts w:ascii="Garamond" w:hAnsi="Garamond" w:cs="DAGDFO+TimesNewRoman"/>
          <w:color w:val="000000"/>
        </w:rPr>
        <w:t>such</w:t>
      </w:r>
      <w:r w:rsidR="00694CAF">
        <w:rPr>
          <w:rFonts w:ascii="Garamond" w:hAnsi="Garamond" w:cs="DAGDFO+TimesNewRoman"/>
          <w:color w:val="000000"/>
        </w:rPr>
        <w:t xml:space="preserve"> </w:t>
      </w:r>
      <w:r w:rsidR="00A95621" w:rsidRPr="00284230">
        <w:rPr>
          <w:rFonts w:ascii="Garamond" w:hAnsi="Garamond" w:cs="DAGDFO+TimesNewRoman"/>
          <w:color w:val="000000"/>
        </w:rPr>
        <w:t>wastewater</w:t>
      </w:r>
      <w:r w:rsidR="00694CAF">
        <w:rPr>
          <w:rFonts w:ascii="Garamond" w:hAnsi="Garamond" w:cs="DAGDFO+TimesNewRoman"/>
          <w:color w:val="000000"/>
        </w:rPr>
        <w:t xml:space="preserve"> </w:t>
      </w:r>
      <w:r w:rsidR="00A95621" w:rsidRPr="00284230">
        <w:rPr>
          <w:rFonts w:ascii="Garamond" w:hAnsi="Garamond" w:cs="DAGDFO+TimesNewRoman"/>
          <w:color w:val="000000"/>
        </w:rPr>
        <w:t>shall</w:t>
      </w:r>
      <w:r w:rsidR="00694CAF">
        <w:rPr>
          <w:rFonts w:ascii="Garamond" w:hAnsi="Garamond" w:cs="DAGDFO+TimesNewRoman"/>
          <w:color w:val="000000"/>
        </w:rPr>
        <w:t xml:space="preserve"> </w:t>
      </w:r>
      <w:r w:rsidR="00A95621" w:rsidRPr="00284230">
        <w:rPr>
          <w:rFonts w:ascii="Garamond" w:hAnsi="Garamond" w:cs="DAGDFO+TimesNewRoman"/>
          <w:color w:val="000000"/>
        </w:rPr>
        <w:t>be</w:t>
      </w:r>
      <w:r w:rsidR="00694CAF">
        <w:rPr>
          <w:rFonts w:ascii="Garamond" w:hAnsi="Garamond" w:cs="DAGDFO+TimesNewRoman"/>
          <w:color w:val="000000"/>
        </w:rPr>
        <w:t xml:space="preserve"> </w:t>
      </w:r>
      <w:r w:rsidR="00A95621" w:rsidRPr="00284230">
        <w:rPr>
          <w:rFonts w:ascii="Garamond" w:hAnsi="Garamond" w:cs="DAGDFO+TimesNewRoman"/>
          <w:color w:val="000000"/>
        </w:rPr>
        <w:t>permitted:</w:t>
      </w:r>
      <w:r w:rsidR="00694CAF">
        <w:rPr>
          <w:rFonts w:ascii="Garamond" w:hAnsi="Garamond" w:cs="DAGDFO+TimesNewRoman"/>
          <w:color w:val="000000"/>
        </w:rPr>
        <w:t xml:space="preserve"> </w:t>
      </w:r>
    </w:p>
    <w:p w14:paraId="38968F8C" w14:textId="1DC9CECA" w:rsidR="00A95621" w:rsidRPr="00284230" w:rsidRDefault="00A95621" w:rsidP="007B684B">
      <w:pPr>
        <w:pStyle w:val="Normal1"/>
        <w:numPr>
          <w:ilvl w:val="1"/>
          <w:numId w:val="3"/>
        </w:numPr>
        <w:ind w:right="173"/>
        <w:jc w:val="both"/>
        <w:rPr>
          <w:rFonts w:ascii="Garamond" w:hAnsi="Garamond" w:cs="DAGDFO+TimesNewRoman"/>
          <w:color w:val="000000"/>
          <w:sz w:val="22"/>
          <w:szCs w:val="22"/>
        </w:rPr>
      </w:pPr>
      <w:r w:rsidRPr="00284230">
        <w:rPr>
          <w:rFonts w:ascii="Garamond" w:hAnsi="Garamond" w:cs="DAGDFO+TimesNewRoman"/>
          <w:color w:val="000000"/>
          <w:sz w:val="22"/>
          <w:szCs w:val="22"/>
        </w:rPr>
        <w:t>Within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one-hundred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(100)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feet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of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any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water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well,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or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</w:p>
    <w:p w14:paraId="030DD125" w14:textId="2F10A944" w:rsidR="00A95621" w:rsidRPr="00284230" w:rsidRDefault="00A95621" w:rsidP="007B684B">
      <w:pPr>
        <w:pStyle w:val="Normal1"/>
        <w:numPr>
          <w:ilvl w:val="1"/>
          <w:numId w:val="3"/>
        </w:numPr>
        <w:ind w:right="173"/>
        <w:jc w:val="both"/>
        <w:rPr>
          <w:rFonts w:ascii="Garamond" w:hAnsi="Garamond" w:cs="DAGDFO+TimesNewRoman"/>
          <w:color w:val="000000"/>
          <w:sz w:val="22"/>
          <w:szCs w:val="22"/>
        </w:rPr>
      </w:pPr>
      <w:r w:rsidRPr="00284230">
        <w:rPr>
          <w:rFonts w:ascii="Garamond" w:hAnsi="Garamond" w:cs="DAGDFO+TimesNewRoman"/>
          <w:color w:val="000000"/>
          <w:sz w:val="22"/>
          <w:szCs w:val="22"/>
        </w:rPr>
        <w:t>Within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="00F30120">
        <w:rPr>
          <w:rFonts w:ascii="Garamond" w:hAnsi="Garamond" w:cs="DAGDFO+TimesNewRoman"/>
          <w:color w:val="000000"/>
          <w:sz w:val="22"/>
          <w:szCs w:val="22"/>
        </w:rPr>
        <w:t>______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(</w:t>
      </w:r>
      <w:r w:rsidR="00F30120">
        <w:rPr>
          <w:rFonts w:ascii="Garamond" w:hAnsi="Garamond" w:cs="DAGDFO+TimesNewRoman"/>
          <w:color w:val="000000"/>
          <w:sz w:val="22"/>
          <w:szCs w:val="22"/>
        </w:rPr>
        <w:t>__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)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feet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of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other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properties,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or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</w:p>
    <w:p w14:paraId="441D1F67" w14:textId="7C49C29D" w:rsidR="00A95621" w:rsidRPr="00284230" w:rsidRDefault="00A95621" w:rsidP="007B684B">
      <w:pPr>
        <w:pStyle w:val="Normal1"/>
        <w:numPr>
          <w:ilvl w:val="1"/>
          <w:numId w:val="3"/>
        </w:numPr>
        <w:ind w:right="173"/>
        <w:jc w:val="both"/>
        <w:rPr>
          <w:rFonts w:ascii="Garamond" w:hAnsi="Garamond" w:cs="DAGDFO+TimesNewRoman"/>
          <w:color w:val="000000"/>
          <w:sz w:val="22"/>
          <w:szCs w:val="22"/>
        </w:rPr>
      </w:pPr>
      <w:r w:rsidRPr="00284230">
        <w:rPr>
          <w:rFonts w:ascii="Garamond" w:hAnsi="Garamond" w:cs="DAGDFO+TimesNewRoman"/>
          <w:color w:val="000000"/>
          <w:sz w:val="22"/>
          <w:szCs w:val="22"/>
        </w:rPr>
        <w:t>Within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="00F30120">
        <w:rPr>
          <w:rFonts w:ascii="Garamond" w:hAnsi="Garamond" w:cs="DAGDFO+TimesNewRoman"/>
          <w:color w:val="000000"/>
          <w:sz w:val="22"/>
          <w:szCs w:val="22"/>
        </w:rPr>
        <w:t>thirty-three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(</w:t>
      </w:r>
      <w:r w:rsidR="00F30120">
        <w:rPr>
          <w:rFonts w:ascii="Garamond" w:hAnsi="Garamond" w:cs="DAGDFO+TimesNewRoman"/>
          <w:color w:val="000000"/>
          <w:sz w:val="22"/>
          <w:szCs w:val="22"/>
        </w:rPr>
        <w:t>33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)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feet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of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any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surface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water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body,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or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</w:p>
    <w:p w14:paraId="2C4A9DA5" w14:textId="5D245FF1" w:rsidR="00A95621" w:rsidRPr="00284230" w:rsidRDefault="00A95621" w:rsidP="007B684B">
      <w:pPr>
        <w:pStyle w:val="Normal1"/>
        <w:numPr>
          <w:ilvl w:val="1"/>
          <w:numId w:val="3"/>
        </w:numPr>
        <w:ind w:right="173"/>
        <w:jc w:val="both"/>
        <w:rPr>
          <w:rFonts w:ascii="Garamond" w:hAnsi="Garamond" w:cs="DAGDFO+TimesNewRoman"/>
          <w:color w:val="000000"/>
          <w:sz w:val="22"/>
          <w:szCs w:val="22"/>
        </w:rPr>
      </w:pPr>
      <w:r w:rsidRPr="00284230">
        <w:rPr>
          <w:rFonts w:ascii="Garamond" w:hAnsi="Garamond" w:cs="DAGDFO+TimesNewRoman"/>
          <w:color w:val="000000"/>
          <w:sz w:val="22"/>
          <w:szCs w:val="22"/>
        </w:rPr>
        <w:t>Onto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saturated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or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frozen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ground,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without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prior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approval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of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the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Administrative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  <w:r w:rsidRPr="00284230">
        <w:rPr>
          <w:rFonts w:ascii="Garamond" w:hAnsi="Garamond" w:cs="DAGDFO+TimesNewRoman"/>
          <w:color w:val="000000"/>
          <w:sz w:val="22"/>
          <w:szCs w:val="22"/>
        </w:rPr>
        <w:t>Agency</w:t>
      </w:r>
      <w:r w:rsidR="002268E2">
        <w:rPr>
          <w:rFonts w:ascii="Garamond" w:hAnsi="Garamond" w:cs="DAGDFO+TimesNewRoman"/>
          <w:color w:val="000000"/>
          <w:sz w:val="22"/>
          <w:szCs w:val="22"/>
        </w:rPr>
        <w:t>.</w:t>
      </w:r>
      <w:r w:rsidR="00694CAF">
        <w:rPr>
          <w:rFonts w:ascii="Garamond" w:hAnsi="Garamond" w:cs="DAGDFO+TimesNewRoman"/>
          <w:color w:val="000000"/>
          <w:sz w:val="22"/>
          <w:szCs w:val="22"/>
        </w:rPr>
        <w:t xml:space="preserve"> </w:t>
      </w:r>
    </w:p>
    <w:p w14:paraId="458E8AA6" w14:textId="77777777" w:rsidR="00A95621" w:rsidRPr="00D6279B" w:rsidRDefault="00A95621" w:rsidP="007B684B">
      <w:pPr>
        <w:pStyle w:val="ListParagraph"/>
        <w:ind w:left="2880" w:right="173"/>
        <w:jc w:val="both"/>
        <w:rPr>
          <w:rFonts w:ascii="Garamond" w:hAnsi="Garamond" w:cs="Times New Roman"/>
          <w:b/>
          <w:u w:val="single"/>
        </w:rPr>
      </w:pPr>
    </w:p>
    <w:p w14:paraId="0869D5A1" w14:textId="421D5DB2" w:rsidR="00057F5C" w:rsidRPr="00000BA6" w:rsidRDefault="00057F5C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Applications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for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Permits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Licenses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obtain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make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purpose.</w:t>
      </w:r>
    </w:p>
    <w:p w14:paraId="5F35345D" w14:textId="77777777" w:rsidR="00057F5C" w:rsidRPr="00000BA6" w:rsidRDefault="00057F5C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1726BA71" w14:textId="420E113C" w:rsidR="00057F5C" w:rsidRPr="00000BA6" w:rsidRDefault="00F15E27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Issuance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Permit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License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receipt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 w:rsidRPr="003E0254">
        <w:rPr>
          <w:rFonts w:ascii="Garamond" w:hAnsi="Garamond" w:cs="Times New Roman"/>
        </w:rPr>
        <w:t>[Administrative</w:t>
      </w:r>
      <w:r w:rsidR="00694CAF">
        <w:rPr>
          <w:rFonts w:ascii="Garamond" w:hAnsi="Garamond" w:cs="Times New Roman"/>
        </w:rPr>
        <w:t xml:space="preserve"> </w:t>
      </w:r>
      <w:r w:rsidR="00682110" w:rsidRPr="003E0254">
        <w:rPr>
          <w:rFonts w:ascii="Garamond" w:hAnsi="Garamond" w:cs="Times New Roman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begin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investigations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deemed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should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denied,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FC42D5" w:rsidRPr="00000BA6">
        <w:rPr>
          <w:rFonts w:ascii="Garamond" w:hAnsi="Garamond" w:cs="Times New Roman"/>
        </w:rPr>
        <w:t>_______</w:t>
      </w:r>
      <w:r w:rsidR="00694CAF">
        <w:rPr>
          <w:rFonts w:ascii="Garamond" w:hAnsi="Garamond" w:cs="Times New Roman"/>
        </w:rPr>
        <w:t xml:space="preserve"> </w:t>
      </w:r>
      <w:r w:rsidR="003034E2">
        <w:rPr>
          <w:rFonts w:ascii="Garamond" w:hAnsi="Garamond" w:cs="Times New Roman"/>
        </w:rPr>
        <w:t>(</w:t>
      </w:r>
      <w:r w:rsidR="00FC42D5" w:rsidRPr="00000BA6">
        <w:rPr>
          <w:rFonts w:ascii="Garamond" w:hAnsi="Garamond" w:cs="Times New Roman"/>
        </w:rPr>
        <w:t>___</w:t>
      </w:r>
      <w:r w:rsidR="003034E2">
        <w:rPr>
          <w:rFonts w:ascii="Garamond" w:hAnsi="Garamond" w:cs="Times New Roman"/>
        </w:rPr>
        <w:t>)</w:t>
      </w:r>
      <w:r w:rsidR="00694CAF">
        <w:rPr>
          <w:rFonts w:ascii="Garamond" w:hAnsi="Garamond" w:cs="Times New Roman"/>
        </w:rPr>
        <w:t xml:space="preserve"> </w:t>
      </w:r>
      <w:r w:rsidR="00F30120">
        <w:rPr>
          <w:rFonts w:ascii="Garamond" w:hAnsi="Garamond" w:cs="Times New Roman"/>
        </w:rPr>
        <w:t>business</w:t>
      </w:r>
      <w:r w:rsidR="00694CAF">
        <w:rPr>
          <w:rFonts w:ascii="Garamond" w:hAnsi="Garamond" w:cs="Times New Roman"/>
        </w:rPr>
        <w:t xml:space="preserve"> </w:t>
      </w:r>
      <w:r w:rsidR="002F0A74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depending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information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requested.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denied,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3E0254">
        <w:rPr>
          <w:rFonts w:ascii="Garamond" w:hAnsi="Garamond" w:cs="Times New Roman"/>
        </w:rPr>
        <w:t>[</w:t>
      </w:r>
      <w:r w:rsidR="00FC42D5"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="00FC42D5" w:rsidRPr="00000BA6">
        <w:rPr>
          <w:rFonts w:ascii="Garamond" w:hAnsi="Garamond" w:cs="Times New Roman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written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reasons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thereon.</w:t>
      </w:r>
    </w:p>
    <w:p w14:paraId="43CB2EAF" w14:textId="77777777" w:rsidR="00811530" w:rsidRPr="00000BA6" w:rsidRDefault="00811530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64CABACD" w14:textId="0958E088" w:rsidR="00811530" w:rsidRPr="00000BA6" w:rsidRDefault="00811530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duty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3E0254">
        <w:rPr>
          <w:rFonts w:ascii="Garamond" w:hAnsi="Garamond" w:cs="Times New Roman"/>
        </w:rPr>
        <w:t>[A</w:t>
      </w:r>
      <w:r w:rsidR="00FC42D5" w:rsidRPr="00000BA6">
        <w:rPr>
          <w:rFonts w:ascii="Garamond" w:hAnsi="Garamond" w:cs="Times New Roman"/>
        </w:rPr>
        <w:t>dministrative</w:t>
      </w:r>
      <w:r w:rsidR="00694CAF">
        <w:rPr>
          <w:rFonts w:ascii="Garamond" w:hAnsi="Garamond" w:cs="Times New Roman"/>
        </w:rPr>
        <w:t xml:space="preserve"> </w:t>
      </w:r>
      <w:r w:rsidR="00FC42D5" w:rsidRPr="00000BA6">
        <w:rPr>
          <w:rFonts w:ascii="Garamond" w:hAnsi="Garamond" w:cs="Times New Roman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ready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notification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given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="00F30120">
        <w:rPr>
          <w:rFonts w:ascii="Garamond" w:hAnsi="Garamond" w:cs="Times New Roman"/>
        </w:rPr>
        <w:t>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</w:t>
      </w:r>
      <w:r w:rsidR="00F30120">
        <w:rPr>
          <w:rFonts w:ascii="Garamond" w:hAnsi="Garamond" w:cs="Times New Roman"/>
        </w:rPr>
        <w:t>__</w:t>
      </w:r>
      <w:r w:rsidRPr="00000BA6">
        <w:rPr>
          <w:rFonts w:ascii="Garamond" w:hAnsi="Garamond" w:cs="Times New Roman"/>
        </w:rPr>
        <w:t>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hours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during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normal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hours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before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inspected.</w:t>
      </w:r>
    </w:p>
    <w:p w14:paraId="506D3266" w14:textId="77777777" w:rsidR="00074062" w:rsidRPr="00000BA6" w:rsidRDefault="00074062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08334A6D" w14:textId="1848E250" w:rsidR="00074062" w:rsidRPr="00000BA6" w:rsidRDefault="00074062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Right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Access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acceptance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535B0B" w:rsidRPr="00000BA6">
        <w:rPr>
          <w:rFonts w:ascii="Garamond" w:hAnsi="Garamond" w:cs="Times New Roman"/>
        </w:rPr>
        <w:t>representative</w:t>
      </w:r>
      <w:r w:rsidR="00694CAF">
        <w:rPr>
          <w:rFonts w:ascii="Garamond" w:hAnsi="Garamond" w:cs="Times New Roman"/>
        </w:rPr>
        <w:t xml:space="preserve"> </w:t>
      </w:r>
      <w:r w:rsidR="00535B0B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35B0B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35B0B" w:rsidRPr="003E0254">
        <w:rPr>
          <w:rFonts w:ascii="Garamond" w:hAnsi="Garamond" w:cs="Times New Roman"/>
        </w:rPr>
        <w:t>[Administrative</w:t>
      </w:r>
      <w:r w:rsidR="00694CAF">
        <w:rPr>
          <w:rFonts w:ascii="Garamond" w:hAnsi="Garamond" w:cs="Times New Roman"/>
        </w:rPr>
        <w:t xml:space="preserve"> </w:t>
      </w:r>
      <w:r w:rsidR="00535B0B" w:rsidRPr="003E0254">
        <w:rPr>
          <w:rFonts w:ascii="Garamond" w:hAnsi="Garamond" w:cs="Times New Roman"/>
        </w:rPr>
        <w:t>Authority</w:t>
      </w:r>
      <w:r w:rsidR="00535B0B" w:rsidRPr="00000BA6">
        <w:rPr>
          <w:rFonts w:ascii="Garamond" w:hAnsi="Garamond" w:cs="Times New Roman"/>
          <w:u w:val="single"/>
        </w:rPr>
        <w:t>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right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reasonable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during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business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hours,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without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ensure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qualifications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compliance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allow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reasonable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review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records,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materials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inspection.</w:t>
      </w:r>
    </w:p>
    <w:p w14:paraId="32BAE322" w14:textId="77777777" w:rsidR="00074062" w:rsidRPr="00000BA6" w:rsidRDefault="00074062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46A85748" w14:textId="174FDF96" w:rsidR="00074062" w:rsidRPr="00000BA6" w:rsidRDefault="00906444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Authorized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Activity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Each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limited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expressly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type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manner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purpose,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type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manner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refer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description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change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type,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manner,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scope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modification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license.</w:t>
      </w:r>
    </w:p>
    <w:p w14:paraId="43294D62" w14:textId="77777777" w:rsidR="00F15E27" w:rsidRPr="00000BA6" w:rsidRDefault="00F15E27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228A757B" w14:textId="2E6B023E" w:rsidR="00F15E27" w:rsidRPr="00000BA6" w:rsidRDefault="00F15E27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Permit/License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Non-transferable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6D4819"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transferable,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fees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paid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refunded.</w:t>
      </w:r>
    </w:p>
    <w:p w14:paraId="34C9B119" w14:textId="77777777" w:rsidR="00F41D6E" w:rsidRPr="00000BA6" w:rsidRDefault="00F41D6E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389BD583" w14:textId="2BEFF2B7" w:rsidR="00F41D6E" w:rsidRPr="00000BA6" w:rsidRDefault="00F41D6E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Term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Expiration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Each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clearly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issuance,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expiration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each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period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____________,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specified.</w:t>
      </w:r>
    </w:p>
    <w:p w14:paraId="4D5ADCBA" w14:textId="77777777" w:rsidR="009E58D0" w:rsidRPr="00000BA6" w:rsidRDefault="009E58D0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31D2B91E" w14:textId="4BDA9EE4" w:rsidR="000B61A1" w:rsidRPr="00284230" w:rsidRDefault="009E58D0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  <w:b/>
        </w:rPr>
      </w:pPr>
      <w:r w:rsidRPr="00284230">
        <w:rPr>
          <w:rFonts w:ascii="Garamond" w:hAnsi="Garamond" w:cs="Times New Roman"/>
          <w:b/>
          <w:u w:val="single"/>
        </w:rPr>
        <w:t>Renewal.</w:t>
      </w:r>
      <w:r w:rsidR="00694CAF">
        <w:rPr>
          <w:rFonts w:ascii="Garamond" w:hAnsi="Garamond" w:cs="Times New Roman"/>
          <w:b/>
          <w:u w:val="single"/>
        </w:rPr>
        <w:t xml:space="preserve">  </w:t>
      </w:r>
      <w:r w:rsidRPr="00284230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renewed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additional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renewal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filed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682110" w:rsidRPr="00284230">
        <w:rPr>
          <w:rFonts w:ascii="Garamond" w:hAnsi="Garamond" w:cs="Times New Roman"/>
        </w:rPr>
        <w:t>[Administrative</w:t>
      </w:r>
      <w:r w:rsidR="00694CAF">
        <w:rPr>
          <w:rFonts w:ascii="Garamond" w:hAnsi="Garamond" w:cs="Times New Roman"/>
        </w:rPr>
        <w:t xml:space="preserve"> </w:t>
      </w:r>
      <w:r w:rsidR="00682110" w:rsidRPr="00284230">
        <w:rPr>
          <w:rFonts w:ascii="Garamond" w:hAnsi="Garamond" w:cs="Times New Roman"/>
        </w:rPr>
        <w:t>Authority]</w:t>
      </w:r>
      <w:r w:rsidR="003536C6" w:rsidRPr="00284230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284230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expired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_____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revocation,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reason,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renewed,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permits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licenses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reissued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only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filing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complete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new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84230">
        <w:rPr>
          <w:rFonts w:ascii="Garamond" w:hAnsi="Garamond" w:cs="Times New Roman"/>
        </w:rPr>
        <w:t>license.</w:t>
      </w:r>
    </w:p>
    <w:p w14:paraId="7C147CCD" w14:textId="77777777" w:rsidR="000B61A1" w:rsidRPr="00284230" w:rsidRDefault="000B61A1" w:rsidP="007B684B">
      <w:pPr>
        <w:pStyle w:val="ListParagraph"/>
        <w:ind w:left="1800" w:right="173"/>
        <w:jc w:val="both"/>
        <w:rPr>
          <w:rFonts w:ascii="Garamond" w:hAnsi="Garamond" w:cs="Times New Roman"/>
        </w:rPr>
      </w:pPr>
    </w:p>
    <w:p w14:paraId="3904BA8F" w14:textId="579A6C38" w:rsidR="006D4819" w:rsidRPr="00284230" w:rsidRDefault="006D4819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284230">
        <w:rPr>
          <w:rFonts w:ascii="Garamond" w:hAnsi="Garamond" w:cs="Times New Roman"/>
          <w:b/>
          <w:u w:val="single"/>
        </w:rPr>
        <w:t>Errors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84230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84230">
        <w:rPr>
          <w:rFonts w:ascii="Garamond" w:hAnsi="Garamond" w:cs="Times New Roman"/>
          <w:b/>
          <w:u w:val="single"/>
        </w:rPr>
        <w:t>Omissions</w:t>
      </w:r>
      <w:r w:rsidRPr="00284230">
        <w:rPr>
          <w:rFonts w:ascii="Garamond" w:hAnsi="Garamond" w:cs="Times New Roman"/>
        </w:rPr>
        <w:t>.</w:t>
      </w:r>
    </w:p>
    <w:p w14:paraId="0575E3FB" w14:textId="0DEEEEF8" w:rsidR="0092099F" w:rsidRPr="00000BA6" w:rsidRDefault="006D4819" w:rsidP="007B684B">
      <w:pPr>
        <w:pStyle w:val="ListParagraph"/>
        <w:numPr>
          <w:ilvl w:val="0"/>
          <w:numId w:val="2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prevent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thereafter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correction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errors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plans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preventing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carried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thereunder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would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violation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resolution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revoking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error.</w:t>
      </w:r>
    </w:p>
    <w:p w14:paraId="16B7DA78" w14:textId="77777777" w:rsidR="006D4819" w:rsidRPr="00000BA6" w:rsidRDefault="006D4819" w:rsidP="007B684B">
      <w:pPr>
        <w:pStyle w:val="ListParagraph"/>
        <w:ind w:left="2880" w:right="173"/>
        <w:jc w:val="both"/>
        <w:rPr>
          <w:rFonts w:ascii="Garamond" w:hAnsi="Garamond" w:cs="Times New Roman"/>
        </w:rPr>
      </w:pPr>
    </w:p>
    <w:p w14:paraId="2644EF9C" w14:textId="0152A0BE" w:rsidR="006D4819" w:rsidRPr="00000BA6" w:rsidRDefault="00682110" w:rsidP="007B684B">
      <w:pPr>
        <w:pStyle w:val="ListParagraph"/>
        <w:numPr>
          <w:ilvl w:val="0"/>
          <w:numId w:val="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>
        <w:rPr>
          <w:rFonts w:ascii="Garamond" w:hAnsi="Garamond" w:cs="Times New Roman"/>
          <w:u w:val="single"/>
        </w:rPr>
        <w:t>Authority]</w:t>
      </w:r>
      <w:r w:rsidR="006D4819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may,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writing,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suspend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revoke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error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basis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incorrect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information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D4819" w:rsidRPr="00000BA6">
        <w:rPr>
          <w:rFonts w:ascii="Garamond" w:hAnsi="Garamond" w:cs="Times New Roman"/>
        </w:rPr>
        <w:t>applicant.</w:t>
      </w:r>
    </w:p>
    <w:p w14:paraId="3DA8E81F" w14:textId="77777777" w:rsidR="006D4819" w:rsidRPr="00000BA6" w:rsidRDefault="006D4819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13DDCCCC" w14:textId="0008C72F" w:rsidR="006D4819" w:rsidRDefault="003B2237" w:rsidP="007B684B">
      <w:pPr>
        <w:pStyle w:val="ListParagraph"/>
        <w:numPr>
          <w:ilvl w:val="0"/>
          <w:numId w:val="3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Standard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Fees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C35707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Commissioners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establish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schedule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fees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permits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licenses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payable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submission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C35707" w:rsidRPr="00000BA6">
        <w:rPr>
          <w:rFonts w:ascii="Garamond" w:hAnsi="Garamond" w:cs="Times New Roman"/>
        </w:rPr>
        <w:t>license.</w:t>
      </w:r>
    </w:p>
    <w:p w14:paraId="3F06784A" w14:textId="77777777" w:rsidR="00284230" w:rsidRPr="00000BA6" w:rsidRDefault="00284230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764181FA" w14:textId="0F757FD4" w:rsidR="00107E00" w:rsidRPr="00137AF3" w:rsidRDefault="00FB04AA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31" w:name="_Toc92964746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2.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Supplemental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to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State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Regulations</w:t>
      </w:r>
      <w:bookmarkEnd w:id="31"/>
    </w:p>
    <w:p w14:paraId="4A243E85" w14:textId="38931059" w:rsidR="00FB04AA" w:rsidRDefault="00FB04A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permit(s)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license(s),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supplemental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addition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Environment.</w:t>
      </w:r>
    </w:p>
    <w:p w14:paraId="6B7F40F7" w14:textId="457654B7" w:rsidR="00107E00" w:rsidRPr="00137AF3" w:rsidRDefault="00FB04AA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32" w:name="_Toc92964747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3.</w:t>
      </w:r>
      <w:r w:rsidRPr="00137AF3">
        <w:rPr>
          <w:rFonts w:ascii="Garamond" w:hAnsi="Garamond" w:cs="Times New Roman"/>
          <w:b/>
        </w:rPr>
        <w:tab/>
      </w:r>
      <w:r w:rsidR="00BC2AC9" w:rsidRPr="00137AF3">
        <w:rPr>
          <w:rFonts w:ascii="Garamond" w:hAnsi="Garamond" w:cs="Times New Roman"/>
          <w:b/>
          <w:u w:val="single"/>
        </w:rPr>
        <w:t>Administration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C2AC9" w:rsidRPr="00137AF3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C2AC9" w:rsidRPr="00137AF3">
        <w:rPr>
          <w:rFonts w:ascii="Garamond" w:hAnsi="Garamond" w:cs="Times New Roman"/>
          <w:b/>
          <w:u w:val="single"/>
        </w:rPr>
        <w:t>State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C2AC9" w:rsidRPr="00137AF3">
        <w:rPr>
          <w:rFonts w:ascii="Garamond" w:hAnsi="Garamond" w:cs="Times New Roman"/>
          <w:b/>
          <w:u w:val="single"/>
        </w:rPr>
        <w:t>Requirements</w:t>
      </w:r>
      <w:bookmarkEnd w:id="32"/>
    </w:p>
    <w:p w14:paraId="0BEC3CF8" w14:textId="75E22AAC" w:rsidR="00BC2AC9" w:rsidRPr="00000BA6" w:rsidRDefault="00BC2AC9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event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arising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assumed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through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jurisdiction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Commissioners,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lawful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executive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pursuant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contract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agreement,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whereby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jurisdiction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delegated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satisfy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exceptions:</w:t>
      </w:r>
    </w:p>
    <w:p w14:paraId="00EBA5AD" w14:textId="15633FCC" w:rsidR="00612B09" w:rsidRPr="00000BA6" w:rsidRDefault="00BC2AC9" w:rsidP="007B684B">
      <w:pPr>
        <w:pStyle w:val="ListParagraph"/>
        <w:numPr>
          <w:ilvl w:val="0"/>
          <w:numId w:val="4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Permit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License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Fees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1,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payment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greater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equal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06153D">
        <w:rPr>
          <w:rFonts w:ascii="Garamond" w:hAnsi="Garamond" w:cs="Times New Roman"/>
        </w:rPr>
        <w:t>-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fees.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06153D">
        <w:rPr>
          <w:rFonts w:ascii="Garamond" w:hAnsi="Garamond" w:cs="Times New Roman"/>
        </w:rPr>
        <w:t>-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greater,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payment.</w:t>
      </w:r>
    </w:p>
    <w:p w14:paraId="6B3F9E6F" w14:textId="77777777" w:rsidR="00612B09" w:rsidRPr="00000BA6" w:rsidRDefault="00612B09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02ADF833" w14:textId="70DF52BE" w:rsidR="00612B09" w:rsidRPr="00000BA6" w:rsidRDefault="001844DF" w:rsidP="007B684B">
      <w:pPr>
        <w:pStyle w:val="ListParagraph"/>
        <w:numPr>
          <w:ilvl w:val="0"/>
          <w:numId w:val="4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Conflict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in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Regula</w:t>
      </w:r>
      <w:r w:rsidR="00000BA6">
        <w:rPr>
          <w:rFonts w:ascii="Garamond" w:hAnsi="Garamond" w:cs="Times New Roman"/>
          <w:b/>
          <w:u w:val="single"/>
        </w:rPr>
        <w:t>tions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00BA6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00BA6">
        <w:rPr>
          <w:rFonts w:ascii="Garamond" w:hAnsi="Garamond" w:cs="Times New Roman"/>
          <w:b/>
          <w:u w:val="single"/>
        </w:rPr>
        <w:t>R</w:t>
      </w:r>
      <w:r w:rsidRPr="00000BA6">
        <w:rPr>
          <w:rFonts w:ascii="Garamond" w:hAnsi="Garamond" w:cs="Times New Roman"/>
          <w:b/>
          <w:u w:val="single"/>
        </w:rPr>
        <w:t>equirements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restrictions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remain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covered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direct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conflict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BD34B8">
        <w:rPr>
          <w:rFonts w:ascii="Garamond" w:hAnsi="Garamond" w:cs="Times New Roman"/>
        </w:rPr>
        <w:t>-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limitations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supplemental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expressly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excluded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prohibited,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considered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conflicting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effect.</w:t>
      </w:r>
    </w:p>
    <w:p w14:paraId="67175C85" w14:textId="77777777" w:rsidR="001844DF" w:rsidRPr="00000BA6" w:rsidRDefault="001844DF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064549AB" w14:textId="5193D8A2" w:rsidR="001844DF" w:rsidRPr="00000BA6" w:rsidRDefault="001844DF" w:rsidP="007B684B">
      <w:pPr>
        <w:pStyle w:val="ListParagraph"/>
        <w:numPr>
          <w:ilvl w:val="0"/>
          <w:numId w:val="4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Additional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Regulations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Rules,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conduct,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expressly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remain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full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Kansas.</w:t>
      </w:r>
    </w:p>
    <w:p w14:paraId="2B27C617" w14:textId="77777777" w:rsidR="004627D1" w:rsidRDefault="004627D1" w:rsidP="00284230">
      <w:pPr>
        <w:pStyle w:val="ListParagraph"/>
        <w:jc w:val="both"/>
        <w:rPr>
          <w:rFonts w:ascii="Garamond" w:hAnsi="Garamond" w:cs="Times New Roman"/>
          <w:sz w:val="24"/>
        </w:rPr>
      </w:pPr>
    </w:p>
    <w:p w14:paraId="2FE73733" w14:textId="77777777" w:rsidR="00D6279B" w:rsidRDefault="00D6279B" w:rsidP="00284230">
      <w:pPr>
        <w:pStyle w:val="ListParagraph"/>
        <w:jc w:val="both"/>
        <w:rPr>
          <w:rFonts w:ascii="Garamond" w:hAnsi="Garamond" w:cs="Times New Roman"/>
          <w:sz w:val="24"/>
        </w:rPr>
      </w:pPr>
    </w:p>
    <w:p w14:paraId="543D6702" w14:textId="55B9F26E" w:rsidR="00E806C7" w:rsidRDefault="00EA641D" w:rsidP="00D6279B">
      <w:pPr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33" w:name="_Toc92964748"/>
      <w:r w:rsidRPr="00E806C7">
        <w:rPr>
          <w:rFonts w:ascii="Garamond" w:hAnsi="Garamond" w:cs="Times New Roman"/>
          <w:sz w:val="36"/>
          <w:szCs w:val="32"/>
        </w:rPr>
        <w:t>ARTICLE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E806C7">
        <w:rPr>
          <w:rFonts w:ascii="Garamond" w:hAnsi="Garamond" w:cs="Times New Roman"/>
          <w:sz w:val="36"/>
          <w:szCs w:val="32"/>
        </w:rPr>
        <w:t>IV</w:t>
      </w:r>
      <w:bookmarkEnd w:id="33"/>
    </w:p>
    <w:p w14:paraId="52A59C81" w14:textId="5B6455A5" w:rsidR="004627D1" w:rsidRPr="00E806C7" w:rsidRDefault="004627D1" w:rsidP="007E248C">
      <w:pPr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34" w:name="_Toc92964749"/>
      <w:r w:rsidRPr="00E806C7">
        <w:rPr>
          <w:rFonts w:ascii="Garamond" w:hAnsi="Garamond" w:cs="Times New Roman"/>
          <w:sz w:val="36"/>
          <w:szCs w:val="32"/>
        </w:rPr>
        <w:t>INSPECTIONS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E806C7">
        <w:rPr>
          <w:rFonts w:ascii="Garamond" w:hAnsi="Garamond" w:cs="Times New Roman"/>
          <w:sz w:val="36"/>
          <w:szCs w:val="32"/>
        </w:rPr>
        <w:t>AND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E806C7">
        <w:rPr>
          <w:rFonts w:ascii="Garamond" w:hAnsi="Garamond" w:cs="Times New Roman"/>
          <w:sz w:val="36"/>
          <w:szCs w:val="32"/>
        </w:rPr>
        <w:t>INVESTIGATIONS</w:t>
      </w:r>
      <w:bookmarkEnd w:id="34"/>
    </w:p>
    <w:p w14:paraId="3671E678" w14:textId="325ECE12" w:rsidR="00E5195F" w:rsidRPr="00137AF3" w:rsidRDefault="004627D1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35" w:name="_Toc92964750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1.</w:t>
      </w:r>
      <w:r w:rsidRPr="00137AF3">
        <w:rPr>
          <w:rFonts w:ascii="Garamond" w:hAnsi="Garamond" w:cs="Times New Roman"/>
          <w:b/>
        </w:rPr>
        <w:tab/>
      </w:r>
      <w:r w:rsidR="00F768FA" w:rsidRPr="00137AF3">
        <w:rPr>
          <w:rFonts w:ascii="Garamond" w:hAnsi="Garamond" w:cs="Times New Roman"/>
          <w:b/>
          <w:u w:val="single"/>
        </w:rPr>
        <w:t>Inspections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F768FA" w:rsidRPr="00137AF3">
        <w:rPr>
          <w:rFonts w:ascii="Garamond" w:hAnsi="Garamond" w:cs="Times New Roman"/>
          <w:b/>
          <w:u w:val="single"/>
        </w:rPr>
        <w:t>Required</w:t>
      </w:r>
      <w:bookmarkEnd w:id="35"/>
    </w:p>
    <w:p w14:paraId="4AA348C2" w14:textId="47C9FA7B" w:rsidR="007E4340" w:rsidRDefault="00F768F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Physical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</w:t>
      </w:r>
    </w:p>
    <w:p w14:paraId="752B1908" w14:textId="54F6E672" w:rsidR="00E5195F" w:rsidRPr="00137AF3" w:rsidRDefault="00741E55" w:rsidP="007B684B">
      <w:pPr>
        <w:ind w:right="173"/>
        <w:jc w:val="both"/>
        <w:outlineLvl w:val="2"/>
        <w:rPr>
          <w:rFonts w:ascii="Garamond" w:hAnsi="Garamond" w:cs="Times New Roman"/>
          <w:b/>
        </w:rPr>
      </w:pPr>
      <w:bookmarkStart w:id="36" w:name="_Toc92964751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2.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Inspection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Reports</w:t>
      </w:r>
      <w:bookmarkEnd w:id="36"/>
    </w:p>
    <w:p w14:paraId="116C50F4" w14:textId="32112482" w:rsidR="007A7269" w:rsidRPr="00000BA6" w:rsidRDefault="00741E55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written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7A7269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made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inspections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conducted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stating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name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inspector,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inspection,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type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inspection,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inspected.</w:t>
      </w:r>
      <w:r w:rsidR="00694CAF">
        <w:rPr>
          <w:rFonts w:ascii="Garamond" w:hAnsi="Garamond" w:cs="Times New Roman"/>
        </w:rPr>
        <w:t xml:space="preserve"> 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report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enumerate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findings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made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during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inspection.</w:t>
      </w:r>
      <w:r w:rsidR="00694CAF">
        <w:rPr>
          <w:rFonts w:ascii="Garamond" w:hAnsi="Garamond" w:cs="Times New Roman"/>
        </w:rPr>
        <w:t xml:space="preserve">  </w:t>
      </w:r>
      <w:r w:rsidR="007A72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report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="007A7269" w:rsidRPr="00000BA6">
        <w:rPr>
          <w:rFonts w:ascii="Garamond" w:hAnsi="Garamond" w:cs="Times New Roman"/>
        </w:rPr>
        <w:t>document.</w:t>
      </w:r>
    </w:p>
    <w:p w14:paraId="036A5CAA" w14:textId="2F06DEB9" w:rsidR="00E5195F" w:rsidRPr="00137AF3" w:rsidRDefault="007A7269" w:rsidP="007B684B">
      <w:pPr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37" w:name="_Toc92964752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3.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Inspection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Scheduling</w:t>
      </w:r>
      <w:bookmarkEnd w:id="37"/>
    </w:p>
    <w:p w14:paraId="227185D4" w14:textId="75DC5875" w:rsidR="00E32B87" w:rsidRPr="00000BA6" w:rsidRDefault="00E32B87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scheduled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construction,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initial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correction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violation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non-conforming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duty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promptly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schedule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inspection.</w:t>
      </w:r>
    </w:p>
    <w:p w14:paraId="7827E5F6" w14:textId="77686C25" w:rsidR="00E5195F" w:rsidRPr="00137AF3" w:rsidRDefault="00E32B87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38" w:name="_Toc92964753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4.</w:t>
      </w:r>
      <w:r w:rsidRPr="00137AF3">
        <w:rPr>
          <w:rFonts w:ascii="Garamond" w:hAnsi="Garamond" w:cs="Times New Roman"/>
          <w:b/>
        </w:rPr>
        <w:tab/>
      </w:r>
      <w:r w:rsidR="001E4238" w:rsidRPr="00137AF3">
        <w:rPr>
          <w:rFonts w:ascii="Garamond" w:hAnsi="Garamond" w:cs="Times New Roman"/>
          <w:b/>
          <w:u w:val="single"/>
        </w:rPr>
        <w:t>Property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471827">
        <w:rPr>
          <w:rFonts w:ascii="Garamond" w:hAnsi="Garamond" w:cs="Times New Roman"/>
          <w:b/>
          <w:u w:val="single"/>
        </w:rPr>
        <w:t>Transfer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1E4238" w:rsidRPr="00137AF3">
        <w:rPr>
          <w:rFonts w:ascii="Garamond" w:hAnsi="Garamond" w:cs="Times New Roman"/>
          <w:b/>
          <w:u w:val="single"/>
        </w:rPr>
        <w:t>Inspections</w:t>
      </w:r>
      <w:bookmarkEnd w:id="38"/>
    </w:p>
    <w:p w14:paraId="2DAE074E" w14:textId="4F77A532" w:rsidR="00AA2554" w:rsidRPr="00000BA6" w:rsidRDefault="00AA2554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building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sanitation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connected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served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supply,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contract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deed,</w:t>
      </w:r>
      <w:r w:rsidR="00694CAF">
        <w:rPr>
          <w:rFonts w:ascii="Garamond" w:hAnsi="Garamond" w:cs="Times New Roman"/>
        </w:rPr>
        <w:t xml:space="preserve"> </w:t>
      </w:r>
      <w:r w:rsidR="00471827">
        <w:rPr>
          <w:rFonts w:ascii="Garamond" w:hAnsi="Garamond" w:cs="Times New Roman"/>
        </w:rPr>
        <w:t>transfer,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leasing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renting,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seller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designees.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process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completed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approved,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issue</w:t>
      </w:r>
      <w:r w:rsidR="00694CAF">
        <w:rPr>
          <w:rFonts w:ascii="Garamond" w:hAnsi="Garamond" w:cs="Times New Roman"/>
        </w:rPr>
        <w:t xml:space="preserve"> </w:t>
      </w:r>
      <w:r w:rsid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proper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permit.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discovery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seller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seller’s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agent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failed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require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seller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seller’s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agent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arrange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14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violation.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seller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responsible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bringing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violation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discovered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during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up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his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her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expense.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relieve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compliance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8A51FE" w:rsidRPr="008A51FE">
        <w:rPr>
          <w:rFonts w:ascii="Garamond" w:hAnsi="Garamond" w:cs="Times New Roman"/>
        </w:rPr>
        <w:t>Code.</w:t>
      </w:r>
    </w:p>
    <w:p w14:paraId="085AF569" w14:textId="7BC45BD6" w:rsidR="00183DB8" w:rsidRDefault="00AA2554" w:rsidP="007B684B">
      <w:pPr>
        <w:ind w:left="1440" w:right="173" w:hanging="1440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ab/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protocol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limited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to:</w:t>
      </w:r>
    </w:p>
    <w:p w14:paraId="248567DB" w14:textId="77777777" w:rsidR="00AA2554" w:rsidRPr="00000BA6" w:rsidRDefault="00AA2554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2CEE0491" w14:textId="7D7E29F2" w:rsidR="007A3334" w:rsidRDefault="007A3334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Septic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Tank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with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Absorption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Field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Systems: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tanks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pumped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dry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inspected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volume,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composition,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baffles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tees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inlet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outlet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tank’s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general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structural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integrity,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location,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measurement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mapping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field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lines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(if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records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available).</w:t>
      </w:r>
    </w:p>
    <w:p w14:paraId="4231F782" w14:textId="77777777" w:rsidR="007A3334" w:rsidRPr="007A3334" w:rsidRDefault="007A3334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11F0FEFC" w14:textId="4D74A2D1" w:rsidR="00AA2554" w:rsidRPr="007A3334" w:rsidRDefault="00D50E46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Pump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Tanks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with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Absorption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Field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Systems</w:t>
      </w:r>
      <w:r w:rsidRPr="007A3334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="00512FDA" w:rsidRPr="007A3334">
        <w:rPr>
          <w:rFonts w:ascii="Garamond" w:hAnsi="Garamond" w:cs="Times New Roman"/>
        </w:rPr>
        <w:t>Pumping</w:t>
      </w:r>
      <w:r w:rsidR="00694CAF">
        <w:rPr>
          <w:rFonts w:ascii="Garamond" w:hAnsi="Garamond" w:cs="Times New Roman"/>
        </w:rPr>
        <w:t xml:space="preserve"> </w:t>
      </w:r>
      <w:r w:rsidR="008C5D99" w:rsidRPr="007A3334">
        <w:rPr>
          <w:rFonts w:ascii="Garamond" w:hAnsi="Garamond" w:cs="Times New Roman"/>
        </w:rPr>
        <w:t>dry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7F25CB">
        <w:rPr>
          <w:rFonts w:ascii="Garamond" w:hAnsi="Garamond" w:cs="Times New Roman"/>
        </w:rPr>
        <w:t>pump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volume,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composition,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baffles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tees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inlet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outlet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pump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tank’s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general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structural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integrity,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location,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measurement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mapping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field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lines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(if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records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available).</w:t>
      </w:r>
      <w:r w:rsidR="00694CAF">
        <w:rPr>
          <w:rFonts w:ascii="Garamond" w:hAnsi="Garamond" w:cs="Times New Roman"/>
        </w:rPr>
        <w:t xml:space="preserve">  </w:t>
      </w:r>
      <w:r w:rsidR="00512FDA" w:rsidRPr="007A3334">
        <w:rPr>
          <w:rFonts w:ascii="Garamond" w:hAnsi="Garamond" w:cs="Times New Roman"/>
        </w:rPr>
        <w:t>Pump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operation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3E0254" w:rsidRPr="007A3334">
        <w:rPr>
          <w:rFonts w:ascii="Garamond" w:hAnsi="Garamond" w:cs="Times New Roman"/>
        </w:rPr>
        <w:t>high-water</w:t>
      </w:r>
      <w:r w:rsidR="00694CAF">
        <w:rPr>
          <w:rFonts w:ascii="Garamond" w:hAnsi="Garamond" w:cs="Times New Roman"/>
        </w:rPr>
        <w:t xml:space="preserve"> </w:t>
      </w:r>
      <w:r w:rsidR="00512FDA" w:rsidRPr="007A3334">
        <w:rPr>
          <w:rFonts w:ascii="Garamond" w:hAnsi="Garamond" w:cs="Times New Roman"/>
        </w:rPr>
        <w:t>alarms.</w:t>
      </w:r>
    </w:p>
    <w:p w14:paraId="6572CB55" w14:textId="77777777" w:rsidR="00512FDA" w:rsidRPr="007A3334" w:rsidRDefault="00512FD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7FEF6826" w14:textId="3D8E9821" w:rsidR="00512FDA" w:rsidRPr="007A3334" w:rsidRDefault="00FB67E8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Aerated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Tanks</w:t>
      </w:r>
      <w:r w:rsidRPr="007A3334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7A3334">
        <w:rPr>
          <w:rFonts w:ascii="Garamond" w:hAnsi="Garamond" w:cs="Times New Roman"/>
        </w:rPr>
        <w:t>Aerator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operation,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manufacturer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maintenance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contract.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Pumping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volume,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composition,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baffles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tees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inlet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outlet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tank's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general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structural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integrity.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Location,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measurement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mapping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field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lines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(if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records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available).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Pump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operation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3E0254" w:rsidRPr="007A3334">
        <w:rPr>
          <w:rFonts w:ascii="Garamond" w:hAnsi="Garamond" w:cs="Times New Roman"/>
        </w:rPr>
        <w:t>high-water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alarms.</w:t>
      </w:r>
      <w:r w:rsidR="00694CAF">
        <w:rPr>
          <w:rFonts w:ascii="Garamond" w:hAnsi="Garamond" w:cs="Times New Roman"/>
        </w:rPr>
        <w:t xml:space="preserve"> </w:t>
      </w:r>
    </w:p>
    <w:p w14:paraId="1E7B65B4" w14:textId="77777777" w:rsidR="00FB67E8" w:rsidRPr="007A3334" w:rsidRDefault="00FB67E8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7EF97371" w14:textId="690A8049" w:rsidR="00FB67E8" w:rsidRPr="007A3334" w:rsidRDefault="00FB67E8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Composting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Toilets</w:t>
      </w:r>
      <w:r w:rsidRPr="007A3334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7A3334">
        <w:rPr>
          <w:rFonts w:ascii="Garamond" w:hAnsi="Garamond" w:cs="Times New Roman"/>
        </w:rPr>
        <w:t>Operation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specific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system.</w:t>
      </w:r>
    </w:p>
    <w:p w14:paraId="42CEBA13" w14:textId="77777777" w:rsidR="00FB67E8" w:rsidRPr="007A3334" w:rsidRDefault="00FB67E8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0FC546D8" w14:textId="682859AF" w:rsidR="00FB67E8" w:rsidRPr="007A3334" w:rsidRDefault="00FB67E8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Drip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Irrigation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System</w:t>
      </w:r>
      <w:r w:rsidRPr="007A3334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7A3334">
        <w:rPr>
          <w:rFonts w:ascii="Garamond" w:hAnsi="Garamond" w:cs="Times New Roman"/>
        </w:rPr>
        <w:t>Operation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specific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system.</w:t>
      </w:r>
    </w:p>
    <w:p w14:paraId="1E3B7B14" w14:textId="77777777" w:rsidR="00FB67E8" w:rsidRPr="007A3334" w:rsidRDefault="00FB67E8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6AED60FD" w14:textId="5663731D" w:rsidR="00FB67E8" w:rsidRPr="007A3334" w:rsidRDefault="006B2F9A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Holding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Tanks</w:t>
      </w:r>
      <w:r w:rsidRPr="007A3334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7A3334">
        <w:rPr>
          <w:rFonts w:ascii="Garamond" w:hAnsi="Garamond" w:cs="Times New Roman"/>
        </w:rPr>
        <w:t>Structural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integrity,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alarm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system,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pumping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records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verification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use.</w:t>
      </w:r>
    </w:p>
    <w:p w14:paraId="2FAEC8FD" w14:textId="77777777" w:rsidR="006B2F9A" w:rsidRPr="007A3334" w:rsidRDefault="006B2F9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5F616E25" w14:textId="1C99AC1F" w:rsidR="006B2F9A" w:rsidRPr="007A3334" w:rsidRDefault="006B2F9A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Mound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System</w:t>
      </w:r>
      <w:r w:rsidRPr="007A3334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7A3334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operation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individual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system.</w:t>
      </w:r>
    </w:p>
    <w:p w14:paraId="37CB7249" w14:textId="77777777" w:rsidR="006B2F9A" w:rsidRPr="007A3334" w:rsidRDefault="006B2F9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12EC2321" w14:textId="2C1731C1" w:rsidR="006B2F9A" w:rsidRPr="007A3334" w:rsidRDefault="006B2F9A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Wastewater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Stabilization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Pond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(Lagoon)</w:t>
      </w:r>
      <w:r w:rsidRPr="007A3334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7A3334">
        <w:rPr>
          <w:rFonts w:ascii="Garamond" w:hAnsi="Garamond" w:cs="Times New Roman"/>
        </w:rPr>
        <w:t>Dimensions;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t</w:t>
      </w:r>
      <w:r w:rsidRPr="007A3334">
        <w:rPr>
          <w:rFonts w:ascii="Garamond" w:hAnsi="Garamond" w:cs="Times New Roman"/>
        </w:rPr>
        <w:t>ype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integrity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f</w:t>
      </w:r>
      <w:r w:rsidRPr="007A3334">
        <w:rPr>
          <w:rFonts w:ascii="Garamond" w:hAnsi="Garamond" w:cs="Times New Roman"/>
        </w:rPr>
        <w:t>encing;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v</w:t>
      </w:r>
      <w:r w:rsidRPr="007A3334">
        <w:rPr>
          <w:rFonts w:ascii="Garamond" w:hAnsi="Garamond" w:cs="Times New Roman"/>
        </w:rPr>
        <w:t>egetation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(growth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cattails,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trees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duckweed);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e</w:t>
      </w:r>
      <w:r w:rsidRPr="007A3334">
        <w:rPr>
          <w:rFonts w:ascii="Garamond" w:hAnsi="Garamond" w:cs="Times New Roman"/>
        </w:rPr>
        <w:t>vidence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erosion;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e</w:t>
      </w:r>
      <w:r w:rsidRPr="007A3334">
        <w:rPr>
          <w:rFonts w:ascii="Garamond" w:hAnsi="Garamond" w:cs="Times New Roman"/>
        </w:rPr>
        <w:t>vidence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seepage;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a</w:t>
      </w:r>
      <w:r w:rsidRPr="007A3334">
        <w:rPr>
          <w:rFonts w:ascii="Garamond" w:hAnsi="Garamond" w:cs="Times New Roman"/>
        </w:rPr>
        <w:t>ny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structures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over</w:t>
      </w:r>
      <w:r w:rsidR="00694CAF">
        <w:rPr>
          <w:rFonts w:ascii="Garamond" w:hAnsi="Garamond" w:cs="Times New Roman"/>
        </w:rPr>
        <w:t xml:space="preserve"> </w:t>
      </w:r>
      <w:r w:rsidR="00BD34B8" w:rsidRPr="007A3334">
        <w:rPr>
          <w:rFonts w:ascii="Garamond" w:hAnsi="Garamond" w:cs="Times New Roman"/>
        </w:rPr>
        <w:t>10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ft.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tall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50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ft.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operating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level;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c</w:t>
      </w:r>
      <w:r w:rsidRPr="007A3334">
        <w:rPr>
          <w:rFonts w:ascii="Garamond" w:hAnsi="Garamond" w:cs="Times New Roman"/>
        </w:rPr>
        <w:t>olor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BD34B8" w:rsidRPr="007A3334">
        <w:rPr>
          <w:rFonts w:ascii="Garamond" w:hAnsi="Garamond" w:cs="Times New Roman"/>
        </w:rPr>
        <w:t>water;</w:t>
      </w:r>
      <w:r w:rsidR="00694CAF">
        <w:rPr>
          <w:rFonts w:ascii="Garamond" w:hAnsi="Garamond" w:cs="Times New Roman"/>
        </w:rPr>
        <w:t xml:space="preserve"> </w:t>
      </w:r>
      <w:r w:rsidR="00BD34B8" w:rsidRPr="007A333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34A36">
        <w:rPr>
          <w:rFonts w:ascii="Garamond" w:hAnsi="Garamond" w:cs="Times New Roman"/>
        </w:rPr>
        <w:t>c</w:t>
      </w:r>
      <w:r w:rsidR="00BD34B8" w:rsidRPr="007A3334">
        <w:rPr>
          <w:rFonts w:ascii="Garamond" w:hAnsi="Garamond" w:cs="Times New Roman"/>
        </w:rPr>
        <w:t>leanouts</w:t>
      </w:r>
      <w:r w:rsidR="00694CAF">
        <w:rPr>
          <w:rFonts w:ascii="Garamond" w:hAnsi="Garamond" w:cs="Times New Roman"/>
        </w:rPr>
        <w:t xml:space="preserve"> </w:t>
      </w:r>
      <w:r w:rsidR="00BD34B8" w:rsidRPr="007A3334">
        <w:rPr>
          <w:rFonts w:ascii="Garamond" w:hAnsi="Garamond" w:cs="Times New Roman"/>
        </w:rPr>
        <w:t>every</w:t>
      </w:r>
      <w:r w:rsidR="00694CAF">
        <w:rPr>
          <w:rFonts w:ascii="Garamond" w:hAnsi="Garamond" w:cs="Times New Roman"/>
        </w:rPr>
        <w:t xml:space="preserve"> </w:t>
      </w:r>
      <w:r w:rsidR="00BD34B8" w:rsidRPr="007A3334">
        <w:rPr>
          <w:rFonts w:ascii="Garamond" w:hAnsi="Garamond" w:cs="Times New Roman"/>
        </w:rPr>
        <w:t>100</w:t>
      </w:r>
      <w:r w:rsidR="00694CAF">
        <w:rPr>
          <w:rFonts w:ascii="Garamond" w:hAnsi="Garamond" w:cs="Times New Roman"/>
        </w:rPr>
        <w:t xml:space="preserve"> </w:t>
      </w:r>
      <w:r w:rsidR="00BD34B8" w:rsidRPr="007A3334">
        <w:rPr>
          <w:rFonts w:ascii="Garamond" w:hAnsi="Garamond" w:cs="Times New Roman"/>
        </w:rPr>
        <w:t>f</w:t>
      </w:r>
      <w:r w:rsidRPr="007A3334">
        <w:rPr>
          <w:rFonts w:ascii="Garamond" w:hAnsi="Garamond" w:cs="Times New Roman"/>
        </w:rPr>
        <w:t>t.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less.</w:t>
      </w:r>
    </w:p>
    <w:p w14:paraId="080C5CD8" w14:textId="77777777" w:rsidR="006B2F9A" w:rsidRPr="007A3334" w:rsidRDefault="006B2F9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3EF612C3" w14:textId="174CFDED" w:rsidR="00C91F2A" w:rsidRPr="007B684B" w:rsidRDefault="00C91F2A" w:rsidP="007B684B">
      <w:pPr>
        <w:pStyle w:val="ListParagraph"/>
        <w:numPr>
          <w:ilvl w:val="0"/>
          <w:numId w:val="5"/>
        </w:numPr>
        <w:ind w:right="173"/>
        <w:jc w:val="both"/>
        <w:rPr>
          <w:rFonts w:ascii="Garamond" w:hAnsi="Garamond" w:cs="Times New Roman"/>
        </w:rPr>
      </w:pPr>
      <w:r w:rsidRPr="007A3334">
        <w:rPr>
          <w:rFonts w:ascii="Garamond" w:hAnsi="Garamond" w:cs="Times New Roman"/>
          <w:b/>
        </w:rPr>
        <w:t>Private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Water</w:t>
      </w:r>
      <w:r w:rsidR="00694CAF">
        <w:rPr>
          <w:rFonts w:ascii="Garamond" w:hAnsi="Garamond" w:cs="Times New Roman"/>
          <w:b/>
        </w:rPr>
        <w:t xml:space="preserve"> </w:t>
      </w:r>
      <w:r w:rsidRPr="007A3334">
        <w:rPr>
          <w:rFonts w:ascii="Garamond" w:hAnsi="Garamond" w:cs="Times New Roman"/>
          <w:b/>
        </w:rPr>
        <w:t>Supply</w:t>
      </w:r>
      <w:r w:rsidRPr="007A3334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7A3334">
        <w:rPr>
          <w:rFonts w:ascii="Garamond" w:hAnsi="Garamond" w:cs="Times New Roman"/>
        </w:rPr>
        <w:t>Identify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type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(drilled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well,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hand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dug</w:t>
      </w:r>
      <w:r w:rsidR="00694CAF">
        <w:rPr>
          <w:rFonts w:ascii="Garamond" w:hAnsi="Garamond" w:cs="Times New Roman"/>
        </w:rPr>
        <w:t xml:space="preserve"> </w:t>
      </w:r>
      <w:r w:rsidR="00E20012" w:rsidRPr="007A3334">
        <w:rPr>
          <w:rFonts w:ascii="Garamond" w:hAnsi="Garamond" w:cs="Times New Roman"/>
        </w:rPr>
        <w:t>w</w:t>
      </w:r>
      <w:r w:rsidRPr="007A3334">
        <w:rPr>
          <w:rFonts w:ascii="Garamond" w:hAnsi="Garamond" w:cs="Times New Roman"/>
        </w:rPr>
        <w:t>ell,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other).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A3334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well,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sealed.</w:t>
      </w:r>
      <w:r w:rsidR="00694CAF">
        <w:rPr>
          <w:rFonts w:ascii="Garamond" w:hAnsi="Garamond" w:cs="Times New Roman"/>
        </w:rPr>
        <w:t xml:space="preserve"> </w:t>
      </w:r>
      <w:r w:rsid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If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there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is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a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public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water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supply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and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private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supply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on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same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property,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determine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if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there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are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any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cross</w:t>
      </w:r>
      <w:r w:rsidR="00694CAF" w:rsidRPr="007B684B">
        <w:rPr>
          <w:rFonts w:ascii="Garamond" w:hAnsi="Garamond" w:cs="Times New Roman"/>
        </w:rPr>
        <w:t xml:space="preserve"> </w:t>
      </w:r>
      <w:r w:rsidRPr="007B684B">
        <w:rPr>
          <w:rFonts w:ascii="Garamond" w:hAnsi="Garamond" w:cs="Times New Roman"/>
        </w:rPr>
        <w:t>connections.</w:t>
      </w:r>
    </w:p>
    <w:p w14:paraId="013A92F1" w14:textId="77777777" w:rsidR="00C91F2A" w:rsidRDefault="00C91F2A" w:rsidP="00284230">
      <w:pPr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ab/>
      </w:r>
      <w:r w:rsidRPr="00000BA6">
        <w:rPr>
          <w:rFonts w:ascii="Garamond" w:hAnsi="Garamond" w:cs="Times New Roman"/>
        </w:rPr>
        <w:tab/>
      </w:r>
    </w:p>
    <w:p w14:paraId="3F23E1B2" w14:textId="3A9E020D" w:rsidR="00E806C7" w:rsidRPr="00E806C7" w:rsidRDefault="00EA641D" w:rsidP="00B65722">
      <w:pPr>
        <w:spacing w:after="0" w:line="360" w:lineRule="auto"/>
        <w:ind w:left="1440" w:hanging="1440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39" w:name="_Toc92964754"/>
      <w:r w:rsidRPr="00E806C7">
        <w:rPr>
          <w:rFonts w:ascii="Garamond" w:hAnsi="Garamond" w:cs="Times New Roman"/>
          <w:sz w:val="36"/>
          <w:szCs w:val="32"/>
        </w:rPr>
        <w:t>ARTICLE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E806C7">
        <w:rPr>
          <w:rFonts w:ascii="Garamond" w:hAnsi="Garamond" w:cs="Times New Roman"/>
          <w:sz w:val="36"/>
          <w:szCs w:val="32"/>
        </w:rPr>
        <w:t>V</w:t>
      </w:r>
      <w:bookmarkEnd w:id="39"/>
    </w:p>
    <w:p w14:paraId="5E9641B4" w14:textId="4A09D9E0" w:rsidR="00403588" w:rsidRPr="00E806C7" w:rsidRDefault="00403588" w:rsidP="007E248C">
      <w:pPr>
        <w:spacing w:after="0" w:line="360" w:lineRule="auto"/>
        <w:ind w:left="1440" w:hanging="1440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40" w:name="_Toc92964755"/>
      <w:r w:rsidRPr="00E806C7">
        <w:rPr>
          <w:rFonts w:ascii="Garamond" w:hAnsi="Garamond" w:cs="Times New Roman"/>
          <w:sz w:val="36"/>
          <w:szCs w:val="32"/>
        </w:rPr>
        <w:t>ENFORCEMENT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E806C7">
        <w:rPr>
          <w:rFonts w:ascii="Garamond" w:hAnsi="Garamond" w:cs="Times New Roman"/>
          <w:sz w:val="36"/>
          <w:szCs w:val="32"/>
        </w:rPr>
        <w:t>PROCEEDINGS</w:t>
      </w:r>
      <w:bookmarkEnd w:id="40"/>
    </w:p>
    <w:p w14:paraId="45638C1A" w14:textId="2A2F949A" w:rsidR="00E5195F" w:rsidRPr="00137AF3" w:rsidRDefault="00403588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41" w:name="_Toc92964756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1.</w:t>
      </w:r>
      <w:r w:rsidRPr="00137AF3">
        <w:rPr>
          <w:rFonts w:ascii="Garamond" w:hAnsi="Garamond" w:cs="Times New Roman"/>
          <w:b/>
        </w:rPr>
        <w:tab/>
      </w:r>
      <w:r w:rsidR="00215F68" w:rsidRPr="00137AF3">
        <w:rPr>
          <w:rFonts w:ascii="Garamond" w:hAnsi="Garamond" w:cs="Times New Roman"/>
          <w:b/>
          <w:u w:val="single"/>
        </w:rPr>
        <w:t>Emergency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215F68" w:rsidRPr="00137AF3">
        <w:rPr>
          <w:rFonts w:ascii="Garamond" w:hAnsi="Garamond" w:cs="Times New Roman"/>
          <w:b/>
          <w:u w:val="single"/>
        </w:rPr>
        <w:t>Orders</w:t>
      </w:r>
      <w:bookmarkEnd w:id="41"/>
    </w:p>
    <w:p w14:paraId="1702A900" w14:textId="59962AF6" w:rsidR="00403588" w:rsidRPr="00000BA6" w:rsidRDefault="00215F68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3536C6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designees,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directives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deem</w:t>
      </w:r>
      <w:r w:rsidR="00E24A9F">
        <w:rPr>
          <w:rFonts w:ascii="Garamond" w:hAnsi="Garamond" w:cs="Times New Roman"/>
        </w:rPr>
        <w:t>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prevent,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eliminate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obvious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violation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imminent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threat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safety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public.</w:t>
      </w:r>
    </w:p>
    <w:p w14:paraId="5C1A1986" w14:textId="1388BA01" w:rsidR="00215F68" w:rsidRPr="00000BA6" w:rsidRDefault="00AC0460" w:rsidP="007B684B">
      <w:pPr>
        <w:pStyle w:val="ListParagraph"/>
        <w:numPr>
          <w:ilvl w:val="0"/>
          <w:numId w:val="6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Health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Risk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="00215F68"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3536C6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determines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condition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exists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requires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immediate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action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protect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health,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ma</w:t>
      </w:r>
      <w:r w:rsidR="00E24A9F">
        <w:rPr>
          <w:rFonts w:ascii="Garamond" w:hAnsi="Garamond" w:cs="Times New Roman"/>
        </w:rPr>
        <w:t>y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without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prior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hearing,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issue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emergency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stating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nature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threat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directing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action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taken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deem</w:t>
      </w:r>
      <w:r w:rsidR="00E24A9F">
        <w:rPr>
          <w:rFonts w:ascii="Garamond" w:hAnsi="Garamond" w:cs="Times New Roman"/>
        </w:rPr>
        <w:t>ed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eliminate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minimize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condition.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Notwithstanding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immediately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issuance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A651C8">
        <w:rPr>
          <w:rFonts w:ascii="Garamond" w:hAnsi="Garamond" w:cs="Times New Roman"/>
        </w:rPr>
        <w:t>put</w:t>
      </w:r>
      <w:r w:rsidR="00694CAF">
        <w:rPr>
          <w:rFonts w:ascii="Garamond" w:hAnsi="Garamond" w:cs="Times New Roman"/>
        </w:rPr>
        <w:t xml:space="preserve"> </w:t>
      </w:r>
      <w:r w:rsidR="00A651C8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writing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soon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215F68" w:rsidRPr="00000BA6">
        <w:rPr>
          <w:rFonts w:ascii="Garamond" w:hAnsi="Garamond" w:cs="Times New Roman"/>
        </w:rPr>
        <w:t>practicable.</w:t>
      </w:r>
    </w:p>
    <w:p w14:paraId="7052102E" w14:textId="77777777" w:rsidR="00215F68" w:rsidRPr="00000BA6" w:rsidRDefault="00215F68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1743A123" w14:textId="471BFBF3" w:rsidR="00215F68" w:rsidRPr="00000BA6" w:rsidRDefault="00377EBF" w:rsidP="007B684B">
      <w:pPr>
        <w:pStyle w:val="ListParagraph"/>
        <w:numPr>
          <w:ilvl w:val="0"/>
          <w:numId w:val="6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Work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Stoppage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947D2C">
        <w:rPr>
          <w:rFonts w:ascii="Garamond" w:hAnsi="Garamond" w:cs="Times New Roman"/>
        </w:rPr>
        <w:t>(private</w:t>
      </w:r>
      <w:r w:rsidR="00694CAF">
        <w:rPr>
          <w:rFonts w:ascii="Garamond" w:hAnsi="Garamond" w:cs="Times New Roman"/>
        </w:rPr>
        <w:t xml:space="preserve"> </w:t>
      </w:r>
      <w:r w:rsidR="00947D2C">
        <w:rPr>
          <w:rFonts w:ascii="Garamond" w:hAnsi="Garamond" w:cs="Times New Roman"/>
        </w:rPr>
        <w:t>wells)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contrary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3536C6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stopped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immediately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emergency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serving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engaged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done,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forthwith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stop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until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3536C6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proceed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work.</w:t>
      </w:r>
    </w:p>
    <w:p w14:paraId="188968E6" w14:textId="77777777" w:rsidR="00287761" w:rsidRPr="00000BA6" w:rsidRDefault="00287761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6A8A0755" w14:textId="19971221" w:rsidR="00287761" w:rsidRDefault="00287761" w:rsidP="007B684B">
      <w:pPr>
        <w:pStyle w:val="ListParagraph"/>
        <w:numPr>
          <w:ilvl w:val="0"/>
          <w:numId w:val="6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Compliance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emergency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directed,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therewith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immediately,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</w:t>
      </w:r>
      <w:r w:rsidR="000E149C" w:rsidRPr="00000BA6">
        <w:rPr>
          <w:rFonts w:ascii="Garamond" w:hAnsi="Garamond" w:cs="Times New Roman"/>
        </w:rPr>
        <w:t>ten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filed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(__)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issuance,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afforded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review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3536C6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3536C6" w:rsidRPr="00000BA6">
        <w:rPr>
          <w:rFonts w:ascii="Garamond" w:hAnsi="Garamond" w:cs="Times New Roman"/>
        </w:rPr>
        <w:t>designees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</w:t>
      </w:r>
      <w:r w:rsidR="000E149C" w:rsidRPr="00000BA6">
        <w:rPr>
          <w:rFonts w:ascii="Garamond" w:hAnsi="Garamond" w:cs="Times New Roman"/>
        </w:rPr>
        <w:t>iew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held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(__)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emergency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order.</w:t>
      </w:r>
      <w:r w:rsidR="00694CAF">
        <w:rPr>
          <w:rFonts w:ascii="Garamond" w:hAnsi="Garamond" w:cs="Times New Roman"/>
        </w:rPr>
        <w:t xml:space="preserve"> </w:t>
      </w:r>
    </w:p>
    <w:p w14:paraId="4C484888" w14:textId="77777777" w:rsidR="007E4340" w:rsidRPr="00116B36" w:rsidRDefault="007E4340" w:rsidP="007B684B">
      <w:pPr>
        <w:pStyle w:val="ListParagraph"/>
        <w:ind w:right="173"/>
        <w:rPr>
          <w:rFonts w:ascii="Garamond" w:hAnsi="Garamond" w:cs="Times New Roman"/>
        </w:rPr>
      </w:pPr>
    </w:p>
    <w:p w14:paraId="0C135E87" w14:textId="2642A0CD" w:rsidR="00E5195F" w:rsidRPr="00137AF3" w:rsidRDefault="00C56A4E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42" w:name="_Toc92964757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2.</w:t>
      </w:r>
      <w:r w:rsidRPr="00137AF3">
        <w:rPr>
          <w:rFonts w:ascii="Garamond" w:hAnsi="Garamond" w:cs="Times New Roman"/>
          <w:b/>
        </w:rPr>
        <w:tab/>
      </w:r>
      <w:r w:rsidR="00907CCF" w:rsidRPr="00137AF3">
        <w:rPr>
          <w:rFonts w:ascii="Garamond" w:hAnsi="Garamond" w:cs="Times New Roman"/>
          <w:b/>
          <w:u w:val="single"/>
        </w:rPr>
        <w:t>Suspension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07CCF" w:rsidRPr="00137AF3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07CCF" w:rsidRPr="00137AF3">
        <w:rPr>
          <w:rFonts w:ascii="Garamond" w:hAnsi="Garamond" w:cs="Times New Roman"/>
          <w:b/>
          <w:u w:val="single"/>
        </w:rPr>
        <w:t>Permit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07CCF" w:rsidRPr="00137AF3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07CCF" w:rsidRPr="00137AF3">
        <w:rPr>
          <w:rFonts w:ascii="Garamond" w:hAnsi="Garamond" w:cs="Times New Roman"/>
          <w:b/>
          <w:u w:val="single"/>
        </w:rPr>
        <w:t>License</w:t>
      </w:r>
      <w:bookmarkEnd w:id="42"/>
    </w:p>
    <w:p w14:paraId="5E1E21B4" w14:textId="29A3C844" w:rsidR="002B363C" w:rsidRDefault="00907CCF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suspend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thereof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suspensio</w:t>
      </w:r>
      <w:r w:rsidR="00FA70B4">
        <w:rPr>
          <w:rFonts w:ascii="Garamond" w:hAnsi="Garamond" w:cs="Times New Roman"/>
        </w:rPr>
        <w:t>n</w:t>
      </w:r>
      <w:r w:rsidR="00694CAF">
        <w:rPr>
          <w:rFonts w:ascii="Garamond" w:hAnsi="Garamond" w:cs="Times New Roman"/>
        </w:rPr>
        <w:t xml:space="preserve"> </w:t>
      </w:r>
      <w:r w:rsidR="00FA70B4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FA70B4">
        <w:rPr>
          <w:rFonts w:ascii="Garamond" w:hAnsi="Garamond" w:cs="Times New Roman"/>
        </w:rPr>
        <w:t>become</w:t>
      </w:r>
      <w:r w:rsidR="00694CAF">
        <w:rPr>
          <w:rFonts w:ascii="Garamond" w:hAnsi="Garamond" w:cs="Times New Roman"/>
        </w:rPr>
        <w:t xml:space="preserve"> </w:t>
      </w:r>
      <w:r w:rsidR="00FA70B4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="00A651C8">
        <w:rPr>
          <w:rFonts w:ascii="Garamond" w:hAnsi="Garamond" w:cs="Times New Roman"/>
        </w:rPr>
        <w:t>____</w:t>
      </w:r>
      <w:r w:rsidR="00694CAF">
        <w:rPr>
          <w:rFonts w:ascii="Garamond" w:hAnsi="Garamond" w:cs="Times New Roman"/>
        </w:rPr>
        <w:t xml:space="preserve"> </w:t>
      </w:r>
      <w:r w:rsidR="000E149C" w:rsidRPr="00000BA6">
        <w:rPr>
          <w:rFonts w:ascii="Garamond" w:hAnsi="Garamond" w:cs="Times New Roman"/>
        </w:rPr>
        <w:t>(__</w:t>
      </w:r>
      <w:r w:rsidRPr="00000BA6">
        <w:rPr>
          <w:rFonts w:ascii="Garamond" w:hAnsi="Garamond" w:cs="Times New Roman"/>
        </w:rPr>
        <w:t>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charge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premises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receives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written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suspension.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aggrieved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accordance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FA70B4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A651C8">
        <w:rPr>
          <w:rFonts w:ascii="Garamond" w:hAnsi="Garamond" w:cs="Times New Roman"/>
        </w:rPr>
        <w:t>VI</w:t>
      </w:r>
      <w:r w:rsidR="00694CAF">
        <w:rPr>
          <w:rFonts w:ascii="Garamond" w:hAnsi="Garamond" w:cs="Times New Roman"/>
        </w:rPr>
        <w:t xml:space="preserve"> </w:t>
      </w:r>
      <w:r w:rsidRPr="00FA70B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hearing,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uphold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suspension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originally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modify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event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suspension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period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longer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original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original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entered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length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suspension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correction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suspension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based.</w:t>
      </w:r>
    </w:p>
    <w:p w14:paraId="44FFED3A" w14:textId="77777777" w:rsidR="007E4340" w:rsidRDefault="007E4340" w:rsidP="007B684B">
      <w:pPr>
        <w:ind w:left="1440" w:right="173"/>
        <w:jc w:val="both"/>
        <w:rPr>
          <w:rFonts w:ascii="Garamond" w:hAnsi="Garamond" w:cs="Times New Roman"/>
        </w:rPr>
      </w:pPr>
    </w:p>
    <w:p w14:paraId="293CA70F" w14:textId="4CF95EDB" w:rsidR="00E5195F" w:rsidRPr="00137AF3" w:rsidRDefault="000E149C" w:rsidP="007B684B">
      <w:pPr>
        <w:ind w:right="173"/>
        <w:jc w:val="both"/>
        <w:outlineLvl w:val="2"/>
        <w:rPr>
          <w:rFonts w:ascii="Garamond" w:hAnsi="Garamond" w:cs="Times New Roman"/>
          <w:b/>
        </w:rPr>
      </w:pPr>
      <w:bookmarkStart w:id="43" w:name="_Toc92964758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3.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Revocation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Permit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License</w:t>
      </w:r>
      <w:bookmarkEnd w:id="43"/>
    </w:p>
    <w:p w14:paraId="16E1ADE3" w14:textId="1B3CCD17" w:rsidR="00F51D60" w:rsidRPr="00E5195F" w:rsidRDefault="00F51D60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revoke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violations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interference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performance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its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duties.</w:t>
      </w:r>
    </w:p>
    <w:p w14:paraId="6AD8A339" w14:textId="5D1EEBED" w:rsidR="00F51D60" w:rsidRPr="00E5195F" w:rsidRDefault="00F51D60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Prior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revocation,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notify,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writing,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charge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premises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reason(s)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revoked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becomes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charge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premises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violation,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A651C8">
        <w:rPr>
          <w:rFonts w:ascii="Garamond" w:hAnsi="Garamond" w:cs="Times New Roman"/>
        </w:rPr>
        <w:t>VI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filed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(___)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violation,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becomes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final.</w:t>
      </w:r>
      <w:r w:rsidR="00694CAF">
        <w:rPr>
          <w:rFonts w:ascii="Garamond" w:hAnsi="Garamond" w:cs="Times New Roman"/>
        </w:rPr>
        <w:t xml:space="preserve"> </w:t>
      </w:r>
    </w:p>
    <w:p w14:paraId="13FA9FAC" w14:textId="38BE9903" w:rsidR="00731089" w:rsidRPr="00E5195F" w:rsidRDefault="00F51D60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become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revoked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make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written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new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</w:t>
      </w:r>
      <w:r w:rsidR="00E5195F">
        <w:rPr>
          <w:rFonts w:ascii="Garamond" w:hAnsi="Garamond" w:cs="Times New Roman"/>
        </w:rPr>
        <w:t>mit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pay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fee</w:t>
      </w:r>
      <w:r w:rsidR="00694CAF">
        <w:rPr>
          <w:rFonts w:ascii="Garamond" w:hAnsi="Garamond" w:cs="Times New Roman"/>
        </w:rPr>
        <w:t xml:space="preserve"> </w:t>
      </w:r>
      <w:r w:rsidR="00E5195F">
        <w:rPr>
          <w:rFonts w:ascii="Garamond" w:hAnsi="Garamond" w:cs="Times New Roman"/>
        </w:rPr>
        <w:t>required.</w:t>
      </w:r>
      <w:r w:rsidR="00694CAF">
        <w:rPr>
          <w:rFonts w:ascii="Garamond" w:hAnsi="Garamond" w:cs="Times New Roman"/>
        </w:rPr>
        <w:t xml:space="preserve">  </w:t>
      </w:r>
    </w:p>
    <w:p w14:paraId="10CC3492" w14:textId="036B49BD" w:rsidR="00971712" w:rsidRDefault="00F51D60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become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revoked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eligible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new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until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assured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qualified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duties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compliance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05098987" w14:textId="6FCE95D5" w:rsidR="00A12BE9" w:rsidRPr="00000BA6" w:rsidRDefault="00A12BE9" w:rsidP="007B684B">
      <w:pPr>
        <w:ind w:left="1440" w:right="173"/>
        <w:jc w:val="both"/>
        <w:rPr>
          <w:rFonts w:ascii="Garamond" w:hAnsi="Garamond" w:cs="Times New Roman"/>
        </w:rPr>
      </w:pPr>
    </w:p>
    <w:p w14:paraId="59EDB444" w14:textId="33814471" w:rsidR="00E5195F" w:rsidRPr="00137AF3" w:rsidRDefault="00F56CA2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44" w:name="_Toc92964759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4.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Abatement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Nuisances</w:t>
      </w:r>
      <w:bookmarkEnd w:id="44"/>
    </w:p>
    <w:p w14:paraId="0F2985B3" w14:textId="5006DEDF" w:rsidR="00A12BE9" w:rsidRDefault="00A12499" w:rsidP="007B684B">
      <w:pPr>
        <w:ind w:left="1440"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accordance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65-159;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</w:t>
      </w:r>
      <w:r w:rsidR="00F56CA2" w:rsidRPr="00000BA6">
        <w:rPr>
          <w:rFonts w:ascii="Garamond" w:hAnsi="Garamond" w:cs="Times New Roman"/>
        </w:rPr>
        <w:t>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maintain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civil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action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injunction,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name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Commissioners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municipality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F56CA2" w:rsidRPr="00000BA6">
        <w:rPr>
          <w:rFonts w:ascii="Garamond" w:hAnsi="Garamond" w:cs="Times New Roman"/>
        </w:rPr>
        <w:t>applicable,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abate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enjoin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nuisance,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have</w:t>
      </w:r>
      <w:r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threaten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detrimental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effect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A4A65">
        <w:rPr>
          <w:rFonts w:ascii="Garamond" w:hAnsi="Garamond" w:cs="Times New Roman"/>
        </w:rPr>
        <w:t>public</w:t>
      </w:r>
      <w:r>
        <w:rPr>
          <w:rFonts w:ascii="Garamond" w:hAnsi="Garamond" w:cs="Times New Roman"/>
        </w:rPr>
        <w:t>.</w:t>
      </w:r>
    </w:p>
    <w:p w14:paraId="46FAD435" w14:textId="77777777" w:rsidR="006711DA" w:rsidRPr="00000BA6" w:rsidRDefault="006711DA" w:rsidP="000B61A1">
      <w:pPr>
        <w:ind w:left="1440"/>
        <w:jc w:val="both"/>
        <w:rPr>
          <w:rFonts w:ascii="Garamond" w:hAnsi="Garamond" w:cs="Times New Roman"/>
        </w:rPr>
      </w:pPr>
    </w:p>
    <w:p w14:paraId="1FABC73A" w14:textId="64B463F7" w:rsidR="00E806C7" w:rsidRDefault="00EA641D" w:rsidP="00B65722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45" w:name="_Toc92964760"/>
      <w:r w:rsidRPr="00E806C7">
        <w:rPr>
          <w:rFonts w:ascii="Garamond" w:hAnsi="Garamond" w:cs="Times New Roman"/>
          <w:sz w:val="36"/>
          <w:szCs w:val="32"/>
        </w:rPr>
        <w:t>ARTICLE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E806C7">
        <w:rPr>
          <w:rFonts w:ascii="Garamond" w:hAnsi="Garamond" w:cs="Times New Roman"/>
          <w:sz w:val="36"/>
          <w:szCs w:val="32"/>
        </w:rPr>
        <w:t>VI</w:t>
      </w:r>
      <w:bookmarkEnd w:id="45"/>
    </w:p>
    <w:p w14:paraId="1C06CAF9" w14:textId="77777777" w:rsidR="00F43AA4" w:rsidRPr="00E806C7" w:rsidRDefault="00F43AA4" w:rsidP="007E248C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46" w:name="_Toc92964761"/>
      <w:r w:rsidRPr="00E806C7">
        <w:rPr>
          <w:rFonts w:ascii="Garamond" w:hAnsi="Garamond" w:cs="Times New Roman"/>
          <w:sz w:val="36"/>
          <w:szCs w:val="32"/>
        </w:rPr>
        <w:t>APPEALS</w:t>
      </w:r>
      <w:bookmarkEnd w:id="46"/>
    </w:p>
    <w:p w14:paraId="4BA57033" w14:textId="00CBAF98" w:rsidR="00E5195F" w:rsidRPr="00137AF3" w:rsidRDefault="00F43AA4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47" w:name="_Toc92964762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1.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Appeal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for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Hearing</w:t>
      </w:r>
      <w:bookmarkEnd w:id="47"/>
    </w:p>
    <w:p w14:paraId="24CE21C8" w14:textId="39B13FA5" w:rsidR="00F43AA4" w:rsidRPr="00000BA6" w:rsidRDefault="00F43AA4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Except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A651C8">
        <w:rPr>
          <w:rFonts w:ascii="Garamond" w:hAnsi="Garamond" w:cs="Times New Roman"/>
        </w:rPr>
        <w:t>V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aggrieved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matter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before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files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</w:t>
      </w:r>
      <w:r w:rsidR="00D83269">
        <w:rPr>
          <w:rFonts w:ascii="Garamond" w:hAnsi="Garamond" w:cs="Times New Roman"/>
        </w:rPr>
        <w:t>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(__)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denial.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Said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setting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made.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filing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emergency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order.</w:t>
      </w:r>
    </w:p>
    <w:p w14:paraId="12F2B38D" w14:textId="04821327" w:rsidR="00E5195F" w:rsidRPr="00137AF3" w:rsidRDefault="00F43AA4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48" w:name="_Toc92964763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2.</w:t>
      </w:r>
      <w:r w:rsidRPr="00137AF3">
        <w:rPr>
          <w:rFonts w:ascii="Garamond" w:hAnsi="Garamond" w:cs="Times New Roman"/>
          <w:b/>
        </w:rPr>
        <w:tab/>
      </w:r>
      <w:r w:rsidR="00D75E96" w:rsidRPr="00137AF3">
        <w:rPr>
          <w:rFonts w:ascii="Garamond" w:hAnsi="Garamond" w:cs="Times New Roman"/>
          <w:b/>
          <w:u w:val="single"/>
        </w:rPr>
        <w:t>Hearing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D75E96" w:rsidRPr="00137AF3">
        <w:rPr>
          <w:rFonts w:ascii="Garamond" w:hAnsi="Garamond" w:cs="Times New Roman"/>
          <w:b/>
          <w:u w:val="single"/>
        </w:rPr>
        <w:t>Officer</w:t>
      </w:r>
      <w:bookmarkEnd w:id="48"/>
    </w:p>
    <w:p w14:paraId="03DEDD0D" w14:textId="40755C0F" w:rsidR="00F43AA4" w:rsidRPr="00000BA6" w:rsidRDefault="00D75E96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designate,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writing,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officials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department’s</w:t>
      </w:r>
      <w:r w:rsidR="00694CAF">
        <w:rPr>
          <w:rFonts w:ascii="Garamond" w:hAnsi="Garamond" w:cs="Times New Roman"/>
        </w:rPr>
        <w:t xml:space="preserve"> </w:t>
      </w:r>
      <w:r w:rsidR="00A651C8">
        <w:rPr>
          <w:rFonts w:ascii="Garamond" w:hAnsi="Garamond" w:cs="Times New Roman"/>
        </w:rPr>
        <w:t>H</w:t>
      </w:r>
      <w:r w:rsidRPr="00000BA6">
        <w:rPr>
          <w:rFonts w:ascii="Garamond" w:hAnsi="Garamond" w:cs="Times New Roman"/>
        </w:rPr>
        <w:t>earing</w:t>
      </w:r>
      <w:r w:rsidR="00694CAF">
        <w:rPr>
          <w:rFonts w:ascii="Garamond" w:hAnsi="Garamond" w:cs="Times New Roman"/>
        </w:rPr>
        <w:t xml:space="preserve"> </w:t>
      </w:r>
      <w:r w:rsidR="00A651C8">
        <w:rPr>
          <w:rFonts w:ascii="Garamond" w:hAnsi="Garamond" w:cs="Times New Roman"/>
        </w:rPr>
        <w:t>O</w:t>
      </w:r>
      <w:r w:rsidRPr="00000BA6">
        <w:rPr>
          <w:rFonts w:ascii="Garamond" w:hAnsi="Garamond" w:cs="Times New Roman"/>
        </w:rPr>
        <w:t>fficer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officer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employee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who,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name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based.</w:t>
      </w:r>
    </w:p>
    <w:p w14:paraId="17D2F160" w14:textId="7C116445" w:rsidR="00E5195F" w:rsidRPr="00137AF3" w:rsidRDefault="00D75E96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49" w:name="_Toc92964764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3.</w:t>
      </w:r>
      <w:r w:rsidRPr="00137AF3">
        <w:rPr>
          <w:rFonts w:ascii="Garamond" w:hAnsi="Garamond" w:cs="Times New Roman"/>
          <w:b/>
        </w:rPr>
        <w:tab/>
      </w:r>
      <w:r w:rsidR="00CB4BDA" w:rsidRPr="00137AF3">
        <w:rPr>
          <w:rFonts w:ascii="Garamond" w:hAnsi="Garamond" w:cs="Times New Roman"/>
          <w:b/>
          <w:u w:val="single"/>
        </w:rPr>
        <w:t>Conduct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B4BDA" w:rsidRPr="00137AF3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B4BDA" w:rsidRPr="00137AF3">
        <w:rPr>
          <w:rFonts w:ascii="Garamond" w:hAnsi="Garamond" w:cs="Times New Roman"/>
          <w:b/>
          <w:u w:val="single"/>
        </w:rPr>
        <w:t>Hearing</w:t>
      </w:r>
      <w:bookmarkEnd w:id="49"/>
    </w:p>
    <w:p w14:paraId="1282A574" w14:textId="46A66030" w:rsidR="00CB4BDA" w:rsidRPr="00000BA6" w:rsidRDefault="00CB4BD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receipt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assign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C234B9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designate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Officer.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copy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place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mailed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each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applicant,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interested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governmental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appropriate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party.</w:t>
      </w:r>
      <w:r w:rsidR="00694CAF">
        <w:rPr>
          <w:rFonts w:ascii="Garamond" w:hAnsi="Garamond" w:cs="Times New Roman"/>
        </w:rPr>
        <w:t xml:space="preserve">  </w:t>
      </w:r>
    </w:p>
    <w:p w14:paraId="391201BF" w14:textId="1453A8D4" w:rsidR="00CB4BDA" w:rsidRPr="00000BA6" w:rsidRDefault="00CB4BD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conclusion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Officer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written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petitioning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party.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sustain,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modify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</w:t>
      </w:r>
    </w:p>
    <w:p w14:paraId="02D9D57B" w14:textId="7916D1D0" w:rsidR="00971712" w:rsidRDefault="00CB4BD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summary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proceedings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234B9"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findings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Officer,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together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copy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every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thereto,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filed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Department.</w:t>
      </w:r>
      <w:r w:rsidR="00694CAF">
        <w:rPr>
          <w:rFonts w:ascii="Garamond" w:hAnsi="Garamond" w:cs="Times New Roman"/>
        </w:rPr>
        <w:t xml:space="preserve"> </w:t>
      </w:r>
    </w:p>
    <w:p w14:paraId="79DF8208" w14:textId="52AD3989" w:rsidR="00E5195F" w:rsidRPr="00137AF3" w:rsidRDefault="00EF1175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50" w:name="_Toc92964765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4.</w:t>
      </w:r>
      <w:r w:rsidRPr="00137AF3">
        <w:rPr>
          <w:rFonts w:ascii="Garamond" w:hAnsi="Garamond" w:cs="Times New Roman"/>
          <w:b/>
        </w:rPr>
        <w:tab/>
      </w:r>
      <w:r w:rsidRPr="00137AF3">
        <w:rPr>
          <w:rFonts w:ascii="Garamond" w:hAnsi="Garamond" w:cs="Times New Roman"/>
          <w:b/>
          <w:u w:val="single"/>
        </w:rPr>
        <w:t>Application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State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Law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137AF3">
        <w:rPr>
          <w:rFonts w:ascii="Garamond" w:hAnsi="Garamond" w:cs="Times New Roman"/>
          <w:b/>
          <w:u w:val="single"/>
        </w:rPr>
        <w:t>Procedures</w:t>
      </w:r>
      <w:bookmarkEnd w:id="50"/>
    </w:p>
    <w:p w14:paraId="0E8C6F83" w14:textId="1A929A38" w:rsidR="00EF1175" w:rsidRPr="00000BA6" w:rsidRDefault="00EF1175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taken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conducted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accordance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Procedures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77-50</w:t>
      </w:r>
      <w:r w:rsidR="00D51E20">
        <w:rPr>
          <w:rFonts w:ascii="Garamond" w:hAnsi="Garamond" w:cs="Times New Roman"/>
        </w:rPr>
        <w:t>1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seq.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supersede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FA70B4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FA70B4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limitations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procedures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  <w:r w:rsidR="00694CAF">
        <w:rPr>
          <w:rFonts w:ascii="Garamond" w:hAnsi="Garamond" w:cs="Times New Roman"/>
        </w:rPr>
        <w:t xml:space="preserve"> </w:t>
      </w:r>
    </w:p>
    <w:p w14:paraId="3C9EAFB5" w14:textId="290005B3" w:rsidR="00EF1175" w:rsidRDefault="00EF1175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Procedures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proceedings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arising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taken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solely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Commissioners.</w:t>
      </w:r>
    </w:p>
    <w:p w14:paraId="2EC798A8" w14:textId="77777777" w:rsidR="001D2382" w:rsidRDefault="001D2382" w:rsidP="00284230">
      <w:pPr>
        <w:ind w:left="1440"/>
        <w:jc w:val="both"/>
        <w:rPr>
          <w:rFonts w:ascii="Garamond" w:hAnsi="Garamond" w:cs="Times New Roman"/>
        </w:rPr>
      </w:pPr>
    </w:p>
    <w:p w14:paraId="3A384012" w14:textId="77777777" w:rsidR="00284230" w:rsidRPr="00000BA6" w:rsidRDefault="00284230" w:rsidP="00284230">
      <w:pPr>
        <w:ind w:left="1440"/>
        <w:jc w:val="both"/>
        <w:rPr>
          <w:rFonts w:ascii="Garamond" w:hAnsi="Garamond" w:cs="Times New Roman"/>
        </w:rPr>
      </w:pPr>
    </w:p>
    <w:p w14:paraId="1AFEC09E" w14:textId="474573D4" w:rsidR="00E806C7" w:rsidRDefault="00EA641D" w:rsidP="00B65722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51" w:name="_Toc92964766"/>
      <w:r w:rsidRPr="001D2382">
        <w:rPr>
          <w:rFonts w:ascii="Garamond" w:hAnsi="Garamond" w:cs="Times New Roman"/>
          <w:sz w:val="36"/>
          <w:szCs w:val="36"/>
        </w:rPr>
        <w:t>ARTICLE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1D2382">
        <w:rPr>
          <w:rFonts w:ascii="Garamond" w:hAnsi="Garamond" w:cs="Times New Roman"/>
          <w:sz w:val="36"/>
          <w:szCs w:val="36"/>
        </w:rPr>
        <w:t>VII</w:t>
      </w:r>
      <w:bookmarkEnd w:id="51"/>
    </w:p>
    <w:p w14:paraId="3A302B37" w14:textId="34E5B0C9" w:rsidR="008523C7" w:rsidRDefault="008523C7" w:rsidP="00D9124A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52" w:name="_Toc92964767"/>
      <w:r w:rsidRPr="001D2382">
        <w:rPr>
          <w:rFonts w:ascii="Garamond" w:hAnsi="Garamond" w:cs="Times New Roman"/>
          <w:sz w:val="36"/>
          <w:szCs w:val="36"/>
        </w:rPr>
        <w:t>VIOLATIONS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1D2382">
        <w:rPr>
          <w:rFonts w:ascii="Garamond" w:hAnsi="Garamond" w:cs="Times New Roman"/>
          <w:sz w:val="36"/>
          <w:szCs w:val="36"/>
        </w:rPr>
        <w:t>AND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1D2382">
        <w:rPr>
          <w:rFonts w:ascii="Garamond" w:hAnsi="Garamond" w:cs="Times New Roman"/>
          <w:sz w:val="36"/>
          <w:szCs w:val="36"/>
        </w:rPr>
        <w:t>PENALTIES</w:t>
      </w:r>
      <w:bookmarkEnd w:id="52"/>
    </w:p>
    <w:p w14:paraId="64F6B133" w14:textId="17939B0A" w:rsidR="006711DA" w:rsidRPr="00137AF3" w:rsidRDefault="006711DA" w:rsidP="007B684B">
      <w:pPr>
        <w:ind w:right="173"/>
        <w:jc w:val="both"/>
        <w:outlineLvl w:val="2"/>
        <w:rPr>
          <w:rFonts w:ascii="Garamond" w:hAnsi="Garamond" w:cs="Times New Roman"/>
          <w:b/>
        </w:rPr>
      </w:pPr>
      <w:bookmarkStart w:id="53" w:name="_Toc530148428"/>
      <w:bookmarkStart w:id="54" w:name="_Toc92964768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1.</w:t>
      </w:r>
      <w:r w:rsidRPr="00137AF3"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>Prohibited</w:t>
      </w:r>
      <w:r w:rsidR="00694CAF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Practices</w:t>
      </w:r>
      <w:r w:rsidR="00694CAF">
        <w:rPr>
          <w:rFonts w:ascii="Garamond" w:hAnsi="Garamond" w:cs="Times New Roman"/>
          <w:b/>
        </w:rPr>
        <w:t xml:space="preserve"> </w:t>
      </w:r>
      <w:r w:rsidR="00D51E20">
        <w:rPr>
          <w:rFonts w:ascii="Garamond" w:hAnsi="Garamond" w:cs="Times New Roman"/>
          <w:b/>
        </w:rPr>
        <w:t>and</w:t>
      </w:r>
      <w:r w:rsidR="00694CAF">
        <w:rPr>
          <w:rFonts w:ascii="Garamond" w:hAnsi="Garamond" w:cs="Times New Roman"/>
          <w:b/>
        </w:rPr>
        <w:t xml:space="preserve"> </w:t>
      </w:r>
      <w:r w:rsidRPr="00682110">
        <w:rPr>
          <w:rFonts w:ascii="Garamond" w:hAnsi="Garamond" w:cs="Times New Roman"/>
          <w:b/>
        </w:rPr>
        <w:t>Unlawful</w:t>
      </w:r>
      <w:r w:rsidR="00694CAF">
        <w:rPr>
          <w:rFonts w:ascii="Garamond" w:hAnsi="Garamond" w:cs="Times New Roman"/>
          <w:b/>
        </w:rPr>
        <w:t xml:space="preserve"> </w:t>
      </w:r>
      <w:r w:rsidRPr="00682110">
        <w:rPr>
          <w:rFonts w:ascii="Garamond" w:hAnsi="Garamond" w:cs="Times New Roman"/>
          <w:b/>
        </w:rPr>
        <w:t>Conduct</w:t>
      </w:r>
      <w:bookmarkEnd w:id="53"/>
      <w:bookmarkEnd w:id="54"/>
    </w:p>
    <w:p w14:paraId="66F8D1A9" w14:textId="16969325" w:rsidR="006711DA" w:rsidRPr="00000BA6" w:rsidRDefault="006711DA" w:rsidP="007B684B">
      <w:pPr>
        <w:ind w:left="720" w:right="173" w:firstLine="720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unlawful:</w:t>
      </w:r>
    </w:p>
    <w:p w14:paraId="72901BF4" w14:textId="135B68DA" w:rsidR="006711DA" w:rsidRPr="00000BA6" w:rsidRDefault="006711DA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Obstruction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Administrative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Agency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willfully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impede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obstruct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representative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his</w:t>
      </w:r>
      <w:r w:rsidR="00694CAF">
        <w:rPr>
          <w:rFonts w:ascii="Garamond" w:hAnsi="Garamond" w:cs="Times New Roman"/>
        </w:rPr>
        <w:t xml:space="preserve"> </w:t>
      </w:r>
      <w:r w:rsidR="00D51E2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D51E20">
        <w:rPr>
          <w:rFonts w:ascii="Garamond" w:hAnsi="Garamond" w:cs="Times New Roman"/>
        </w:rPr>
        <w:t>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official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duties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1D8D5E7F" w14:textId="77777777" w:rsidR="006711DA" w:rsidRPr="00000BA6" w:rsidRDefault="006711DA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536EF58B" w14:textId="21D4AF6E" w:rsidR="006711DA" w:rsidRPr="00000BA6" w:rsidRDefault="006711DA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u w:val="single"/>
        </w:rPr>
        <w:t>Operation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>
        <w:rPr>
          <w:rFonts w:ascii="Garamond" w:hAnsi="Garamond" w:cs="Times New Roman"/>
          <w:b/>
          <w:u w:val="single"/>
        </w:rPr>
        <w:t>without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>
        <w:rPr>
          <w:rFonts w:ascii="Garamond" w:hAnsi="Garamond" w:cs="Times New Roman"/>
          <w:b/>
          <w:u w:val="single"/>
        </w:rPr>
        <w:t>a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>
        <w:rPr>
          <w:rFonts w:ascii="Garamond" w:hAnsi="Garamond" w:cs="Times New Roman"/>
          <w:b/>
          <w:u w:val="single"/>
        </w:rPr>
        <w:t>Permit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License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engage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first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obtaining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license.</w:t>
      </w:r>
    </w:p>
    <w:p w14:paraId="62CEB34E" w14:textId="77777777" w:rsidR="006711DA" w:rsidRPr="00000BA6" w:rsidRDefault="006711D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4A760AD4" w14:textId="491346AD" w:rsidR="0022417E" w:rsidRPr="0022417E" w:rsidRDefault="0022417E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 w:rsidRPr="000227B6">
        <w:rPr>
          <w:rFonts w:ascii="Garamond" w:hAnsi="Garamond" w:cs="Times New Roman"/>
          <w:b/>
          <w:bCs/>
          <w:u w:val="single"/>
        </w:rPr>
        <w:t>Use</w:t>
      </w:r>
      <w:r w:rsidR="00694CAF">
        <w:rPr>
          <w:rFonts w:ascii="Garamond" w:hAnsi="Garamond" w:cs="Times New Roman"/>
          <w:b/>
          <w:bCs/>
          <w:u w:val="single"/>
        </w:rPr>
        <w:t xml:space="preserve"> </w:t>
      </w:r>
      <w:r w:rsidRPr="000227B6">
        <w:rPr>
          <w:rFonts w:ascii="Garamond" w:hAnsi="Garamond" w:cs="Times New Roman"/>
          <w:b/>
          <w:bCs/>
          <w:u w:val="single"/>
        </w:rPr>
        <w:t>of</w:t>
      </w:r>
      <w:r w:rsidR="00694CAF">
        <w:rPr>
          <w:rFonts w:ascii="Garamond" w:hAnsi="Garamond" w:cs="Times New Roman"/>
          <w:b/>
          <w:bCs/>
          <w:u w:val="single"/>
        </w:rPr>
        <w:t xml:space="preserve"> </w:t>
      </w:r>
      <w:r w:rsidRPr="000227B6">
        <w:rPr>
          <w:rFonts w:ascii="Garamond" w:hAnsi="Garamond" w:cs="Times New Roman"/>
          <w:b/>
          <w:bCs/>
          <w:u w:val="single"/>
        </w:rPr>
        <w:t>Non-Approved</w:t>
      </w:r>
      <w:r w:rsidR="00694CAF">
        <w:rPr>
          <w:rFonts w:ascii="Garamond" w:hAnsi="Garamond" w:cs="Times New Roman"/>
          <w:b/>
          <w:bCs/>
          <w:u w:val="single"/>
        </w:rPr>
        <w:t xml:space="preserve"> </w:t>
      </w:r>
      <w:r w:rsidRPr="000227B6">
        <w:rPr>
          <w:rFonts w:ascii="Garamond" w:hAnsi="Garamond" w:cs="Times New Roman"/>
          <w:b/>
          <w:bCs/>
          <w:u w:val="single"/>
        </w:rPr>
        <w:t>Systems</w:t>
      </w:r>
      <w:r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use,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cause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used,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adoption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until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inspected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="000227B6">
        <w:rPr>
          <w:rFonts w:ascii="Garamond" w:hAnsi="Garamond" w:cs="Times New Roman"/>
        </w:rPr>
        <w:t>Agency.</w:t>
      </w:r>
    </w:p>
    <w:p w14:paraId="2D8A4773" w14:textId="77777777" w:rsidR="0022417E" w:rsidRPr="0022417E" w:rsidRDefault="0022417E" w:rsidP="007B684B">
      <w:pPr>
        <w:pStyle w:val="ListParagraph"/>
        <w:ind w:right="173"/>
        <w:rPr>
          <w:rFonts w:ascii="Garamond" w:hAnsi="Garamond" w:cs="Times New Roman"/>
          <w:b/>
          <w:u w:val="single"/>
        </w:rPr>
      </w:pPr>
    </w:p>
    <w:p w14:paraId="2EC1A110" w14:textId="5E54B5BF" w:rsidR="006711DA" w:rsidRPr="00000BA6" w:rsidRDefault="006711DA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Failure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to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Comply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with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Emergency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Order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refuse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emergency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Administering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D51E20">
        <w:rPr>
          <w:rFonts w:ascii="Garamond" w:hAnsi="Garamond" w:cs="Times New Roman"/>
        </w:rPr>
        <w:t>V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Chapter.</w:t>
      </w:r>
    </w:p>
    <w:p w14:paraId="554CA19A" w14:textId="77777777" w:rsidR="006711DA" w:rsidRPr="00000BA6" w:rsidRDefault="006711D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77E07306" w14:textId="13227211" w:rsidR="006711DA" w:rsidRPr="00000BA6" w:rsidRDefault="006711DA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Failure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to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comply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with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Permit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License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engage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conduct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without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valid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continue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conduct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expired,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suspended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revoked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78A9A476" w14:textId="77777777" w:rsidR="006711DA" w:rsidRPr="00000BA6" w:rsidRDefault="006711D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1F1749AA" w14:textId="7044F14D" w:rsidR="006711DA" w:rsidRPr="00000BA6" w:rsidRDefault="006711DA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Failure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to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Comply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with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Regulations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engage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knowingly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manner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5B71CFE7" w14:textId="77777777" w:rsidR="006711DA" w:rsidRPr="00000BA6" w:rsidRDefault="006711D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3841C642" w14:textId="6DFC529E" w:rsidR="006711DA" w:rsidRPr="00000BA6" w:rsidRDefault="006711DA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Falsification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Misrepresentation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falsify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misrepresent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fact,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information,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product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examination,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investigation,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report,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record,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4E5F96AF" w14:textId="77777777" w:rsidR="006711DA" w:rsidRPr="00000BA6" w:rsidRDefault="006711D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4424A711" w14:textId="18B2A4E2" w:rsidR="006711DA" w:rsidRPr="00000BA6" w:rsidRDefault="006711DA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Improper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Discharges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discharged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surface,</w:t>
      </w:r>
      <w:r w:rsidR="00694CAF">
        <w:rPr>
          <w:rFonts w:ascii="Garamond" w:hAnsi="Garamond" w:cs="Times New Roman"/>
        </w:rPr>
        <w:t xml:space="preserve"> </w:t>
      </w:r>
      <w:r w:rsidR="00D51E20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natural</w:t>
      </w:r>
      <w:r w:rsidR="00694CAF">
        <w:rPr>
          <w:rFonts w:ascii="Garamond" w:hAnsi="Garamond" w:cs="Times New Roman"/>
        </w:rPr>
        <w:t xml:space="preserve"> </w:t>
      </w:r>
      <w:r w:rsidR="00D51E20">
        <w:rPr>
          <w:rFonts w:ascii="Garamond" w:hAnsi="Garamond" w:cs="Times New Roman"/>
        </w:rPr>
        <w:t>surface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course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creates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hazard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unlawful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pollution,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effluent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discharged,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leak,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seep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escape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create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hazard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unlawful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pollution.</w:t>
      </w:r>
    </w:p>
    <w:p w14:paraId="4D2A1BCE" w14:textId="77777777" w:rsidR="006711DA" w:rsidRPr="00000BA6" w:rsidRDefault="006711DA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63798580" w14:textId="7E3A31CA" w:rsidR="006711DA" w:rsidRPr="006711DA" w:rsidRDefault="006711DA" w:rsidP="007B684B">
      <w:pPr>
        <w:pStyle w:val="ListParagraph"/>
        <w:numPr>
          <w:ilvl w:val="0"/>
          <w:numId w:val="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Failure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to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Repair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Correct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refuse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repair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correct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defect,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deficiency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natural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otherwise,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471827">
        <w:rPr>
          <w:rFonts w:ascii="Garamond" w:hAnsi="Garamond" w:cs="Times New Roman"/>
        </w:rPr>
        <w:t>(private</w:t>
      </w:r>
      <w:r w:rsidR="00694CAF">
        <w:rPr>
          <w:rFonts w:ascii="Garamond" w:hAnsi="Garamond" w:cs="Times New Roman"/>
        </w:rPr>
        <w:t xml:space="preserve"> </w:t>
      </w:r>
      <w:r w:rsidR="00471827">
        <w:rPr>
          <w:rFonts w:ascii="Garamond" w:hAnsi="Garamond" w:cs="Times New Roman"/>
        </w:rPr>
        <w:t>wells)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likely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reasonable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certainty,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improper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hazard,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unsanitary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unlawful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pollution.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violation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corrected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frame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Director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="00861B5A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vacated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until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corrections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paid.</w:t>
      </w:r>
      <w:r w:rsidR="00694CAF">
        <w:rPr>
          <w:rFonts w:ascii="Garamond" w:hAnsi="Garamond" w:cs="Times New Roman"/>
        </w:rPr>
        <w:t xml:space="preserve"> </w:t>
      </w:r>
    </w:p>
    <w:p w14:paraId="48036D45" w14:textId="040B77DE" w:rsidR="002660AF" w:rsidRDefault="002660AF" w:rsidP="007B684B">
      <w:pPr>
        <w:spacing w:line="360" w:lineRule="auto"/>
        <w:ind w:right="173"/>
        <w:jc w:val="both"/>
        <w:outlineLvl w:val="2"/>
        <w:rPr>
          <w:rFonts w:ascii="Garamond" w:hAnsi="Garamond" w:cs="Times New Roman"/>
          <w:b/>
        </w:rPr>
      </w:pPr>
      <w:bookmarkStart w:id="55" w:name="_Toc530148429"/>
      <w:bookmarkStart w:id="56" w:name="_Toc92964769"/>
      <w:r w:rsidRPr="002660AF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660AF">
        <w:rPr>
          <w:rFonts w:ascii="Garamond" w:hAnsi="Garamond" w:cs="Times New Roman"/>
          <w:b/>
        </w:rPr>
        <w:t>2.</w:t>
      </w:r>
      <w:r w:rsidRPr="002660AF">
        <w:rPr>
          <w:rFonts w:ascii="Garamond" w:hAnsi="Garamond" w:cs="Times New Roman"/>
          <w:b/>
        </w:rPr>
        <w:tab/>
      </w:r>
      <w:r w:rsidRPr="002660AF">
        <w:rPr>
          <w:rFonts w:ascii="Garamond" w:hAnsi="Garamond" w:cs="Times New Roman"/>
          <w:b/>
          <w:u w:val="single"/>
        </w:rPr>
        <w:t>Penalties</w:t>
      </w:r>
      <w:bookmarkEnd w:id="55"/>
      <w:bookmarkEnd w:id="56"/>
    </w:p>
    <w:p w14:paraId="4683CDE0" w14:textId="696631B7" w:rsidR="002660AF" w:rsidRDefault="002660AF" w:rsidP="007B684B">
      <w:pPr>
        <w:spacing w:after="100" w:afterAutospacing="1"/>
        <w:ind w:left="1440" w:right="173"/>
        <w:rPr>
          <w:rFonts w:ascii="Garamond" w:hAnsi="Garamond" w:cs="Times New Roman"/>
          <w:b/>
        </w:rPr>
      </w:pPr>
      <w:r w:rsidRPr="002660AF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violation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provision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requirement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commission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unlawful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act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conduct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specified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deemed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Class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"C"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misdemeanor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pursuant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19-3707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punishable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conviction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fine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exceed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two-hundred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dollars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($200)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each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offense.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Each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day's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violation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separate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violation.</w:t>
      </w:r>
      <w:bookmarkStart w:id="57" w:name="_Toc530148430"/>
    </w:p>
    <w:p w14:paraId="497DF419" w14:textId="3A8728E9" w:rsidR="002660AF" w:rsidRDefault="002660AF" w:rsidP="007B684B">
      <w:pPr>
        <w:spacing w:line="360" w:lineRule="auto"/>
        <w:ind w:right="173"/>
        <w:jc w:val="both"/>
        <w:outlineLvl w:val="2"/>
        <w:rPr>
          <w:rFonts w:ascii="Garamond" w:hAnsi="Garamond" w:cs="Times New Roman"/>
          <w:b/>
        </w:rPr>
      </w:pPr>
      <w:bookmarkStart w:id="58" w:name="_Toc92964770"/>
      <w:r w:rsidRPr="002660AF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660AF">
        <w:rPr>
          <w:rFonts w:ascii="Garamond" w:hAnsi="Garamond" w:cs="Times New Roman"/>
          <w:b/>
        </w:rPr>
        <w:t>3.</w:t>
      </w:r>
      <w:r w:rsidRPr="002660AF">
        <w:rPr>
          <w:rFonts w:ascii="Garamond" w:hAnsi="Garamond" w:cs="Times New Roman"/>
          <w:b/>
        </w:rPr>
        <w:tab/>
      </w:r>
      <w:r w:rsidRPr="002660AF">
        <w:rPr>
          <w:rFonts w:ascii="Garamond" w:hAnsi="Garamond" w:cs="Times New Roman"/>
          <w:b/>
          <w:u w:val="single"/>
        </w:rPr>
        <w:t>Prosecution</w:t>
      </w:r>
      <w:bookmarkEnd w:id="57"/>
      <w:bookmarkEnd w:id="58"/>
    </w:p>
    <w:p w14:paraId="000A483D" w14:textId="48F57F03" w:rsidR="002660AF" w:rsidRPr="002660AF" w:rsidRDefault="002660AF" w:rsidP="007B684B">
      <w:pPr>
        <w:spacing w:after="100" w:afterAutospacing="1"/>
        <w:ind w:left="1440" w:right="173"/>
        <w:jc w:val="both"/>
        <w:rPr>
          <w:rFonts w:ascii="Garamond" w:hAnsi="Garamond" w:cs="Times New Roman"/>
          <w:b/>
        </w:rPr>
      </w:pPr>
      <w:r w:rsidRPr="002660A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  <w:u w:val="single"/>
        </w:rPr>
        <w:t>County</w:t>
      </w:r>
      <w:r w:rsidR="00694CAF">
        <w:rPr>
          <w:rFonts w:ascii="Garamond" w:hAnsi="Garamond" w:cs="Times New Roman"/>
          <w:u w:val="single"/>
        </w:rPr>
        <w:t xml:space="preserve"> </w:t>
      </w:r>
      <w:r w:rsidRPr="002660AF">
        <w:rPr>
          <w:rFonts w:ascii="Garamond" w:hAnsi="Garamond" w:cs="Times New Roman"/>
          <w:u w:val="single"/>
        </w:rPr>
        <w:t>Attorney/Counsel</w:t>
      </w:r>
      <w:r w:rsidRPr="002660AF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19-3707,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prosecute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violations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hereby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directed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file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appropriate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actions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prosecution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Pr="002660AF">
        <w:rPr>
          <w:rFonts w:ascii="Garamond" w:hAnsi="Garamond" w:cs="Times New Roman"/>
          <w:u w:val="single"/>
        </w:rPr>
        <w:t>Authority]</w:t>
      </w:r>
      <w:r w:rsidRPr="002660AF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Actions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injunction,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mandamus,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  <w:i/>
        </w:rPr>
        <w:t>quo</w:t>
      </w:r>
      <w:r w:rsidR="00694CAF">
        <w:rPr>
          <w:rFonts w:ascii="Garamond" w:hAnsi="Garamond" w:cs="Times New Roman"/>
          <w:i/>
        </w:rPr>
        <w:t xml:space="preserve"> </w:t>
      </w:r>
      <w:r w:rsidRPr="002660AF">
        <w:rPr>
          <w:rFonts w:ascii="Garamond" w:hAnsi="Garamond" w:cs="Times New Roman"/>
          <w:i/>
        </w:rPr>
        <w:t>warranto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utilized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enforcement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these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codes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governed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Civil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Procedure.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Attorney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act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861B5A">
        <w:rPr>
          <w:rFonts w:ascii="Garamond" w:hAnsi="Garamond" w:cs="Times New Roman"/>
        </w:rPr>
        <w:t>_____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(</w:t>
      </w:r>
      <w:r w:rsidR="00861B5A">
        <w:rPr>
          <w:rFonts w:ascii="Garamond" w:hAnsi="Garamond" w:cs="Times New Roman"/>
        </w:rPr>
        <w:t>__</w:t>
      </w:r>
      <w:r w:rsidRPr="002660AF">
        <w:rPr>
          <w:rFonts w:ascii="Garamond" w:hAnsi="Garamond" w:cs="Times New Roman"/>
        </w:rPr>
        <w:t>)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receipt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documentation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Times New Roman"/>
        </w:rPr>
        <w:t>violation.</w:t>
      </w:r>
      <w:r w:rsidR="00694CAF">
        <w:rPr>
          <w:rFonts w:ascii="Garamond" w:hAnsi="Garamond" w:cs="Times New Roman"/>
        </w:rPr>
        <w:t xml:space="preserve"> </w:t>
      </w:r>
    </w:p>
    <w:p w14:paraId="258207E1" w14:textId="77777777" w:rsidR="002660AF" w:rsidRDefault="002660AF" w:rsidP="002660AF">
      <w:pPr>
        <w:spacing w:line="360" w:lineRule="auto"/>
        <w:jc w:val="center"/>
        <w:rPr>
          <w:rFonts w:ascii="Garamond" w:hAnsi="Garamond" w:cs="Times New Roman"/>
          <w:sz w:val="36"/>
          <w:szCs w:val="36"/>
        </w:rPr>
      </w:pPr>
    </w:p>
    <w:p w14:paraId="087513AA" w14:textId="2FF658F6" w:rsidR="00E806C7" w:rsidRDefault="00EA641D" w:rsidP="00B65722">
      <w:pPr>
        <w:spacing w:line="360" w:lineRule="auto"/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59" w:name="_Toc92964771"/>
      <w:r w:rsidRPr="001D2382">
        <w:rPr>
          <w:rFonts w:ascii="Garamond" w:hAnsi="Garamond" w:cs="Times New Roman"/>
          <w:sz w:val="36"/>
          <w:szCs w:val="36"/>
        </w:rPr>
        <w:t>ARTICLE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1D2382">
        <w:rPr>
          <w:rFonts w:ascii="Garamond" w:hAnsi="Garamond" w:cs="Times New Roman"/>
          <w:sz w:val="36"/>
          <w:szCs w:val="36"/>
        </w:rPr>
        <w:t>VIII</w:t>
      </w:r>
      <w:bookmarkEnd w:id="59"/>
    </w:p>
    <w:p w14:paraId="0E802878" w14:textId="0D918BD7" w:rsidR="00D464B6" w:rsidRPr="001D2382" w:rsidRDefault="00D464B6" w:rsidP="007E248C">
      <w:pPr>
        <w:spacing w:line="360" w:lineRule="auto"/>
        <w:jc w:val="center"/>
        <w:outlineLvl w:val="1"/>
        <w:rPr>
          <w:rFonts w:ascii="Garamond" w:hAnsi="Garamond" w:cs="Times New Roman"/>
          <w:sz w:val="36"/>
          <w:szCs w:val="36"/>
        </w:rPr>
      </w:pPr>
      <w:bookmarkStart w:id="60" w:name="_Toc92964772"/>
      <w:r w:rsidRPr="001D2382">
        <w:rPr>
          <w:rFonts w:ascii="Garamond" w:hAnsi="Garamond" w:cs="Times New Roman"/>
          <w:sz w:val="36"/>
          <w:szCs w:val="36"/>
        </w:rPr>
        <w:t>CODE</w:t>
      </w:r>
      <w:r w:rsidR="00694CAF">
        <w:rPr>
          <w:rFonts w:ascii="Garamond" w:hAnsi="Garamond" w:cs="Times New Roman"/>
          <w:sz w:val="36"/>
          <w:szCs w:val="36"/>
        </w:rPr>
        <w:t xml:space="preserve"> </w:t>
      </w:r>
      <w:r w:rsidRPr="001D2382">
        <w:rPr>
          <w:rFonts w:ascii="Garamond" w:hAnsi="Garamond" w:cs="Times New Roman"/>
          <w:sz w:val="36"/>
          <w:szCs w:val="36"/>
        </w:rPr>
        <w:t>VARIANCE</w:t>
      </w:r>
      <w:bookmarkEnd w:id="60"/>
    </w:p>
    <w:p w14:paraId="659D308C" w14:textId="78BC7F73" w:rsidR="00E5195F" w:rsidRDefault="00D464B6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</w:rPr>
      </w:pPr>
      <w:bookmarkStart w:id="61" w:name="_Toc92964773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1.</w:t>
      </w:r>
      <w:r w:rsidRPr="00000BA6">
        <w:rPr>
          <w:rFonts w:ascii="Garamond" w:hAnsi="Garamond" w:cs="Times New Roman"/>
        </w:rPr>
        <w:tab/>
      </w:r>
      <w:r w:rsidRPr="00000BA6">
        <w:rPr>
          <w:rFonts w:ascii="Garamond" w:hAnsi="Garamond" w:cs="Times New Roman"/>
          <w:b/>
          <w:u w:val="single"/>
        </w:rPr>
        <w:t>Variances</w:t>
      </w:r>
      <w:bookmarkEnd w:id="61"/>
    </w:p>
    <w:p w14:paraId="29B26AA9" w14:textId="106DF9F2" w:rsidR="00861B5A" w:rsidRDefault="00D464B6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owner</w:t>
      </w:r>
      <w:r w:rsidR="00694CAF">
        <w:rPr>
          <w:rFonts w:ascii="Garamond" w:hAnsi="Garamond" w:cs="Times New Roman"/>
        </w:rPr>
        <w:t xml:space="preserve"> </w:t>
      </w:r>
      <w:r w:rsidR="004E4253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4E4253">
        <w:rPr>
          <w:rFonts w:ascii="Garamond" w:hAnsi="Garamond" w:cs="Times New Roman"/>
        </w:rPr>
        <w:t>representative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land,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user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6744C0" w:rsidRPr="001C4389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="001C4389" w:rsidRPr="001C4389">
        <w:rPr>
          <w:rFonts w:ascii="Garamond" w:hAnsi="Garamond" w:cs="Times New Roman"/>
        </w:rPr>
        <w:t>waste</w:t>
      </w:r>
      <w:r w:rsidR="008E062D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1C4389" w:rsidRPr="001C4389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</w:t>
      </w:r>
      <w:r w:rsidRPr="00682110">
        <w:rPr>
          <w:rFonts w:ascii="Garamond" w:hAnsi="Garamond" w:cs="Times New Roman"/>
        </w:rPr>
        <w:t>r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Variance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standard,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specification,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rule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regulation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prescribed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discretionary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  <w:u w:val="single"/>
        </w:rPr>
        <w:t xml:space="preserve"> </w:t>
      </w:r>
      <w:r w:rsidR="00592CBC" w:rsidRPr="00592CBC">
        <w:rPr>
          <w:rFonts w:ascii="Garamond" w:hAnsi="Garamond" w:cs="Times New Roman"/>
        </w:rPr>
        <w:t>prior</w:t>
      </w:r>
      <w:r w:rsidR="00694CAF">
        <w:rPr>
          <w:rFonts w:ascii="Garamond" w:hAnsi="Garamond" w:cs="Times New Roman"/>
        </w:rPr>
        <w:t xml:space="preserve"> </w:t>
      </w:r>
      <w:r w:rsidR="00592CBC" w:rsidRPr="00592CBC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92CBC" w:rsidRPr="00592CBC">
        <w:rPr>
          <w:rFonts w:ascii="Garamond" w:hAnsi="Garamond" w:cs="Times New Roman"/>
        </w:rPr>
        <w:t>construction</w:t>
      </w:r>
      <w:r w:rsidRPr="00682110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682110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receipt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request,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682110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682110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682110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prepare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report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recommendation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regarding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request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682110">
        <w:rPr>
          <w:rFonts w:ascii="Garamond" w:hAnsi="Garamond" w:cs="Times New Roman"/>
        </w:rPr>
        <w:t>Variance.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copy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report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appropriate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Planning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Governing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body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interested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requesting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report.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report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="00F35CCB">
        <w:rPr>
          <w:rFonts w:ascii="Garamond" w:hAnsi="Garamond" w:cs="Times New Roman"/>
        </w:rPr>
        <w:t>specific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reasons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recommendation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denial.</w:t>
      </w:r>
    </w:p>
    <w:p w14:paraId="422C1D50" w14:textId="4E189571" w:rsidR="006D4819" w:rsidRDefault="00AD3C39" w:rsidP="007B684B">
      <w:pPr>
        <w:pStyle w:val="ListParagraph"/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making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decision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varying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granting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modifying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</w:t>
      </w:r>
      <w:r w:rsidRPr="00EA3881">
        <w:rPr>
          <w:rFonts w:ascii="Garamond" w:hAnsi="Garamond" w:cs="Times New Roman"/>
        </w:rPr>
        <w:t>e</w:t>
      </w:r>
      <w:r w:rsidR="00694CAF">
        <w:rPr>
          <w:rFonts w:ascii="Garamond" w:hAnsi="Garamond" w:cs="Times New Roman"/>
        </w:rPr>
        <w:t xml:space="preserve"> </w:t>
      </w:r>
      <w:r w:rsidR="00682110" w:rsidRPr="00EA3881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 w:rsidRPr="00EA3881">
        <w:rPr>
          <w:rFonts w:ascii="Garamond" w:hAnsi="Garamond" w:cs="Times New Roman"/>
          <w:u w:val="single"/>
        </w:rPr>
        <w:t>Authority</w:t>
      </w:r>
      <w:r w:rsidR="00682110" w:rsidRPr="00A1236C">
        <w:rPr>
          <w:rFonts w:ascii="Garamond" w:hAnsi="Garamond" w:cs="Times New Roman"/>
          <w:u w:val="single"/>
        </w:rPr>
        <w:t>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restriction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terms,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limits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appropriate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safeguards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deemed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protect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interest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assure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compliance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bonds,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surety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acceptable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guaranteeing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completion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improvement.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surety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favor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executed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granting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amount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surety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based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general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estimate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said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improvement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Commissioners.</w:t>
      </w:r>
    </w:p>
    <w:p w14:paraId="316D514B" w14:textId="77777777" w:rsidR="00284230" w:rsidRDefault="00284230" w:rsidP="00284230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58552BB4" w14:textId="77777777" w:rsidR="00861B5A" w:rsidRPr="00000BA6" w:rsidRDefault="00861B5A" w:rsidP="00284230">
      <w:pPr>
        <w:pStyle w:val="ListParagraph"/>
        <w:spacing w:after="0"/>
        <w:ind w:left="1440"/>
        <w:jc w:val="both"/>
        <w:rPr>
          <w:rFonts w:ascii="Garamond" w:hAnsi="Garamond" w:cs="Times New Roman"/>
        </w:rPr>
      </w:pPr>
    </w:p>
    <w:p w14:paraId="1C807B93" w14:textId="027D4753" w:rsidR="00E806C7" w:rsidRDefault="00EA641D" w:rsidP="00B65722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62" w:name="_Toc92964774"/>
      <w:r w:rsidRPr="001D2382">
        <w:rPr>
          <w:rFonts w:ascii="Garamond" w:hAnsi="Garamond" w:cs="Times New Roman"/>
          <w:sz w:val="36"/>
          <w:szCs w:val="32"/>
        </w:rPr>
        <w:t>ARTICLE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D2382">
        <w:rPr>
          <w:rFonts w:ascii="Garamond" w:hAnsi="Garamond" w:cs="Times New Roman"/>
          <w:sz w:val="36"/>
          <w:szCs w:val="32"/>
        </w:rPr>
        <w:t>I</w:t>
      </w:r>
      <w:r w:rsidR="00487C97" w:rsidRPr="001D2382">
        <w:rPr>
          <w:rFonts w:ascii="Garamond" w:hAnsi="Garamond" w:cs="Times New Roman"/>
          <w:sz w:val="36"/>
          <w:szCs w:val="32"/>
        </w:rPr>
        <w:t>X</w:t>
      </w:r>
      <w:bookmarkEnd w:id="62"/>
    </w:p>
    <w:p w14:paraId="08117E6A" w14:textId="77777777" w:rsidR="00A44060" w:rsidRPr="001D2382" w:rsidRDefault="00A44060" w:rsidP="007E248C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63" w:name="_Toc92964775"/>
      <w:r w:rsidRPr="001D2382">
        <w:rPr>
          <w:rFonts w:ascii="Garamond" w:hAnsi="Garamond" w:cs="Times New Roman"/>
          <w:sz w:val="36"/>
          <w:szCs w:val="32"/>
        </w:rPr>
        <w:t>DEFINITIONS</w:t>
      </w:r>
      <w:bookmarkEnd w:id="63"/>
    </w:p>
    <w:p w14:paraId="222B4AFA" w14:textId="183AD3EF" w:rsidR="00E5195F" w:rsidRDefault="00A44060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</w:rPr>
      </w:pPr>
      <w:bookmarkStart w:id="64" w:name="_Toc92964776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1.</w:t>
      </w:r>
      <w:r w:rsidRPr="00000BA6">
        <w:rPr>
          <w:rFonts w:ascii="Garamond" w:hAnsi="Garamond" w:cs="Times New Roman"/>
        </w:rPr>
        <w:tab/>
      </w:r>
      <w:r w:rsidR="00A537DD" w:rsidRPr="00000BA6">
        <w:rPr>
          <w:rFonts w:ascii="Garamond" w:hAnsi="Garamond" w:cs="Times New Roman"/>
          <w:b/>
          <w:u w:val="single"/>
        </w:rPr>
        <w:t>Definitions</w:t>
      </w:r>
      <w:bookmarkEnd w:id="64"/>
    </w:p>
    <w:p w14:paraId="71E82193" w14:textId="179C86CF" w:rsidR="00A537DD" w:rsidRDefault="00A537DD" w:rsidP="007B684B">
      <w:pPr>
        <w:ind w:left="1440" w:right="173"/>
        <w:jc w:val="both"/>
        <w:rPr>
          <w:rFonts w:ascii="Garamond" w:hAnsi="Garamond" w:cs="Times New Roman"/>
        </w:rPr>
      </w:pPr>
      <w:r w:rsidRPr="001C4389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words,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phrases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appear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and,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thus,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general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usage.</w:t>
      </w:r>
      <w:r w:rsidR="00694CAF">
        <w:rPr>
          <w:rFonts w:ascii="Garamond" w:hAnsi="Garamond" w:cs="Times New Roman"/>
        </w:rPr>
        <w:t xml:space="preserve">  </w:t>
      </w:r>
      <w:r w:rsidRPr="001C4389">
        <w:rPr>
          <w:rFonts w:ascii="Garamond" w:hAnsi="Garamond" w:cs="Times New Roman"/>
        </w:rPr>
        <w:t>Words,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terms,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phrases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appropriate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specific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Chapters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defined,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where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necessary,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those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Chapters.</w:t>
      </w:r>
      <w:r w:rsidR="00694CAF">
        <w:rPr>
          <w:rFonts w:ascii="Garamond" w:hAnsi="Garamond" w:cs="Times New Roman"/>
        </w:rPr>
        <w:t xml:space="preserve">  </w:t>
      </w:r>
      <w:r w:rsidRPr="001C4389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context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requires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specifies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otherwise,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words,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phrases,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given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meaning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defined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1C4389">
        <w:rPr>
          <w:rFonts w:ascii="Garamond" w:hAnsi="Garamond" w:cs="Times New Roman"/>
        </w:rPr>
        <w:t>section.</w:t>
      </w:r>
    </w:p>
    <w:p w14:paraId="783F4662" w14:textId="4E990CF0" w:rsidR="00C318B2" w:rsidRPr="00C318B2" w:rsidRDefault="00C318B2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Abandoned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System:</w:t>
      </w:r>
      <w:r w:rsidR="00694CAF">
        <w:rPr>
          <w:rFonts w:ascii="Garamond" w:hAnsi="Garamond" w:cs="Times New Roman"/>
        </w:rPr>
        <w:t xml:space="preserve">  </w:t>
      </w:r>
      <w:r w:rsidRPr="00C318B2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determined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permanently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abandoned,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disrepair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make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C318B2">
        <w:rPr>
          <w:rFonts w:ascii="Garamond" w:hAnsi="Garamond" w:cs="Times New Roman"/>
        </w:rPr>
        <w:t>unusable</w:t>
      </w:r>
    </w:p>
    <w:p w14:paraId="715CEC8D" w14:textId="10E36A12" w:rsidR="004103BD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eastAsia="Times New Roman" w:hAnsi="Garamond" w:cs="Times New Roman"/>
          <w:bCs/>
          <w:color w:val="000000"/>
        </w:rPr>
      </w:pPr>
      <w:r w:rsidRPr="00CC3FDE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CC3FDE">
        <w:rPr>
          <w:rFonts w:ascii="Garamond" w:hAnsi="Garamond" w:cs="Times New Roman"/>
        </w:rPr>
        <w:t>System:</w:t>
      </w:r>
      <w:r w:rsidR="00694CAF">
        <w:rPr>
          <w:rFonts w:ascii="Garamond" w:hAnsi="Garamond" w:cs="Times New Roman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means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leaching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field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adjacent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soil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means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into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ground.</w:t>
      </w:r>
    </w:p>
    <w:p w14:paraId="6B16A671" w14:textId="20267293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 w:rsidRPr="00CC3FDE"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Bed: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Below-grade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soil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area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consisting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wide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shallow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excavation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containing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distribution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media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multiple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laterals.</w:t>
      </w:r>
    </w:p>
    <w:p w14:paraId="13F87341" w14:textId="0F105BF4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Field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(Lateral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Field):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configuration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trenches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bed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installed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absorb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effluent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solids-removal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device.</w:t>
      </w:r>
    </w:p>
    <w:p w14:paraId="041468A3" w14:textId="5228A67C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Trench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(Lateral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Trench):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Below-grade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soil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area,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fixed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horizontal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separation,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consisting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shallow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excavation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width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3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feet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less,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containing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distribution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media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lateral.</w:t>
      </w:r>
    </w:p>
    <w:p w14:paraId="29F1A8E9" w14:textId="40714DD4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Access: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Entry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upon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estate,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structure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vehicle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part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thereof.</w:t>
      </w:r>
    </w:p>
    <w:p w14:paraId="14E82526" w14:textId="364C5054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Agency: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official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Chapters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contained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administer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provisions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Chapter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Section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therein.</w:t>
      </w:r>
    </w:p>
    <w:p w14:paraId="088AB605" w14:textId="2F13AE55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Authority: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Board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County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Commissioners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</w:t>
      </w:r>
      <w:r w:rsidR="0059245E">
        <w:rPr>
          <w:rFonts w:ascii="Garamond" w:eastAsia="Times New Roman" w:hAnsi="Garamond" w:cs="Times New Roman"/>
          <w:bCs/>
          <w:color w:val="000000"/>
        </w:rPr>
        <w:t>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their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appointed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representative.</w:t>
      </w:r>
    </w:p>
    <w:p w14:paraId="40DC0D99" w14:textId="54AECF3D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Rules: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regulation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adopted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administering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determines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necessary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appropriate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enable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fulfill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duties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responsibilities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under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Code.</w:t>
      </w:r>
    </w:p>
    <w:p w14:paraId="0514C26E" w14:textId="221FAA7A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Advanced/Enhanced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private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approved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Authority],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effectively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provides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secondary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effluent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reduce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levels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pollutants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before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discharge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approved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underground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soil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distribution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system.</w:t>
      </w:r>
    </w:p>
    <w:p w14:paraId="44C66721" w14:textId="4FB89311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Aerated/Aerobic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employing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biological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enhanced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addition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air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oxygen</w:t>
      </w:r>
      <w:r>
        <w:rPr>
          <w:rFonts w:ascii="Garamond" w:eastAsia="Times New Roman" w:hAnsi="Garamond" w:cs="Times New Roman"/>
          <w:bCs/>
          <w:color w:val="000000"/>
        </w:rPr>
        <w:t>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has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been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tested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95966">
        <w:rPr>
          <w:rFonts w:ascii="Garamond" w:eastAsia="Times New Roman" w:hAnsi="Garamond" w:cs="Times New Roman"/>
          <w:bCs/>
          <w:color w:val="000000"/>
        </w:rPr>
        <w:t>meets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95966">
        <w:rPr>
          <w:rFonts w:ascii="Garamond" w:eastAsia="Times New Roman" w:hAnsi="Garamond" w:cs="Times New Roman"/>
          <w:bCs/>
          <w:color w:val="000000"/>
        </w:rPr>
        <w:t>NSF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95966">
        <w:rPr>
          <w:rFonts w:ascii="Garamond" w:eastAsia="Times New Roman" w:hAnsi="Garamond" w:cs="Times New Roman"/>
          <w:bCs/>
          <w:color w:val="000000"/>
        </w:rPr>
        <w:t>Standard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95966">
        <w:rPr>
          <w:rFonts w:ascii="Garamond" w:eastAsia="Times New Roman" w:hAnsi="Garamond" w:cs="Times New Roman"/>
          <w:bCs/>
          <w:color w:val="000000"/>
        </w:rPr>
        <w:t>40</w:t>
      </w:r>
      <w:r w:rsidRPr="009D63D8">
        <w:rPr>
          <w:rFonts w:ascii="Garamond" w:eastAsia="Times New Roman" w:hAnsi="Garamond" w:cs="Times New Roman"/>
          <w:bCs/>
          <w:color w:val="000000"/>
        </w:rPr>
        <w:t>.</w:t>
      </w:r>
    </w:p>
    <w:p w14:paraId="1F0D0230" w14:textId="240F6395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Agricultural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Purpose: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land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use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related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production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livestock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crops,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including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growing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crops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pasture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functions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immediately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necessarily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related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thereto,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feeding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livestock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resident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land,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but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does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include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structure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used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dwelling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sewage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servicing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such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FDE">
        <w:rPr>
          <w:rFonts w:ascii="Garamond" w:eastAsia="Times New Roman" w:hAnsi="Garamond" w:cs="Times New Roman"/>
          <w:bCs/>
          <w:color w:val="000000"/>
        </w:rPr>
        <w:t>dwelling.</w:t>
      </w:r>
    </w:p>
    <w:p w14:paraId="298D3937" w14:textId="2275A63D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Alternative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approved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Authority],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proven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reliability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performance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field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use,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but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differs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operation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absorption-field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stabilization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pond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(lagoon).</w:t>
      </w:r>
    </w:p>
    <w:p w14:paraId="41881EDF" w14:textId="33340781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Applicant: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person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submits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application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requests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permission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some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regulated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Code.</w:t>
      </w:r>
    </w:p>
    <w:p w14:paraId="5B20CE74" w14:textId="1FF1D102" w:rsidR="00CC3FDE" w:rsidRPr="004F4B24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Application: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application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provided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Administering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filing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fee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supporting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documents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required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F4B24">
        <w:rPr>
          <w:rFonts w:ascii="Garamond" w:eastAsia="Times New Roman" w:hAnsi="Garamond" w:cs="Times New Roman"/>
          <w:bCs/>
          <w:color w:val="000000"/>
        </w:rPr>
        <w:t>agency.</w:t>
      </w:r>
    </w:p>
    <w:p w14:paraId="1CE81341" w14:textId="1E203263" w:rsidR="00CC3FDE" w:rsidRPr="004F4B24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bookmarkStart w:id="65" w:name="_Hlk104557074"/>
      <w:r w:rsidRPr="004F4B24">
        <w:rPr>
          <w:rFonts w:ascii="Garamond" w:eastAsia="Times New Roman" w:hAnsi="Garamond" w:cs="Times New Roman"/>
          <w:bCs/>
          <w:color w:val="000000"/>
        </w:rPr>
        <w:t>Aquifer: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Aquifer: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underground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formation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capable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storing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transmitting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4F4B24" w:rsidRPr="004F4B24">
        <w:rPr>
          <w:rFonts w:ascii="Garamond" w:eastAsia="Times New Roman" w:hAnsi="Garamond" w:cs="Times New Roman"/>
          <w:bCs/>
          <w:color w:val="000000"/>
        </w:rPr>
        <w:t>groundwater.</w:t>
      </w:r>
    </w:p>
    <w:bookmarkEnd w:id="65"/>
    <w:p w14:paraId="14A62011" w14:textId="04F01033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Authorized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Representative: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person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[Administrat</w:t>
      </w:r>
      <w:r w:rsidR="00D83269">
        <w:rPr>
          <w:rFonts w:ascii="Garamond" w:eastAsia="Times New Roman" w:hAnsi="Garamond" w:cs="Times New Roman"/>
          <w:bCs/>
          <w:color w:val="000000"/>
        </w:rPr>
        <w:t>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Authority]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administer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provisions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Section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therein.</w:t>
      </w:r>
    </w:p>
    <w:p w14:paraId="024659F5" w14:textId="1BFD27CD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Bedrock: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Consolidated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rock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underlies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soil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unconsolidated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material.</w:t>
      </w:r>
    </w:p>
    <w:p w14:paraId="54AA1640" w14:textId="1667A747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Blackwater: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generated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toilets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kitchen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sinks.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Blackwater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potential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pathogenic.</w:t>
      </w:r>
    </w:p>
    <w:p w14:paraId="32F57629" w14:textId="1BD56306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Board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County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Commissioners: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Board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County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Commissioners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__________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County,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Kansas.</w:t>
      </w:r>
    </w:p>
    <w:p w14:paraId="05F654FD" w14:textId="099931B1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Board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Health: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Board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County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Commissioners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Board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Health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_______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County,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Kansas</w:t>
      </w:r>
      <w:r w:rsidRPr="009D63D8">
        <w:rPr>
          <w:rFonts w:ascii="Garamond" w:eastAsia="Times New Roman" w:hAnsi="Garamond" w:cs="Times New Roman"/>
          <w:bCs/>
          <w:color w:val="000000"/>
        </w:rPr>
        <w:t>.</w:t>
      </w:r>
    </w:p>
    <w:p w14:paraId="3F0FAB44" w14:textId="149CBDA3" w:rsidR="00CC3FDE" w:rsidRPr="00CC3FDE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Cesspool: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drywell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receives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untreated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may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have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open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bottom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perforated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sides.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Prohibited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Code.</w:t>
      </w:r>
    </w:p>
    <w:p w14:paraId="6E150EE8" w14:textId="1575B972" w:rsidR="00CC3FDE" w:rsidRPr="008A0CAB" w:rsidRDefault="00CC3FDE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Class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V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Well: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Those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wells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defined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Federal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Underground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Injection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Control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(UIC)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program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Class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V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[40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C.F.R.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146.5].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receiving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only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having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potential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serve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20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more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persons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day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receiving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non-domestic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Class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V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Well.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Class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V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UIC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wells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prohibited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Kansas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law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include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large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capacity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cesspools,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motor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vehicle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wells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waste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disposal.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  <w:r w:rsidRPr="004B60D6">
        <w:rPr>
          <w:rFonts w:ascii="Garamond" w:eastAsia="Times New Roman" w:hAnsi="Garamond" w:cs="Times New Roman"/>
          <w:bCs/>
          <w:color w:val="000000"/>
        </w:rPr>
        <w:t>(K.A.R.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B60D6">
        <w:rPr>
          <w:rFonts w:ascii="Garamond" w:eastAsia="Times New Roman" w:hAnsi="Garamond" w:cs="Times New Roman"/>
          <w:bCs/>
          <w:color w:val="000000"/>
        </w:rPr>
        <w:t>28-46)</w:t>
      </w:r>
    </w:p>
    <w:p w14:paraId="34DCFD78" w14:textId="211AD493" w:rsidR="008A0CAB" w:rsidRPr="008A0CAB" w:rsidRDefault="008A0CAB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waste</w:t>
      </w:r>
      <w:r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produced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by-product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process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operation,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than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445E0">
        <w:rPr>
          <w:rFonts w:ascii="Garamond" w:eastAsia="Times New Roman" w:hAnsi="Garamond" w:cs="Times New Roman"/>
          <w:bCs/>
          <w:color w:val="000000"/>
        </w:rPr>
        <w:t>sewage.</w:t>
      </w:r>
    </w:p>
    <w:p w14:paraId="37A244AD" w14:textId="195F7B15" w:rsidR="008A0CAB" w:rsidRPr="008A0CAB" w:rsidRDefault="008A0CAB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Composting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Toilet: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self-contained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toilet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using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little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decompose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human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through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microbial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(composting),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resulting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material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further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disposal.</w:t>
      </w:r>
    </w:p>
    <w:p w14:paraId="675F8395" w14:textId="331955A3" w:rsidR="008A0CAB" w:rsidRPr="008A0CAB" w:rsidRDefault="008A0CAB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County: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  </w:t>
      </w:r>
      <w:r w:rsidRPr="009D63D8">
        <w:rPr>
          <w:rFonts w:ascii="Garamond" w:eastAsia="Times New Roman" w:hAnsi="Garamond" w:cs="Times New Roman"/>
          <w:bCs/>
          <w:color w:val="000000"/>
        </w:rPr>
        <w:t>__________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County,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Kansas.</w:t>
      </w:r>
    </w:p>
    <w:p w14:paraId="5137C1B9" w14:textId="7002DEEA" w:rsidR="008A0CAB" w:rsidRPr="008A0CAB" w:rsidRDefault="008A0CAB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Distribution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Box: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watertight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chamber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below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outlet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level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unit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enters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system.</w:t>
      </w:r>
    </w:p>
    <w:p w14:paraId="17587555" w14:textId="37B648FD" w:rsidR="008A0CAB" w:rsidRPr="00673511" w:rsidRDefault="008A0CAB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Wastewater/Sewage: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Wastewater/Sewage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normally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characterized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residential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wastewater/sewage,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activity,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originates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primarily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kitchen,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bathroom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laundry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sources,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food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preparation,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dishwashing,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garbage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grinding,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toilets,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baths,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showers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sinks.</w:t>
      </w:r>
    </w:p>
    <w:p w14:paraId="168121A0" w14:textId="4CCA5DEF" w:rsidR="00673511" w:rsidRPr="00301C59" w:rsidRDefault="00673511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Cs/>
          <w:color w:val="000000"/>
        </w:rPr>
        <w:t>Drywell: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well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excavation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completed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above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table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so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its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bottom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sides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are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typically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dry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except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when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receiving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301C59" w:rsidRPr="00301C59">
        <w:rPr>
          <w:rFonts w:ascii="Garamond" w:eastAsia="Times New Roman" w:hAnsi="Garamond" w:cs="Times New Roman"/>
          <w:bCs/>
          <w:color w:val="000000"/>
        </w:rPr>
        <w:t>fluids.</w:t>
      </w:r>
    </w:p>
    <w:p w14:paraId="5A18A1DA" w14:textId="525E92A4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Effluent: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liquid,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partially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completely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natural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state,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discharging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subsurface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infiltration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aerobic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unit,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component.</w:t>
      </w:r>
    </w:p>
    <w:p w14:paraId="56A84F0B" w14:textId="2DF9789E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Engineer: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licensed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professional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civil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engineer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registered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Kansas.</w:t>
      </w:r>
    </w:p>
    <w:p w14:paraId="54D90AF1" w14:textId="3CF21B8E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Engineered: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Plans,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drawings,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calculations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prepared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stamped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professional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engineer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licensed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Kansas.</w:t>
      </w:r>
    </w:p>
    <w:p w14:paraId="7684D260" w14:textId="713F25B4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 w:rsidRPr="00340B67">
        <w:rPr>
          <w:rFonts w:ascii="Garamond" w:eastAsia="Times New Roman" w:hAnsi="Garamond" w:cs="Times New Roman"/>
          <w:color w:val="000000"/>
        </w:rPr>
        <w:t>Environmental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Health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Handbook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(EHH)</w:t>
      </w:r>
      <w:r>
        <w:rPr>
          <w:rFonts w:ascii="Garamond" w:eastAsia="Times New Roman" w:hAnsi="Garamond" w:cs="Times New Roman"/>
          <w:color w:val="000000"/>
        </w:rPr>
        <w:t>: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technical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resource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professionals,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service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providers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technicians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work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private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private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systems.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  <w:r w:rsidRPr="009D63D8">
        <w:rPr>
          <w:rFonts w:ascii="Garamond" w:eastAsia="Times New Roman" w:hAnsi="Garamond" w:cs="Times New Roman"/>
          <w:bCs/>
          <w:color w:val="000000"/>
        </w:rPr>
        <w:t>First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published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1992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Kansas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Department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Health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Environment,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revised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2002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2020</w:t>
      </w:r>
      <w:r w:rsidRPr="009D63D8">
        <w:rPr>
          <w:rFonts w:ascii="Garamond" w:eastAsia="Times New Roman" w:hAnsi="Garamond" w:cs="Times New Roman"/>
          <w:bCs/>
          <w:color w:val="000000"/>
        </w:rPr>
        <w:t>.</w:t>
      </w:r>
    </w:p>
    <w:p w14:paraId="56F61FA0" w14:textId="4D70B16F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Establishment: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structure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self-contained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unit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therein,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single-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multiple-family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dwellings,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buildings,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schools,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churches,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public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institutions.</w:t>
      </w:r>
    </w:p>
    <w:p w14:paraId="669D73BF" w14:textId="247DBE30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Experimental/Innovative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type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construction,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function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does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conform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requirements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Bulletin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4-2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category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allow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innovative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demonstrated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work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practice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theory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considered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County.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Each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Experimental</w:t>
      </w:r>
      <w:r>
        <w:rPr>
          <w:rFonts w:ascii="Garamond" w:eastAsia="Times New Roman" w:hAnsi="Garamond" w:cs="Times New Roman"/>
          <w:bCs/>
          <w:color w:val="000000"/>
        </w:rPr>
        <w:t>/Innovative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must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undergo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thorough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Authority]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review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installation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granted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variance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under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provisions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Code</w:t>
      </w:r>
      <w:r w:rsidRPr="009D63D8">
        <w:rPr>
          <w:rFonts w:ascii="Garamond" w:eastAsia="Times New Roman" w:hAnsi="Garamond" w:cs="Times New Roman"/>
          <w:bCs/>
          <w:color w:val="000000"/>
        </w:rPr>
        <w:t>.</w:t>
      </w:r>
    </w:p>
    <w:p w14:paraId="024004AF" w14:textId="2903D416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 w:rsidRPr="00340B67">
        <w:rPr>
          <w:rFonts w:ascii="Garamond" w:eastAsia="Times New Roman" w:hAnsi="Garamond" w:cs="Times New Roman"/>
          <w:color w:val="000000"/>
        </w:rPr>
        <w:t>100-Year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Floodplain</w:t>
      </w:r>
      <w:r>
        <w:rPr>
          <w:rFonts w:ascii="Garamond" w:eastAsia="Times New Roman" w:hAnsi="Garamond" w:cs="Times New Roman"/>
          <w:color w:val="000000"/>
        </w:rPr>
        <w:t>: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subject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inundation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result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flooding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percent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(1%)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chance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occurrence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904420">
        <w:rPr>
          <w:rFonts w:ascii="Garamond" w:eastAsia="Times New Roman" w:hAnsi="Garamond" w:cs="Times New Roman"/>
          <w:bCs/>
          <w:color w:val="000000"/>
        </w:rPr>
        <w:t>annually</w:t>
      </w:r>
      <w:r w:rsidRPr="009D63D8">
        <w:rPr>
          <w:rFonts w:ascii="Garamond" w:eastAsia="Times New Roman" w:hAnsi="Garamond" w:cs="Times New Roman"/>
          <w:bCs/>
          <w:color w:val="000000"/>
        </w:rPr>
        <w:t>;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recently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referred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Special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Flood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Hazard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Zone-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defined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Federal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Emergency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Management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(FEMA).</w:t>
      </w:r>
    </w:p>
    <w:p w14:paraId="2CADDB91" w14:textId="53D85818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Graywater: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sources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within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single-family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residences,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showers,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bathtubs,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clothes-washing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machines,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hand-washing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lavatories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sinks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(excluding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soiled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diapers,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kitchen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sinks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dishwashers)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hazardous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toxic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ingredients.</w:t>
      </w:r>
    </w:p>
    <w:p w14:paraId="5584E72F" w14:textId="29505ED6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Grease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Traps: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plumbing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device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intercept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trap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most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greases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solids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before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reduce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amount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fats,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oils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greases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(FOGs)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field.</w:t>
      </w:r>
    </w:p>
    <w:p w14:paraId="171AB8B5" w14:textId="0EDE08A1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Hearing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Officer: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person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administering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appeals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decisions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representative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relating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enforcement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administration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Code.</w:t>
      </w:r>
    </w:p>
    <w:p w14:paraId="2A270FD7" w14:textId="0C3C57A3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Holding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Tank: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approved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watertight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receptacle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retention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before,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during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after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treatment.</w:t>
      </w:r>
    </w:p>
    <w:p w14:paraId="4F3AF9AD" w14:textId="5FB42A98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Systems: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produced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by-product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process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operation,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Uses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involving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must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comply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regulations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involving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approved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permitted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Kansas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Department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Health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Environment.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commercial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shops,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car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washes,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funeral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homes,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etc.)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shall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permitted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discharge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system.</w:t>
      </w:r>
    </w:p>
    <w:p w14:paraId="75EE19FD" w14:textId="294411DF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produced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by-product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process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operation,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than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4C3598">
        <w:rPr>
          <w:rFonts w:ascii="Garamond" w:eastAsia="Times New Roman" w:hAnsi="Garamond" w:cs="Times New Roman"/>
          <w:bCs/>
          <w:color w:val="000000"/>
        </w:rPr>
        <w:t>sewage</w:t>
      </w:r>
      <w:r>
        <w:rPr>
          <w:rFonts w:ascii="Garamond" w:eastAsia="Times New Roman" w:hAnsi="Garamond" w:cs="Times New Roman"/>
          <w:bCs/>
          <w:color w:val="000000"/>
        </w:rPr>
        <w:t>.</w:t>
      </w:r>
    </w:p>
    <w:p w14:paraId="2B4420F6" w14:textId="4BD4C7EA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Installer: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See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Installer.</w:t>
      </w:r>
    </w:p>
    <w:p w14:paraId="5896CD6D" w14:textId="7DBAA1D4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Lagoon: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constructed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basin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surrounded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berms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lined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either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low-permeability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soils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synthetic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liner,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uses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wind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mechanical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aeration,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sunlight,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natural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bacteria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treat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BF476C">
        <w:rPr>
          <w:rFonts w:ascii="Garamond" w:eastAsia="Times New Roman" w:hAnsi="Garamond" w:cs="Times New Roman"/>
          <w:bCs/>
          <w:color w:val="000000"/>
        </w:rPr>
        <w:t>through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physical,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chemical,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biological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processes</w:t>
      </w:r>
      <w:r w:rsidRPr="00BF476C">
        <w:rPr>
          <w:rFonts w:ascii="Garamond" w:eastAsia="Times New Roman" w:hAnsi="Garamond" w:cs="Times New Roman"/>
          <w:bCs/>
          <w:color w:val="000000"/>
        </w:rPr>
        <w:t>.</w:t>
      </w:r>
    </w:p>
    <w:p w14:paraId="2B2B9A39" w14:textId="19A99D21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Lateral: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Pipe,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tubing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conveyance,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carry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distribute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effluent.</w:t>
      </w:r>
    </w:p>
    <w:p w14:paraId="219A62C9" w14:textId="0F6F7768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Lateral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Field: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Field.</w:t>
      </w:r>
    </w:p>
    <w:p w14:paraId="18435770" w14:textId="65360D70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Lateral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Trench: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Trench.</w:t>
      </w:r>
    </w:p>
    <w:p w14:paraId="07D8B0C8" w14:textId="6AC17036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Law: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Federal,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Local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statutes,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ordinances,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regulations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resolutions.</w:t>
      </w:r>
    </w:p>
    <w:p w14:paraId="6D3C3B60" w14:textId="3204FD44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Major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Repair: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Structurally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Significant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Alteration.</w:t>
      </w:r>
    </w:p>
    <w:p w14:paraId="1AAB67BE" w14:textId="32B6C477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Minor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Repair: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Means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replacement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repair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subcomponents,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pipes,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switches,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pumps,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valves,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baffles,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similar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type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work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Authority],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his/her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designees.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</w:p>
    <w:p w14:paraId="27A62FCD" w14:textId="732408DB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Mound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above-ground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timed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pressure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dosed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absorb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cases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where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seasonably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high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table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zones,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high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bedrock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considerations,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slowly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permeable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soils,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limited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areas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prevent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conventional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subsurface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absorption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systems.</w:t>
      </w:r>
    </w:p>
    <w:p w14:paraId="66425EE8" w14:textId="0FE8869D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Onsite: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supply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sanitation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located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entirely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within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boundaries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legal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description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property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serve.</w:t>
      </w:r>
    </w:p>
    <w:p w14:paraId="6A7C65E2" w14:textId="141D8185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Installer: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person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duly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licensed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construct,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install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repair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</w:t>
      </w:r>
      <w:r w:rsidRPr="009D63D8">
        <w:rPr>
          <w:rFonts w:ascii="Garamond" w:eastAsia="Times New Roman" w:hAnsi="Garamond" w:cs="Times New Roman"/>
          <w:bCs/>
          <w:color w:val="000000"/>
        </w:rPr>
        <w:softHyphen/>
        <w:t>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authorized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Code.</w:t>
      </w:r>
    </w:p>
    <w:p w14:paraId="3075950A" w14:textId="4F005F22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 w:rsidRPr="00340B67">
        <w:rPr>
          <w:rFonts w:ascii="Garamond" w:eastAsia="Times New Roman" w:hAnsi="Garamond" w:cs="Times New Roman"/>
          <w:color w:val="000000"/>
        </w:rPr>
        <w:t>Onsite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Wastewater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System,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or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Onsite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340B67">
        <w:rPr>
          <w:rFonts w:ascii="Garamond" w:eastAsia="Times New Roman" w:hAnsi="Garamond" w:cs="Times New Roman"/>
          <w:color w:val="000000"/>
        </w:rPr>
        <w:t>System</w:t>
      </w:r>
      <w:r>
        <w:rPr>
          <w:rFonts w:ascii="Garamond" w:eastAsia="Times New Roman" w:hAnsi="Garamond" w:cs="Times New Roman"/>
          <w:color w:val="000000"/>
        </w:rPr>
        <w:t>: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Private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22417E">
        <w:rPr>
          <w:rFonts w:ascii="Garamond" w:eastAsia="Times New Roman" w:hAnsi="Garamond" w:cs="Times New Roman"/>
          <w:bCs/>
          <w:color w:val="000000"/>
        </w:rPr>
        <w:t>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2417E">
        <w:rPr>
          <w:rFonts w:ascii="Garamond" w:eastAsia="Times New Roman" w:hAnsi="Garamond" w:cs="Times New Roman"/>
          <w:bCs/>
          <w:color w:val="000000"/>
        </w:rPr>
        <w:t>along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2417E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2417E">
        <w:rPr>
          <w:rFonts w:ascii="Garamond" w:eastAsia="Times New Roman" w:hAnsi="Garamond" w:cs="Times New Roman"/>
          <w:bCs/>
          <w:color w:val="000000"/>
        </w:rPr>
        <w:t>attendant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2417E">
        <w:rPr>
          <w:rFonts w:ascii="Garamond" w:eastAsia="Times New Roman" w:hAnsi="Garamond" w:cs="Times New Roman"/>
          <w:bCs/>
          <w:color w:val="000000"/>
        </w:rPr>
        <w:t>pipes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2417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2417E">
        <w:rPr>
          <w:rFonts w:ascii="Garamond" w:eastAsia="Times New Roman" w:hAnsi="Garamond" w:cs="Times New Roman"/>
          <w:bCs/>
          <w:color w:val="000000"/>
        </w:rPr>
        <w:t>appurtenances,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required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have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Kansas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Pollution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Control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Permit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issued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pursuant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K.S.A.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2A50D7">
        <w:rPr>
          <w:rFonts w:ascii="Garamond" w:eastAsia="Times New Roman" w:hAnsi="Garamond" w:cs="Times New Roman"/>
          <w:bCs/>
          <w:color w:val="000000"/>
        </w:rPr>
        <w:t>65-165</w:t>
      </w:r>
      <w:r w:rsidRPr="009D63D8">
        <w:rPr>
          <w:rFonts w:ascii="Garamond" w:eastAsia="Times New Roman" w:hAnsi="Garamond" w:cs="Times New Roman"/>
          <w:bCs/>
          <w:color w:val="000000"/>
        </w:rPr>
        <w:t>.</w:t>
      </w:r>
    </w:p>
    <w:p w14:paraId="5C961ABA" w14:textId="799C42D8" w:rsidR="00340B67" w:rsidRPr="00340B67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Permit: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written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permission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perform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some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regulated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including,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example,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permission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construct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permission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operate.</w:t>
      </w:r>
    </w:p>
    <w:p w14:paraId="707B5D68" w14:textId="2AF6965C" w:rsidR="00340B67" w:rsidRPr="00D27C68" w:rsidRDefault="00340B67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Person: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individual,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corporation,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partnership,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association,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state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political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subdivision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thereof,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federal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agency,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state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agency,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municipality,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commission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interstate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body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legal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D27C68" w:rsidRPr="009D63D8">
        <w:rPr>
          <w:rFonts w:ascii="Garamond" w:eastAsia="Times New Roman" w:hAnsi="Garamond" w:cs="Times New Roman"/>
          <w:bCs/>
          <w:color w:val="000000"/>
        </w:rPr>
        <w:t>entity.</w:t>
      </w:r>
    </w:p>
    <w:p w14:paraId="0C5417B1" w14:textId="29889922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Plat: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map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plan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area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land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showing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actual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proposed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007438">
        <w:rPr>
          <w:rFonts w:ascii="Garamond" w:eastAsia="Times New Roman" w:hAnsi="Garamond" w:cs="Times New Roman"/>
          <w:bCs/>
          <w:color w:val="000000"/>
        </w:rPr>
        <w:t>features</w:t>
      </w:r>
      <w:r>
        <w:rPr>
          <w:rFonts w:ascii="Garamond" w:eastAsia="Times New Roman" w:hAnsi="Garamond" w:cs="Times New Roman"/>
          <w:bCs/>
          <w:color w:val="000000"/>
        </w:rPr>
        <w:t>.</w:t>
      </w:r>
    </w:p>
    <w:p w14:paraId="551398B4" w14:textId="02DC32C2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Pollution: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induced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alteration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physical,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chemical,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biological,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radiological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integrity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air,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soil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(both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surface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subsurface)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contamination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food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foodstuffs.</w:t>
      </w:r>
    </w:p>
    <w:p w14:paraId="24D105E5" w14:textId="5BCE912F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Premises: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tract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buildings,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structures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facilities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located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thereon.</w:t>
      </w:r>
    </w:p>
    <w:p w14:paraId="1D236C4B" w14:textId="4C3ABB27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Privy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(Sanitary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Privy):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facility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water-tight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receptacle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concrete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acceptable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material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receive,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provide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periodic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removal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non-water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carried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human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body.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  <w:r w:rsidRPr="009D63D8">
        <w:rPr>
          <w:rFonts w:ascii="Garamond" w:eastAsia="Times New Roman" w:hAnsi="Garamond" w:cs="Times New Roman"/>
          <w:bCs/>
          <w:color w:val="000000"/>
        </w:rPr>
        <w:t>Material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removed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vault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transported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licensed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public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facility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means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approved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Authority],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his/her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designees.</w:t>
      </w:r>
    </w:p>
    <w:p w14:paraId="198EF315" w14:textId="4572358A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Public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sanitary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1302F3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1302F3">
        <w:rPr>
          <w:rFonts w:ascii="Garamond" w:eastAsia="Times New Roman" w:hAnsi="Garamond" w:cs="Times New Roman"/>
          <w:bCs/>
          <w:color w:val="000000"/>
        </w:rPr>
        <w:t>holds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1302F3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1302F3">
        <w:rPr>
          <w:rFonts w:ascii="Garamond" w:eastAsia="Times New Roman" w:hAnsi="Garamond" w:cs="Times New Roman"/>
          <w:bCs/>
          <w:color w:val="000000"/>
        </w:rPr>
        <w:t>state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1302F3"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1302F3">
        <w:rPr>
          <w:rFonts w:ascii="Garamond" w:eastAsia="Times New Roman" w:hAnsi="Garamond" w:cs="Times New Roman"/>
          <w:bCs/>
          <w:color w:val="000000"/>
        </w:rPr>
        <w:t>pollution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1302F3">
        <w:rPr>
          <w:rFonts w:ascii="Garamond" w:eastAsia="Times New Roman" w:hAnsi="Garamond" w:cs="Times New Roman"/>
          <w:bCs/>
          <w:color w:val="000000"/>
        </w:rPr>
        <w:t>control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1302F3">
        <w:rPr>
          <w:rFonts w:ascii="Garamond" w:eastAsia="Times New Roman" w:hAnsi="Garamond" w:cs="Times New Roman"/>
          <w:bCs/>
          <w:color w:val="000000"/>
        </w:rPr>
        <w:t>permit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collects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untreated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partially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individual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establishments</w:t>
      </w:r>
      <w:r>
        <w:rPr>
          <w:rFonts w:ascii="Garamond" w:eastAsia="Times New Roman" w:hAnsi="Garamond" w:cs="Times New Roman"/>
          <w:bCs/>
          <w:color w:val="000000"/>
        </w:rPr>
        <w:t>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premises</w:t>
      </w:r>
      <w:r>
        <w:rPr>
          <w:rFonts w:ascii="Garamond" w:eastAsia="Times New Roman" w:hAnsi="Garamond" w:cs="Times New Roman"/>
          <w:bCs/>
          <w:color w:val="000000"/>
        </w:rPr>
        <w:t>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recreational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areas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transports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means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pipes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conduits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plant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location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</w:p>
    <w:p w14:paraId="02A765FA" w14:textId="3A50365B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Pump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Tank: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used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addition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contains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effluent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pump,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control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floats,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control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panels,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high-water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alarm</w:t>
      </w:r>
      <w:r w:rsidRPr="00152349">
        <w:rPr>
          <w:rFonts w:ascii="Garamond" w:eastAsia="Times New Roman" w:hAnsi="Garamond" w:cs="Times New Roman"/>
          <w:bCs/>
          <w:color w:val="000000"/>
        </w:rPr>
        <w:t>.</w:t>
      </w:r>
    </w:p>
    <w:p w14:paraId="0BE76E56" w14:textId="309F1805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Pumper/Hauler: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Sanitary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Service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Operator.</w:t>
      </w:r>
    </w:p>
    <w:p w14:paraId="7E9946AF" w14:textId="0815FF99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Rathole: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well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completed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above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table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bottom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sides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typically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except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receiving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fluids.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  <w:r w:rsidRPr="009D63D8">
        <w:rPr>
          <w:rFonts w:ascii="Garamond" w:eastAsia="Times New Roman" w:hAnsi="Garamond" w:cs="Times New Roman"/>
          <w:bCs/>
          <w:color w:val="000000"/>
        </w:rPr>
        <w:t>Prohibited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code.</w:t>
      </w:r>
    </w:p>
    <w:p w14:paraId="19DFED37" w14:textId="22D96B25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Sanitarian: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determined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County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trained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sanitary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sciences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(i.e.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biology,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chemistry,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geology,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physics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mathematics)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inspector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health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official.</w:t>
      </w:r>
    </w:p>
    <w:p w14:paraId="5EE86123" w14:textId="2FA049D2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Service: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pumping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out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removal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[sewage,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sludge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human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excreta]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source,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but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limited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sanitary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privies,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vaults,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lagoons,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waterless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private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holding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tanks]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transportation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material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point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temporary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storage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final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 </w:t>
      </w:r>
    </w:p>
    <w:p w14:paraId="5D5D46D1" w14:textId="7D6CC36B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 w:rsidRPr="00D27C68">
        <w:rPr>
          <w:rFonts w:ascii="Garamond" w:eastAsia="Times New Roman" w:hAnsi="Garamond" w:cs="Times New Roman"/>
          <w:color w:val="000000"/>
        </w:rPr>
        <w:t>Sanitary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D27C68">
        <w:rPr>
          <w:rFonts w:ascii="Garamond" w:eastAsia="Times New Roman" w:hAnsi="Garamond" w:cs="Times New Roman"/>
          <w:color w:val="000000"/>
        </w:rPr>
        <w:t>Disposal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D27C68">
        <w:rPr>
          <w:rFonts w:ascii="Garamond" w:eastAsia="Times New Roman" w:hAnsi="Garamond" w:cs="Times New Roman"/>
          <w:color w:val="000000"/>
        </w:rPr>
        <w:t>Service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D27C68">
        <w:rPr>
          <w:rFonts w:ascii="Garamond" w:eastAsia="Times New Roman" w:hAnsi="Garamond" w:cs="Times New Roman"/>
          <w:color w:val="000000"/>
        </w:rPr>
        <w:t>Operator</w:t>
      </w:r>
      <w:r>
        <w:rPr>
          <w:rFonts w:ascii="Garamond" w:eastAsia="Times New Roman" w:hAnsi="Garamond" w:cs="Times New Roman"/>
          <w:color w:val="000000"/>
        </w:rPr>
        <w:t>:</w:t>
      </w:r>
      <w:r w:rsidR="00694CAF">
        <w:rPr>
          <w:rFonts w:ascii="Garamond" w:eastAsia="Times New Roman" w:hAnsi="Garamond" w:cs="Times New Roman"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person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duly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licensed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perform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sanitary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services.</w:t>
      </w:r>
    </w:p>
    <w:p w14:paraId="5BD0440A" w14:textId="3F2C2796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Cs/>
          <w:color w:val="000000"/>
        </w:rPr>
        <w:t>Sanitary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Sewage/Wastewater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System: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pipes,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conduits,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structures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devices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collection,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transportation,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storage,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sewage.</w:t>
      </w:r>
    </w:p>
    <w:p w14:paraId="0967B2EC" w14:textId="23D538DC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Seepage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Pit: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subsurface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excavation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deeper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than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it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wide</w:t>
      </w:r>
      <w:r w:rsidRPr="009D63D8">
        <w:rPr>
          <w:rFonts w:ascii="Garamond" w:eastAsia="Times New Roman" w:hAnsi="Garamond" w:cs="Times New Roman"/>
          <w:bCs/>
          <w:color w:val="000000"/>
        </w:rPr>
        <w:t>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receives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effluent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effluent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seeps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into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surrounding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soil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through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bottom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openings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side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pit;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emphasis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rather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than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="00CB5FAE">
        <w:rPr>
          <w:rFonts w:ascii="Garamond" w:eastAsia="Times New Roman" w:hAnsi="Garamond" w:cs="Times New Roman"/>
          <w:bCs/>
          <w:color w:val="000000"/>
        </w:rPr>
        <w:t>treatment</w:t>
      </w:r>
      <w:r w:rsidRPr="009D63D8">
        <w:rPr>
          <w:rFonts w:ascii="Garamond" w:eastAsia="Times New Roman" w:hAnsi="Garamond" w:cs="Times New Roman"/>
          <w:bCs/>
          <w:color w:val="000000"/>
        </w:rPr>
        <w:t>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Prohibited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Code.</w:t>
      </w:r>
    </w:p>
    <w:p w14:paraId="3F26C8C1" w14:textId="0F00E106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Septage: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Either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liquid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solid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material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removed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portable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toilet,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type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III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marine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sanitation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device,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similar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receives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household,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non-commercial,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non-industrial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sewage.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Domestic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does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grease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grease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traps.</w:t>
      </w:r>
    </w:p>
    <w:p w14:paraId="1D9549C6" w14:textId="15BBD258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Tank: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watertight,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accessible,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covered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receptacle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constructed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receive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either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before,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during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after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shall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constructed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approved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according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specifications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Kansas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Department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Health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Environment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Bulletin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4-2.</w:t>
      </w:r>
    </w:p>
    <w:p w14:paraId="12A8C8C8" w14:textId="0ACC1611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Sewer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District: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County-operated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municipal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duly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formed,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authorized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empowered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plan,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construct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operate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public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accordance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K.S.A.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19-27a01.</w:t>
      </w:r>
    </w:p>
    <w:p w14:paraId="16965313" w14:textId="52638856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Sludge: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Refers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layer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solids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accumulates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bottom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component,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result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detention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processes.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  <w:r w:rsidRPr="009D63D8">
        <w:rPr>
          <w:rFonts w:ascii="Garamond" w:eastAsia="Times New Roman" w:hAnsi="Garamond" w:cs="Times New Roman"/>
          <w:bCs/>
          <w:color w:val="000000"/>
        </w:rPr>
        <w:t>Often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consists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decomposed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partially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decomposed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solids,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inactive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microbial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bulk,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materials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heavier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liquid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wastewater.</w:t>
      </w:r>
    </w:p>
    <w:p w14:paraId="45D08798" w14:textId="1590FE66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Structurally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Significant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Alteration: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reference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private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disposal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term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"structurally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significant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alteration"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means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following—a)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Replacement,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repair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extension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portion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lateral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field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Replacement,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repair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reconstruction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critical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parts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Administ</w:t>
      </w:r>
      <w:r>
        <w:rPr>
          <w:rFonts w:ascii="Garamond" w:eastAsia="Times New Roman" w:hAnsi="Garamond" w:cs="Times New Roman"/>
          <w:bCs/>
          <w:color w:val="000000"/>
        </w:rPr>
        <w:t>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Agency;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replacement,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repair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reconstruction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upon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review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Administ</w:t>
      </w:r>
      <w:r>
        <w:rPr>
          <w:rFonts w:ascii="Garamond" w:eastAsia="Times New Roman" w:hAnsi="Garamond" w:cs="Times New Roman"/>
          <w:bCs/>
          <w:color w:val="000000"/>
        </w:rPr>
        <w:t>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determined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essential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repair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order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correct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prevent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improper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discharge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imminent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health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hazard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unlawful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pollution.</w:t>
      </w:r>
    </w:p>
    <w:p w14:paraId="3E0DAB7F" w14:textId="0F7A7ED3" w:rsidR="00D27C68" w:rsidRPr="00D27C68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Subdivision: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land,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vacant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improved,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divided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proposed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divided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two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(2)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lots,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parcels,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sites,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units,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plots,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interests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purpose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sale,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lease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financing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development,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either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installment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plan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upon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plans,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terms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conditions,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re-subdivision.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 </w:t>
      </w:r>
      <w:r w:rsidRPr="009D63D8">
        <w:rPr>
          <w:rFonts w:ascii="Garamond" w:eastAsia="Times New Roman" w:hAnsi="Garamond" w:cs="Times New Roman"/>
          <w:bCs/>
          <w:color w:val="000000"/>
        </w:rPr>
        <w:t>“Subdivision”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division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development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residential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nonresidential-zoned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land,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whether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deed,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meets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bounds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description,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map,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2879EF">
        <w:rPr>
          <w:rFonts w:ascii="Garamond" w:eastAsia="Times New Roman" w:hAnsi="Garamond" w:cs="Times New Roman"/>
          <w:bCs/>
          <w:color w:val="000000"/>
        </w:rPr>
        <w:t>plat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recorded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instrument.</w:t>
      </w:r>
    </w:p>
    <w:p w14:paraId="6C90EED6" w14:textId="07680EB3" w:rsidR="00D27C68" w:rsidRPr="00491DE0" w:rsidRDefault="00D27C68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Failure:</w:t>
      </w:r>
      <w:r w:rsidR="00694CAF">
        <w:rPr>
          <w:rFonts w:ascii="Garamond" w:hAnsi="Garamond" w:cs="Times New Roman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condition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onsite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wastewater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threatens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public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health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inadequately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treating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sewage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creating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potential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direct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indirect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contact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between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sewage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CC3707">
        <w:rPr>
          <w:rFonts w:ascii="Garamond" w:eastAsia="Times New Roman" w:hAnsi="Garamond" w:cs="Times New Roman"/>
          <w:bCs/>
          <w:color w:val="000000"/>
        </w:rPr>
        <w:t>public</w:t>
      </w:r>
      <w:r w:rsidRPr="009D63D8">
        <w:rPr>
          <w:rFonts w:ascii="Garamond" w:eastAsia="Times New Roman" w:hAnsi="Garamond" w:cs="Times New Roman"/>
          <w:bCs/>
          <w:color w:val="000000"/>
        </w:rPr>
        <w:t>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determined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[Administrat</w:t>
      </w:r>
      <w:r>
        <w:rPr>
          <w:rFonts w:ascii="Garamond" w:eastAsia="Times New Roman" w:hAnsi="Garamond" w:cs="Times New Roman"/>
          <w:bCs/>
          <w:color w:val="000000"/>
        </w:rPr>
        <w:t>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Authority].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failure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includes,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but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limited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>
        <w:rPr>
          <w:rFonts w:ascii="Garamond" w:eastAsia="Times New Roman" w:hAnsi="Garamond" w:cs="Times New Roman"/>
          <w:bCs/>
          <w:color w:val="000000"/>
        </w:rPr>
        <w:t>: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surface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discharge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sewage;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seeping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incompletely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treated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sewage;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unfenced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fenced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lagoons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that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restrict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access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children,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livestock;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condition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determined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[</w:t>
      </w:r>
      <w:r w:rsidRPr="009D63D8">
        <w:rPr>
          <w:rFonts w:ascii="Garamond" w:eastAsia="Times New Roman" w:hAnsi="Garamond" w:cs="Times New Roman"/>
          <w:bCs/>
          <w:color w:val="000000"/>
        </w:rPr>
        <w:t>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Agency</w:t>
      </w:r>
      <w:r>
        <w:rPr>
          <w:rFonts w:ascii="Garamond" w:eastAsia="Times New Roman" w:hAnsi="Garamond" w:cs="Times New Roman"/>
          <w:bCs/>
          <w:color w:val="000000"/>
        </w:rPr>
        <w:t>]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health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hazard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humans,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pets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livestock.</w:t>
      </w:r>
    </w:p>
    <w:p w14:paraId="37E8E35C" w14:textId="08D29270" w:rsidR="00491DE0" w:rsidRPr="00491DE0" w:rsidRDefault="00491DE0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Trunk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Line: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solid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pipe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laterals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extend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septic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tank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system.</w:t>
      </w:r>
    </w:p>
    <w:p w14:paraId="177C104C" w14:textId="09E4C9DF" w:rsidR="00491DE0" w:rsidRPr="00491DE0" w:rsidRDefault="00491DE0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Variance/Waiver/Exception:</w:t>
      </w:r>
      <w:r w:rsidR="00694CAF">
        <w:rPr>
          <w:rFonts w:ascii="Garamond" w:hAnsi="Garamond" w:cs="Times New Roman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rule,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exception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exemption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granted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[Administrative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Authority],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and/or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his</w:t>
      </w:r>
      <w:r>
        <w:rPr>
          <w:rFonts w:ascii="Garamond" w:eastAsia="Times New Roman" w:hAnsi="Garamond" w:cs="Times New Roman"/>
          <w:bCs/>
          <w:color w:val="000000"/>
        </w:rPr>
        <w:t>/her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designees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from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specific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terms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which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will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not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be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contrary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public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interest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where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owing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special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conditions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literal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enforcement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of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this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Code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will,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individual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case,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result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in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unnecessary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9D63D8">
        <w:rPr>
          <w:rFonts w:ascii="Garamond" w:eastAsia="Times New Roman" w:hAnsi="Garamond" w:cs="Times New Roman"/>
          <w:bCs/>
          <w:color w:val="000000"/>
        </w:rPr>
        <w:t>hardship.</w:t>
      </w:r>
    </w:p>
    <w:p w14:paraId="3305740E" w14:textId="4BDC3FCE" w:rsidR="00491DE0" w:rsidRDefault="00491DE0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Stabilization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Pond: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Lagoon.</w:t>
      </w:r>
    </w:p>
    <w:p w14:paraId="138C2E78" w14:textId="7142E2DB" w:rsidR="00491DE0" w:rsidRPr="00D27C68" w:rsidRDefault="00491DE0" w:rsidP="007B684B">
      <w:pPr>
        <w:pStyle w:val="ListParagraph"/>
        <w:numPr>
          <w:ilvl w:val="0"/>
          <w:numId w:val="52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Waterless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Toilet:</w:t>
      </w:r>
      <w:r w:rsidR="00694CAF">
        <w:rPr>
          <w:rFonts w:ascii="Garamond" w:hAnsi="Garamond" w:cs="Times New Roman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A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self-contained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toilet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system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using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little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no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water,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designed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to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store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human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bCs/>
          <w:color w:val="000000"/>
        </w:rPr>
        <w:t>waste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for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further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treatment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and</w:t>
      </w:r>
      <w:r w:rsidR="00694CAF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804E3E">
        <w:rPr>
          <w:rFonts w:ascii="Garamond" w:eastAsia="Times New Roman" w:hAnsi="Garamond" w:cs="Times New Roman"/>
          <w:bCs/>
          <w:color w:val="000000"/>
        </w:rPr>
        <w:t>disposal.</w:t>
      </w:r>
    </w:p>
    <w:p w14:paraId="4B437EBF" w14:textId="77777777" w:rsidR="0088734C" w:rsidRPr="001C4389" w:rsidRDefault="0088734C" w:rsidP="00284230">
      <w:pPr>
        <w:ind w:left="1440"/>
        <w:jc w:val="both"/>
        <w:rPr>
          <w:rFonts w:ascii="Garamond" w:hAnsi="Garamond" w:cs="Times New Roman"/>
        </w:rPr>
      </w:pPr>
    </w:p>
    <w:p w14:paraId="7762485D" w14:textId="435FBDF6" w:rsidR="007B684B" w:rsidRDefault="007B684B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br w:type="page"/>
      </w:r>
    </w:p>
    <w:p w14:paraId="4B075365" w14:textId="77777777" w:rsidR="00907F25" w:rsidRDefault="00907F25" w:rsidP="009D63D8">
      <w:pPr>
        <w:ind w:left="-18"/>
        <w:jc w:val="both"/>
        <w:rPr>
          <w:rFonts w:ascii="Garamond" w:eastAsia="Times New Roman" w:hAnsi="Garamond" w:cs="Times New Roman"/>
          <w:b/>
          <w:bCs/>
          <w:color w:val="000000"/>
        </w:rPr>
      </w:pPr>
    </w:p>
    <w:p w14:paraId="107F15F8" w14:textId="24B9F94D" w:rsidR="00C57F3E" w:rsidRPr="001D2382" w:rsidRDefault="00C57F3E" w:rsidP="00B65722">
      <w:pPr>
        <w:spacing w:line="360" w:lineRule="auto"/>
        <w:jc w:val="center"/>
        <w:outlineLvl w:val="0"/>
        <w:rPr>
          <w:rFonts w:ascii="Garamond" w:hAnsi="Garamond" w:cs="Times New Roman"/>
          <w:b/>
          <w:sz w:val="40"/>
          <w:szCs w:val="40"/>
        </w:rPr>
      </w:pPr>
      <w:bookmarkStart w:id="66" w:name="_Toc92964777"/>
      <w:r w:rsidRPr="001D2382">
        <w:rPr>
          <w:rFonts w:ascii="Garamond" w:hAnsi="Garamond" w:cs="Times New Roman"/>
          <w:b/>
          <w:sz w:val="40"/>
          <w:szCs w:val="40"/>
        </w:rPr>
        <w:t>CHAPTER</w:t>
      </w:r>
      <w:r w:rsidR="00694CAF">
        <w:rPr>
          <w:rFonts w:ascii="Garamond" w:hAnsi="Garamond" w:cs="Times New Roman"/>
          <w:b/>
          <w:sz w:val="40"/>
          <w:szCs w:val="40"/>
        </w:rPr>
        <w:t xml:space="preserve"> </w:t>
      </w:r>
      <w:r w:rsidRPr="001D2382">
        <w:rPr>
          <w:rFonts w:ascii="Garamond" w:hAnsi="Garamond" w:cs="Times New Roman"/>
          <w:b/>
          <w:sz w:val="40"/>
          <w:szCs w:val="40"/>
        </w:rPr>
        <w:t>II</w:t>
      </w:r>
      <w:r w:rsidR="00747D36" w:rsidRPr="001D2382">
        <w:rPr>
          <w:rFonts w:ascii="Garamond" w:hAnsi="Garamond" w:cs="Times New Roman"/>
          <w:b/>
          <w:sz w:val="40"/>
          <w:szCs w:val="40"/>
        </w:rPr>
        <w:t>.</w:t>
      </w:r>
      <w:r w:rsidR="00694CAF">
        <w:rPr>
          <w:rFonts w:ascii="Garamond" w:hAnsi="Garamond" w:cs="Times New Roman"/>
          <w:b/>
          <w:sz w:val="40"/>
          <w:szCs w:val="40"/>
        </w:rPr>
        <w:t xml:space="preserve"> </w:t>
      </w:r>
      <w:r w:rsidRPr="001D2382">
        <w:rPr>
          <w:rFonts w:ascii="Garamond" w:hAnsi="Garamond" w:cs="Times New Roman"/>
          <w:b/>
          <w:sz w:val="40"/>
          <w:szCs w:val="40"/>
        </w:rPr>
        <w:t>WASTEWATER</w:t>
      </w:r>
      <w:r w:rsidR="00694CAF">
        <w:rPr>
          <w:rFonts w:ascii="Garamond" w:hAnsi="Garamond" w:cs="Times New Roman"/>
          <w:b/>
          <w:sz w:val="40"/>
          <w:szCs w:val="40"/>
        </w:rPr>
        <w:t xml:space="preserve"> </w:t>
      </w:r>
      <w:r w:rsidRPr="001D2382">
        <w:rPr>
          <w:rFonts w:ascii="Garamond" w:hAnsi="Garamond" w:cs="Times New Roman"/>
          <w:b/>
          <w:sz w:val="40"/>
          <w:szCs w:val="40"/>
        </w:rPr>
        <w:t>DISPOSAL</w:t>
      </w:r>
      <w:bookmarkEnd w:id="66"/>
    </w:p>
    <w:p w14:paraId="767A7A12" w14:textId="79DBA905" w:rsidR="00E806C7" w:rsidRDefault="00EA641D" w:rsidP="00B65722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67" w:name="_Toc92964778"/>
      <w:r w:rsidRPr="001D2382">
        <w:rPr>
          <w:rFonts w:ascii="Garamond" w:hAnsi="Garamond" w:cs="Times New Roman"/>
          <w:sz w:val="36"/>
          <w:szCs w:val="32"/>
        </w:rPr>
        <w:t>ARTICLE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D2382">
        <w:rPr>
          <w:rFonts w:ascii="Garamond" w:hAnsi="Garamond" w:cs="Times New Roman"/>
          <w:sz w:val="36"/>
          <w:szCs w:val="32"/>
        </w:rPr>
        <w:t>I</w:t>
      </w:r>
      <w:bookmarkEnd w:id="67"/>
    </w:p>
    <w:p w14:paraId="53AA0078" w14:textId="667908A3" w:rsidR="00C57F3E" w:rsidRPr="001D2382" w:rsidRDefault="00C57F3E" w:rsidP="007E248C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68" w:name="_Toc92964779"/>
      <w:r w:rsidRPr="001D2382">
        <w:rPr>
          <w:rFonts w:ascii="Garamond" w:hAnsi="Garamond" w:cs="Times New Roman"/>
          <w:sz w:val="36"/>
          <w:szCs w:val="32"/>
        </w:rPr>
        <w:t>GENERAL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D2382">
        <w:rPr>
          <w:rFonts w:ascii="Garamond" w:hAnsi="Garamond" w:cs="Times New Roman"/>
          <w:sz w:val="36"/>
          <w:szCs w:val="32"/>
        </w:rPr>
        <w:t>PROVISIONS</w:t>
      </w:r>
      <w:bookmarkEnd w:id="68"/>
    </w:p>
    <w:p w14:paraId="3BE0E638" w14:textId="4BFB50C1" w:rsidR="00D15FD4" w:rsidRPr="00296BED" w:rsidRDefault="00C57F3E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69" w:name="_Toc92964780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1.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Purpose</w:t>
      </w:r>
      <w:bookmarkEnd w:id="69"/>
    </w:p>
    <w:p w14:paraId="3DECB807" w14:textId="230CC799" w:rsidR="00A44060" w:rsidRPr="00000BA6" w:rsidRDefault="00C57F3E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potential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source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disease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potential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hazard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safety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welfare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also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poses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direct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threat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potential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pollutant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air,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soil,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presents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hazard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animal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</w:t>
      </w:r>
      <w:r w:rsidR="008D1973" w:rsidRPr="00000BA6">
        <w:rPr>
          <w:rFonts w:ascii="Garamond" w:hAnsi="Garamond" w:cs="Times New Roman"/>
        </w:rPr>
        <w:t>ife.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c</w:t>
      </w:r>
      <w:r w:rsidRPr="00000BA6">
        <w:rPr>
          <w:rFonts w:ascii="Garamond" w:hAnsi="Garamond" w:cs="Times New Roman"/>
        </w:rPr>
        <w:t>hapter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generated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transport</w:t>
      </w:r>
      <w:r w:rsidRPr="00000BA6">
        <w:rPr>
          <w:rFonts w:ascii="Garamond" w:hAnsi="Garamond" w:cs="Times New Roman"/>
        </w:rPr>
        <w:t>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8D1973" w:rsidRPr="00000BA6">
        <w:rPr>
          <w:rFonts w:ascii="Garamond" w:hAnsi="Garamond" w:cs="Times New Roman"/>
        </w:rPr>
        <w:t>_____________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210CFA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competent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authority.</w:t>
      </w:r>
    </w:p>
    <w:p w14:paraId="3D5CBB89" w14:textId="31EA5E4E" w:rsidR="00D15FD4" w:rsidRPr="00296BED" w:rsidRDefault="008D1973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70" w:name="_Toc92964781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2.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Scope</w:t>
      </w:r>
      <w:bookmarkEnd w:id="70"/>
    </w:p>
    <w:p w14:paraId="29934C31" w14:textId="36A2EFDB" w:rsidR="008D1973" w:rsidRDefault="008D1973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defined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classified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either</w:t>
      </w:r>
      <w:r w:rsidR="00694CAF">
        <w:rPr>
          <w:rFonts w:ascii="Garamond" w:hAnsi="Garamond" w:cs="Times New Roman"/>
        </w:rPr>
        <w:t xml:space="preserve"> </w:t>
      </w:r>
      <w:r w:rsidRPr="0054636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54636C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="00E62B62" w:rsidRPr="0054636C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E62B62" w:rsidRPr="0054636C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="00E62B62" w:rsidRPr="0054636C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E62B62" w:rsidRPr="0054636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E62B62" w:rsidRPr="0054636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E62B62" w:rsidRPr="0054636C"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 w:rsidR="006744C0" w:rsidRPr="0054636C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54636C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E62B62" w:rsidRPr="0054636C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54636C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E62B62" w:rsidRPr="0054636C">
        <w:rPr>
          <w:rFonts w:ascii="Garamond" w:hAnsi="Garamond" w:cs="Times New Roman"/>
        </w:rPr>
        <w:t>(POWTS)</w:t>
      </w:r>
      <w:r w:rsidR="00A03C59" w:rsidRPr="0054636C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A03C59" w:rsidRPr="0054636C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="00A03C59" w:rsidRPr="0054636C">
        <w:rPr>
          <w:rFonts w:ascii="Garamond" w:hAnsi="Garamond" w:cs="Times New Roman"/>
        </w:rPr>
        <w:t>alternative</w:t>
      </w:r>
      <w:r w:rsidR="00694CAF">
        <w:rPr>
          <w:rFonts w:ascii="Garamond" w:hAnsi="Garamond" w:cs="Times New Roman"/>
        </w:rPr>
        <w:t xml:space="preserve"> </w:t>
      </w:r>
      <w:r w:rsidR="00A03C59" w:rsidRPr="0054636C">
        <w:rPr>
          <w:rFonts w:ascii="Garamond" w:hAnsi="Garamond" w:cs="Times New Roman"/>
        </w:rPr>
        <w:t>disposal</w:t>
      </w:r>
      <w:r w:rsidR="00C43E01" w:rsidRPr="0054636C">
        <w:rPr>
          <w:rFonts w:ascii="Garamond" w:hAnsi="Garamond" w:cs="Times New Roman"/>
        </w:rPr>
        <w:t>/treatment</w:t>
      </w:r>
      <w:r w:rsidR="00694CAF">
        <w:rPr>
          <w:rFonts w:ascii="Garamond" w:hAnsi="Garamond" w:cs="Times New Roman"/>
        </w:rPr>
        <w:t xml:space="preserve"> </w:t>
      </w:r>
      <w:r w:rsidR="00C43E01" w:rsidRPr="0054636C">
        <w:rPr>
          <w:rFonts w:ascii="Garamond" w:hAnsi="Garamond" w:cs="Times New Roman"/>
        </w:rPr>
        <w:t>options</w:t>
      </w:r>
      <w:r w:rsidR="00694CAF">
        <w:rPr>
          <w:rFonts w:ascii="Garamond" w:hAnsi="Garamond" w:cs="Times New Roman"/>
        </w:rPr>
        <w:t xml:space="preserve"> </w:t>
      </w:r>
      <w:r w:rsidR="00C43E01" w:rsidRPr="0054636C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="00C43E01" w:rsidRPr="0054636C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="00C43E01" w:rsidRPr="0054636C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="00C43E01" w:rsidRPr="0054636C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C43E01" w:rsidRPr="0054636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43E01" w:rsidRPr="0054636C">
        <w:rPr>
          <w:rFonts w:ascii="Garamond" w:hAnsi="Garamond" w:cs="Times New Roman"/>
        </w:rPr>
        <w:t>[Administrative</w:t>
      </w:r>
      <w:r w:rsidR="00694CAF">
        <w:rPr>
          <w:rFonts w:ascii="Garamond" w:hAnsi="Garamond" w:cs="Times New Roman"/>
        </w:rPr>
        <w:t xml:space="preserve"> </w:t>
      </w:r>
      <w:r w:rsidR="00C43E01" w:rsidRPr="0054636C">
        <w:rPr>
          <w:rFonts w:ascii="Garamond" w:hAnsi="Garamond" w:cs="Times New Roman"/>
        </w:rPr>
        <w:t>Authority]</w:t>
      </w:r>
      <w:r w:rsidRPr="0054636C">
        <w:rPr>
          <w:rFonts w:ascii="Garamond" w:hAnsi="Garamond" w:cs="Times New Roman"/>
        </w:rPr>
        <w:t>.</w:t>
      </w:r>
    </w:p>
    <w:p w14:paraId="12DEA9FA" w14:textId="0BBC6293" w:rsidR="00D15FD4" w:rsidRPr="00296BED" w:rsidRDefault="008D1973" w:rsidP="007B684B">
      <w:pPr>
        <w:spacing w:line="360" w:lineRule="auto"/>
        <w:ind w:right="173"/>
        <w:jc w:val="both"/>
        <w:outlineLvl w:val="2"/>
        <w:rPr>
          <w:rFonts w:ascii="Garamond" w:hAnsi="Garamond" w:cs="Times New Roman"/>
          <w:b/>
        </w:rPr>
      </w:pPr>
      <w:bookmarkStart w:id="71" w:name="_Toc92964782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3.</w:t>
      </w:r>
      <w:r w:rsidRPr="00296BED">
        <w:rPr>
          <w:rFonts w:ascii="Garamond" w:hAnsi="Garamond" w:cs="Times New Roman"/>
          <w:b/>
        </w:rPr>
        <w:tab/>
      </w:r>
      <w:r w:rsidR="0021353F" w:rsidRPr="00296BED">
        <w:rPr>
          <w:rFonts w:ascii="Garamond" w:hAnsi="Garamond" w:cs="Times New Roman"/>
          <w:b/>
          <w:u w:val="single"/>
        </w:rPr>
        <w:t>Requirements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21353F" w:rsidRPr="00296BED">
        <w:rPr>
          <w:rFonts w:ascii="Garamond" w:hAnsi="Garamond" w:cs="Times New Roman"/>
          <w:b/>
          <w:u w:val="single"/>
        </w:rPr>
        <w:t>for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21353F" w:rsidRPr="00296BED">
        <w:rPr>
          <w:rFonts w:ascii="Garamond" w:hAnsi="Garamond" w:cs="Times New Roman"/>
          <w:b/>
          <w:u w:val="single"/>
        </w:rPr>
        <w:t>Subdivision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21353F" w:rsidRPr="00296BED">
        <w:rPr>
          <w:rFonts w:ascii="Garamond" w:hAnsi="Garamond" w:cs="Times New Roman"/>
          <w:b/>
          <w:u w:val="single"/>
        </w:rPr>
        <w:t>Development</w:t>
      </w:r>
      <w:bookmarkEnd w:id="71"/>
    </w:p>
    <w:p w14:paraId="032B9BD0" w14:textId="0DA4E367" w:rsidR="008D1973" w:rsidRPr="00007438" w:rsidRDefault="0021353F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adoption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develop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subdivision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until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plans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system(s)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</w:t>
      </w:r>
      <w:r w:rsidRPr="00007438">
        <w:rPr>
          <w:rFonts w:ascii="Garamond" w:hAnsi="Garamond" w:cs="Times New Roman"/>
        </w:rPr>
        <w:t>quired</w:t>
      </w:r>
      <w:r w:rsidR="00D15FD4" w:rsidRPr="00007438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Environment.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subdivision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defined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plat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creating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two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(2)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lots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pursuant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set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forth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Subdivision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Regulations.</w:t>
      </w:r>
      <w:r w:rsidR="00694CAF">
        <w:rPr>
          <w:rFonts w:ascii="Garamond" w:hAnsi="Garamond" w:cs="Times New Roman"/>
        </w:rPr>
        <w:t xml:space="preserve">   </w:t>
      </w:r>
    </w:p>
    <w:p w14:paraId="3B0532AF" w14:textId="45F518E9" w:rsidR="00D7312A" w:rsidRPr="00D15FD4" w:rsidRDefault="00C46BF0" w:rsidP="007B684B">
      <w:pPr>
        <w:ind w:left="1440" w:right="173" w:hanging="1440"/>
        <w:jc w:val="both"/>
        <w:rPr>
          <w:rFonts w:ascii="Garamond" w:hAnsi="Garamond" w:cs="Times New Roman"/>
        </w:rPr>
      </w:pPr>
      <w:r w:rsidRPr="00007438">
        <w:rPr>
          <w:rFonts w:ascii="Garamond" w:hAnsi="Garamond" w:cs="Times New Roman"/>
        </w:rPr>
        <w:tab/>
        <w:t>No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township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planning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commission,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zoning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review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plats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subdivisions,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recommend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approval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plat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containing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building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sites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having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square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land</w:t>
      </w:r>
      <w:r w:rsidR="00694CAF">
        <w:rPr>
          <w:rFonts w:ascii="Garamond" w:hAnsi="Garamond" w:cs="Times New Roman"/>
        </w:rPr>
        <w:t xml:space="preserve"> </w:t>
      </w:r>
      <w:r w:rsidR="007E53AC" w:rsidRPr="00000BA6">
        <w:rPr>
          <w:rFonts w:ascii="Garamond" w:hAnsi="Garamond" w:cs="Times New Roman"/>
        </w:rPr>
        <w:t>available</w:t>
      </w:r>
      <w:r w:rsidR="00694CAF">
        <w:rPr>
          <w:rFonts w:ascii="Garamond" w:hAnsi="Garamond" w:cs="Times New Roman"/>
        </w:rPr>
        <w:t xml:space="preserve"> </w:t>
      </w:r>
      <w:r w:rsidR="007E53AC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7E53AC"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="007E53AC"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7E53AC" w:rsidRPr="00000BA6">
        <w:rPr>
          <w:rFonts w:ascii="Garamond" w:hAnsi="Garamond" w:cs="Times New Roman"/>
        </w:rPr>
        <w:t>system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serve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subdivision;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surety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bond,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amount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stipulated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Commissioners,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filed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Treasurer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guarantee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installati</w:t>
      </w:r>
      <w:r w:rsidR="006A4187"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="006A4187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A4187"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="006A4187"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="006A4187" w:rsidRPr="00000BA6">
        <w:rPr>
          <w:rFonts w:ascii="Garamond" w:hAnsi="Garamond" w:cs="Times New Roman"/>
        </w:rPr>
        <w:t>systems.</w:t>
      </w:r>
    </w:p>
    <w:p w14:paraId="51763F4A" w14:textId="40B06636" w:rsidR="00D15FD4" w:rsidRPr="00296BED" w:rsidRDefault="00D7312A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72" w:name="_Toc92964783"/>
      <w:r w:rsidRPr="00296BED">
        <w:rPr>
          <w:rFonts w:ascii="Garamond" w:hAnsi="Garamond" w:cs="Times New Roman"/>
          <w:b/>
        </w:rPr>
        <w:t>S</w:t>
      </w:r>
      <w:r w:rsidR="00D15FD4" w:rsidRPr="00296BED">
        <w:rPr>
          <w:rFonts w:ascii="Garamond" w:hAnsi="Garamond" w:cs="Times New Roman"/>
          <w:b/>
        </w:rPr>
        <w:t>ection</w:t>
      </w:r>
      <w:r w:rsidR="00694CAF">
        <w:rPr>
          <w:rFonts w:ascii="Garamond" w:hAnsi="Garamond" w:cs="Times New Roman"/>
          <w:b/>
        </w:rPr>
        <w:t xml:space="preserve"> </w:t>
      </w:r>
      <w:r w:rsidR="00D15FD4" w:rsidRPr="00296BED">
        <w:rPr>
          <w:rFonts w:ascii="Garamond" w:hAnsi="Garamond" w:cs="Times New Roman"/>
          <w:b/>
        </w:rPr>
        <w:t>4</w:t>
      </w:r>
      <w:r w:rsidRPr="00296BED">
        <w:rPr>
          <w:rFonts w:ascii="Garamond" w:hAnsi="Garamond" w:cs="Times New Roman"/>
          <w:b/>
        </w:rPr>
        <w:t>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Rules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Application</w:t>
      </w:r>
      <w:bookmarkEnd w:id="72"/>
    </w:p>
    <w:p w14:paraId="4066D0F3" w14:textId="15F5700B" w:rsidR="00B30AE0" w:rsidRPr="00000BA6" w:rsidRDefault="00D7312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Bulletin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4-2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"Minimum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Systems"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published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KDHE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University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Agricultural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Experiment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Cooperative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Extension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Service,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March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1997,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amended,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hereby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adopted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incorporated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5A697B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="005A697B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A697B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herein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assure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protection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KDHE,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Bulletin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4-2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A0E39" w:rsidRPr="00000BA6">
        <w:rPr>
          <w:rFonts w:ascii="Garamond" w:hAnsi="Garamond" w:cs="Times New Roman"/>
        </w:rPr>
        <w:t>_____________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Sanita</w:t>
      </w:r>
      <w:r w:rsidR="00076DAB">
        <w:rPr>
          <w:rFonts w:ascii="Garamond" w:hAnsi="Garamond" w:cs="Times New Roman"/>
        </w:rPr>
        <w:t>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privately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owned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hereafter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facility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unincorporated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Kansas.</w:t>
      </w:r>
    </w:p>
    <w:p w14:paraId="436AD6AA" w14:textId="77777777" w:rsidR="00FE7BC2" w:rsidRPr="00000BA6" w:rsidRDefault="00FE7BC2" w:rsidP="007B684B">
      <w:pPr>
        <w:ind w:left="1440" w:right="173" w:hanging="1440"/>
        <w:jc w:val="both"/>
        <w:rPr>
          <w:rFonts w:ascii="Garamond" w:hAnsi="Garamond" w:cs="Times New Roman"/>
          <w:sz w:val="4"/>
          <w:szCs w:val="4"/>
        </w:rPr>
      </w:pPr>
    </w:p>
    <w:p w14:paraId="74BA102C" w14:textId="4D2392A8" w:rsidR="00B30AE0" w:rsidRPr="00000BA6" w:rsidRDefault="00B30AE0" w:rsidP="007B684B">
      <w:pPr>
        <w:ind w:left="1440" w:right="173" w:hanging="1440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ab/>
        <w:t>Sections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="00301D88"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="00301D88" w:rsidRPr="00000BA6">
        <w:rPr>
          <w:rFonts w:ascii="Garamond" w:hAnsi="Garamond" w:cs="Times New Roman"/>
        </w:rPr>
        <w:t>Environmental</w:t>
      </w:r>
      <w:r w:rsidR="00694CAF">
        <w:rPr>
          <w:rFonts w:ascii="Garamond" w:hAnsi="Garamond" w:cs="Times New Roman"/>
        </w:rPr>
        <w:t xml:space="preserve"> </w:t>
      </w:r>
      <w:r w:rsidR="00301D88" w:rsidRPr="00000BA6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stringent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KDHE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Bulletin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4-2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adopted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based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available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research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technology.</w:t>
      </w:r>
    </w:p>
    <w:p w14:paraId="210B4EB7" w14:textId="73B2267C" w:rsidR="00E62B62" w:rsidRPr="00E62B62" w:rsidRDefault="00FE7BC2" w:rsidP="007B684B">
      <w:pPr>
        <w:pStyle w:val="ListParagraph"/>
        <w:numPr>
          <w:ilvl w:val="0"/>
          <w:numId w:val="8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General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Rule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accordance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Section,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A529A6" w:rsidRPr="00000BA6">
        <w:rPr>
          <w:rFonts w:ascii="Garamond" w:hAnsi="Garamond" w:cs="Times New Roman"/>
        </w:rPr>
        <w:t>s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c</w:t>
      </w:r>
      <w:r w:rsidRPr="00000BA6">
        <w:rPr>
          <w:rFonts w:ascii="Garamond" w:hAnsi="Garamond" w:cs="Times New Roman"/>
        </w:rPr>
        <w:t>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replace,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alter,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repair,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allow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replacement,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alteration,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repair,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</w:t>
      </w:r>
      <w:r w:rsidR="00A529A6" w:rsidRPr="00000BA6">
        <w:rPr>
          <w:rFonts w:ascii="Garamond" w:hAnsi="Garamond" w:cs="Times New Roman"/>
        </w:rPr>
        <w:t>tablished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A529A6" w:rsidRPr="00000BA6">
        <w:rPr>
          <w:rFonts w:ascii="Garamond" w:hAnsi="Garamond" w:cs="Times New Roman"/>
        </w:rPr>
        <w:t>c</w:t>
      </w:r>
      <w:r w:rsidRPr="00000BA6">
        <w:rPr>
          <w:rFonts w:ascii="Garamond" w:hAnsi="Garamond" w:cs="Times New Roman"/>
        </w:rPr>
        <w:t>ode.</w:t>
      </w:r>
    </w:p>
    <w:p w14:paraId="49D77728" w14:textId="77777777" w:rsidR="00E62B62" w:rsidRPr="00E62B62" w:rsidRDefault="00E62B62" w:rsidP="007B684B">
      <w:pPr>
        <w:pStyle w:val="ListParagraph"/>
        <w:ind w:right="173"/>
        <w:jc w:val="both"/>
        <w:rPr>
          <w:rFonts w:ascii="Garamond" w:hAnsi="Garamond" w:cs="Times New Roman"/>
          <w:b/>
          <w:u w:val="single"/>
        </w:rPr>
      </w:pPr>
    </w:p>
    <w:p w14:paraId="6A03079B" w14:textId="3F2CBDC1" w:rsidR="00B364DF" w:rsidRDefault="003E4559" w:rsidP="007B684B">
      <w:pPr>
        <w:pStyle w:val="ListParagraph"/>
        <w:numPr>
          <w:ilvl w:val="0"/>
          <w:numId w:val="8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Existing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Systems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Treating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Domestic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Wastewater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lawfully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C43E01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C43E01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43E01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="00C43E01">
        <w:rPr>
          <w:rFonts w:ascii="Garamond" w:hAnsi="Garamond" w:cs="Times New Roman"/>
        </w:rPr>
        <w:t>exclusively</w:t>
      </w:r>
      <w:r w:rsidR="00694CAF">
        <w:rPr>
          <w:rFonts w:ascii="Garamond" w:hAnsi="Garamond" w:cs="Times New Roman"/>
        </w:rPr>
        <w:t xml:space="preserve"> </w:t>
      </w:r>
      <w:r w:rsidR="00C43E01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C43E01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="00C43E01">
        <w:rPr>
          <w:rFonts w:ascii="Garamond" w:hAnsi="Garamond" w:cs="Times New Roman"/>
        </w:rPr>
        <w:t>sewage,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</w:t>
      </w:r>
      <w:r w:rsidR="00B364DF">
        <w:rPr>
          <w:rFonts w:ascii="Garamond" w:hAnsi="Garamond" w:cs="Times New Roman"/>
        </w:rPr>
        <w:t>main</w:t>
      </w:r>
      <w:r w:rsidR="00694CAF">
        <w:rPr>
          <w:rFonts w:ascii="Garamond" w:hAnsi="Garamond" w:cs="Times New Roman"/>
        </w:rPr>
        <w:t xml:space="preserve"> </w:t>
      </w:r>
      <w:r w:rsidR="00B364DF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B364DF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="00B364DF">
        <w:rPr>
          <w:rFonts w:ascii="Garamond" w:hAnsi="Garamond" w:cs="Times New Roman"/>
        </w:rPr>
        <w:t>if,</w:t>
      </w:r>
      <w:r w:rsidR="00694CAF">
        <w:rPr>
          <w:rFonts w:ascii="Garamond" w:hAnsi="Garamond" w:cs="Times New Roman"/>
        </w:rPr>
        <w:t xml:space="preserve"> </w:t>
      </w:r>
      <w:r w:rsidR="00B364D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B364DF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B364DF">
        <w:rPr>
          <w:rFonts w:ascii="Garamond" w:hAnsi="Garamond" w:cs="Times New Roman"/>
        </w:rPr>
        <w:t>long</w:t>
      </w:r>
      <w:r w:rsidR="00694CAF">
        <w:rPr>
          <w:rFonts w:ascii="Garamond" w:hAnsi="Garamond" w:cs="Times New Roman"/>
        </w:rPr>
        <w:t xml:space="preserve"> </w:t>
      </w:r>
      <w:r w:rsidR="00B364DF">
        <w:rPr>
          <w:rFonts w:ascii="Garamond" w:hAnsi="Garamond" w:cs="Times New Roman"/>
        </w:rPr>
        <w:t>as:</w:t>
      </w:r>
      <w:r w:rsidR="00694CAF">
        <w:rPr>
          <w:rFonts w:ascii="Garamond" w:hAnsi="Garamond" w:cs="Times New Roman"/>
        </w:rPr>
        <w:t xml:space="preserve"> </w:t>
      </w:r>
    </w:p>
    <w:p w14:paraId="1147A97E" w14:textId="77777777" w:rsidR="00B364DF" w:rsidRPr="00B364DF" w:rsidRDefault="00B364DF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053DF4A2" w14:textId="6872CD71" w:rsidR="00B364DF" w:rsidRDefault="00B364DF" w:rsidP="007B684B">
      <w:pPr>
        <w:pStyle w:val="ListParagraph"/>
        <w:numPr>
          <w:ilvl w:val="1"/>
          <w:numId w:val="8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</w:t>
      </w:r>
      <w:r w:rsidR="003E4559" w:rsidRPr="00000BA6">
        <w:rPr>
          <w:rFonts w:ascii="Garamond" w:hAnsi="Garamond" w:cs="Times New Roman"/>
        </w:rPr>
        <w:t>t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continues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operate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accordance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t</w:t>
      </w:r>
      <w:r>
        <w:rPr>
          <w:rFonts w:ascii="Garamond" w:hAnsi="Garamond" w:cs="Times New Roman"/>
        </w:rPr>
        <w:t>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original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experience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failure</w:t>
      </w:r>
      <w:r>
        <w:rPr>
          <w:rFonts w:ascii="Garamond" w:hAnsi="Garamond" w:cs="Times New Roman"/>
        </w:rPr>
        <w:t>;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</w:p>
    <w:p w14:paraId="34DEA49F" w14:textId="45DAE035" w:rsidR="00B364DF" w:rsidRPr="00C43E01" w:rsidRDefault="00B364DF" w:rsidP="007B684B">
      <w:pPr>
        <w:pStyle w:val="ListParagraph"/>
        <w:numPr>
          <w:ilvl w:val="1"/>
          <w:numId w:val="8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</w:t>
      </w:r>
      <w:r w:rsidR="003E4559" w:rsidRPr="00000BA6">
        <w:rPr>
          <w:rFonts w:ascii="Garamond" w:hAnsi="Garamond" w:cs="Times New Roman"/>
        </w:rPr>
        <w:t>oes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present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hazard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health,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safety</w:t>
      </w:r>
      <w:r w:rsidR="00694CAF">
        <w:rPr>
          <w:rFonts w:ascii="Garamond" w:hAnsi="Garamond" w:cs="Times New Roman"/>
        </w:rPr>
        <w:t xml:space="preserve"> </w:t>
      </w:r>
      <w:r w:rsidR="003E4559" w:rsidRPr="00C43E01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welfare;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and</w:t>
      </w:r>
    </w:p>
    <w:p w14:paraId="5C5E4353" w14:textId="457F7EF7" w:rsidR="00B364DF" w:rsidRPr="00C43E01" w:rsidRDefault="00B364DF" w:rsidP="007B684B">
      <w:pPr>
        <w:pStyle w:val="ListParagraph"/>
        <w:numPr>
          <w:ilvl w:val="1"/>
          <w:numId w:val="8"/>
        </w:numPr>
        <w:ind w:right="173"/>
        <w:jc w:val="both"/>
        <w:rPr>
          <w:rFonts w:ascii="Garamond" w:hAnsi="Garamond" w:cs="Times New Roman"/>
        </w:rPr>
      </w:pPr>
      <w:r w:rsidRPr="00C43E01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onto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surface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ground,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waters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state,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defined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65-161(a);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and</w:t>
      </w:r>
    </w:p>
    <w:p w14:paraId="27499FA5" w14:textId="1DCD5496" w:rsidR="00A537DD" w:rsidRDefault="00B364DF" w:rsidP="007B684B">
      <w:pPr>
        <w:pStyle w:val="ListParagraph"/>
        <w:numPr>
          <w:ilvl w:val="1"/>
          <w:numId w:val="8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="003E4559" w:rsidRPr="00000BA6">
        <w:rPr>
          <w:rFonts w:ascii="Garamond" w:hAnsi="Garamond" w:cs="Times New Roman"/>
        </w:rPr>
        <w:t>ny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replacement,</w:t>
      </w:r>
      <w:r w:rsidR="00694CAF">
        <w:rPr>
          <w:rFonts w:ascii="Garamond" w:hAnsi="Garamond" w:cs="Times New Roman"/>
        </w:rPr>
        <w:t xml:space="preserve"> </w:t>
      </w:r>
      <w:r w:rsidR="005A697B">
        <w:rPr>
          <w:rFonts w:ascii="Garamond" w:hAnsi="Garamond" w:cs="Times New Roman"/>
        </w:rPr>
        <w:t>structurally</w:t>
      </w:r>
      <w:r w:rsidR="00694CAF">
        <w:rPr>
          <w:rFonts w:ascii="Garamond" w:hAnsi="Garamond" w:cs="Times New Roman"/>
        </w:rPr>
        <w:t xml:space="preserve"> </w:t>
      </w:r>
      <w:r w:rsidR="005A697B">
        <w:rPr>
          <w:rFonts w:ascii="Garamond" w:hAnsi="Garamond" w:cs="Times New Roman"/>
        </w:rPr>
        <w:t>significant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alteration,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enlargement,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repair,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removal,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conversion,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improvement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demolition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later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amendments,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revisions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3E4559" w:rsidRPr="00000BA6">
        <w:rPr>
          <w:rFonts w:ascii="Garamond" w:hAnsi="Garamond" w:cs="Times New Roman"/>
        </w:rPr>
        <w:t>versions.</w:t>
      </w:r>
      <w:r w:rsidR="00694CAF">
        <w:rPr>
          <w:rFonts w:ascii="Garamond" w:hAnsi="Garamond" w:cs="Times New Roman"/>
        </w:rPr>
        <w:t xml:space="preserve"> </w:t>
      </w:r>
    </w:p>
    <w:p w14:paraId="4E7E4446" w14:textId="1ACDFD38" w:rsidR="00CD7A7F" w:rsidRPr="00000BA6" w:rsidRDefault="00CD7A7F" w:rsidP="007B684B">
      <w:pPr>
        <w:pStyle w:val="ListParagraph"/>
        <w:numPr>
          <w:ilvl w:val="1"/>
          <w:numId w:val="8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found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adequate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failing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need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repairs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6239F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="0066239F">
        <w:rPr>
          <w:rFonts w:ascii="Garamond" w:hAnsi="Garamond" w:cs="Times New Roman"/>
        </w:rPr>
        <w:t>transfer.</w:t>
      </w:r>
    </w:p>
    <w:p w14:paraId="5D0E0845" w14:textId="77777777" w:rsidR="00A537DD" w:rsidRPr="00000BA6" w:rsidRDefault="00A537DD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7E602CE8" w14:textId="718B4F7E" w:rsidR="00FE7BC2" w:rsidRPr="00000BA6" w:rsidRDefault="003E4559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  <w:r w:rsidRPr="00C43E01">
        <w:rPr>
          <w:rFonts w:ascii="Garamond" w:hAnsi="Garamond" w:cs="Times New Roman"/>
        </w:rPr>
        <w:t>Temporary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hardship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manufactured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homes,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set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up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subsequent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natural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disaster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accidental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destruction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permanent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dwelling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family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hardship</w:t>
      </w:r>
      <w:r w:rsidR="00694CAF">
        <w:rPr>
          <w:rFonts w:ascii="Garamond" w:hAnsi="Garamond" w:cs="Times New Roman"/>
        </w:rPr>
        <w:t xml:space="preserve"> </w:t>
      </w:r>
      <w:r w:rsidR="00005E96">
        <w:rPr>
          <w:rFonts w:ascii="Garamond" w:hAnsi="Garamond" w:cs="Times New Roman"/>
        </w:rPr>
        <w:t>situations,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="00C43E01" w:rsidRPr="00C43E01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C43E01" w:rsidRPr="00C43E01">
        <w:rPr>
          <w:rFonts w:ascii="Garamond" w:hAnsi="Garamond" w:cs="Times New Roman"/>
        </w:rPr>
        <w:t>_</w:t>
      </w:r>
      <w:r w:rsidRPr="00C43E01">
        <w:rPr>
          <w:rFonts w:ascii="Garamond" w:hAnsi="Garamond" w:cs="Times New Roman"/>
        </w:rPr>
        <w:t>_________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connected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existing</w:t>
      </w:r>
      <w:r w:rsidR="00694CAF">
        <w:rPr>
          <w:rFonts w:ascii="Garamond" w:hAnsi="Garamond" w:cs="Times New Roman"/>
        </w:rPr>
        <w:t xml:space="preserve"> </w:t>
      </w:r>
      <w:r w:rsidR="006744C0" w:rsidRPr="00C43E01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sanitation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systems.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connections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compliance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C43E01">
        <w:rPr>
          <w:rFonts w:ascii="Garamond" w:hAnsi="Garamond" w:cs="Times New Roman"/>
        </w:rPr>
        <w:t>code.</w:t>
      </w:r>
    </w:p>
    <w:p w14:paraId="4AA7CB6C" w14:textId="77777777" w:rsidR="00FE5CAB" w:rsidRPr="00000BA6" w:rsidRDefault="00FE5CAB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2233D3EA" w14:textId="6570E144" w:rsidR="00FE5CAB" w:rsidRPr="00000BA6" w:rsidRDefault="00086B1B" w:rsidP="007B684B">
      <w:pPr>
        <w:pStyle w:val="ListParagraph"/>
        <w:numPr>
          <w:ilvl w:val="0"/>
          <w:numId w:val="8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Existing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Systems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Treating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Industrial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Commercial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Wastewater</w:t>
      </w:r>
      <w:r w:rsidRPr="00000BA6">
        <w:rPr>
          <w:rFonts w:ascii="Garamond" w:hAnsi="Garamond" w:cs="Times New Roman"/>
        </w:rPr>
        <w:t>:</w:t>
      </w:r>
    </w:p>
    <w:p w14:paraId="39557E24" w14:textId="77777777" w:rsidR="00086B1B" w:rsidRPr="00000BA6" w:rsidRDefault="00086B1B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1FD50585" w14:textId="298868E8" w:rsidR="00A95298" w:rsidRPr="00000BA6" w:rsidRDefault="00086B1B" w:rsidP="007B684B">
      <w:pPr>
        <w:pStyle w:val="ListParagraph"/>
        <w:numPr>
          <w:ilvl w:val="0"/>
          <w:numId w:val="9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industrial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commercial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prohibited.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DE4331">
        <w:rPr>
          <w:rFonts w:ascii="Garamond" w:hAnsi="Garamond" w:cs="Times New Roman"/>
        </w:rPr>
        <w:t>commercial</w:t>
      </w:r>
      <w:r w:rsidR="00694CAF">
        <w:rPr>
          <w:rFonts w:ascii="Garamond" w:hAnsi="Garamond" w:cs="Times New Roman"/>
        </w:rPr>
        <w:t xml:space="preserve"> </w:t>
      </w:r>
      <w:r w:rsidR="00DE4331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DE4331">
        <w:rPr>
          <w:rFonts w:ascii="Garamond" w:hAnsi="Garamond" w:cs="Times New Roman"/>
        </w:rPr>
        <w:t>industrial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passage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referred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assure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compliance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federal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requirements.</w:t>
      </w:r>
    </w:p>
    <w:p w14:paraId="4A417C02" w14:textId="2371017F" w:rsidR="00A95298" w:rsidRPr="00000BA6" w:rsidRDefault="00086B1B" w:rsidP="007B684B">
      <w:pPr>
        <w:pStyle w:val="ListParagraph"/>
        <w:numPr>
          <w:ilvl w:val="0"/>
          <w:numId w:val="9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exclusively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remain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satisfies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4D3F3783" w14:textId="77777777" w:rsidR="00A95298" w:rsidRPr="00000BA6" w:rsidRDefault="00A95298" w:rsidP="007B684B">
      <w:pPr>
        <w:pStyle w:val="ListParagraph"/>
        <w:ind w:left="2880" w:right="173"/>
        <w:jc w:val="both"/>
        <w:rPr>
          <w:rFonts w:ascii="Garamond" w:hAnsi="Garamond" w:cs="Times New Roman"/>
        </w:rPr>
      </w:pPr>
    </w:p>
    <w:p w14:paraId="0D416DD1" w14:textId="54C51A5F" w:rsidR="00086B1B" w:rsidRPr="00000BA6" w:rsidRDefault="00E90CA0" w:rsidP="007B684B">
      <w:pPr>
        <w:pStyle w:val="ListParagraph"/>
        <w:numPr>
          <w:ilvl w:val="0"/>
          <w:numId w:val="8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Existing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Tracts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Lots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Record</w:t>
      </w:r>
      <w:r w:rsidRPr="00000BA6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owner</w:t>
      </w:r>
      <w:r w:rsidR="00694CAF">
        <w:rPr>
          <w:rFonts w:ascii="Garamond" w:hAnsi="Garamond" w:cs="Times New Roman"/>
        </w:rPr>
        <w:t xml:space="preserve"> </w:t>
      </w:r>
      <w:r w:rsidR="00896B6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896B6E">
        <w:rPr>
          <w:rFonts w:ascii="Garamond" w:hAnsi="Garamond" w:cs="Times New Roman"/>
        </w:rPr>
        <w:t>representative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land,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record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before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210CFA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provisions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if:</w:t>
      </w:r>
    </w:p>
    <w:p w14:paraId="221E9A82" w14:textId="77777777" w:rsidR="00E90CA0" w:rsidRPr="00000BA6" w:rsidRDefault="00E90CA0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0B1A2DD1" w14:textId="6224ABD0" w:rsidR="00E90CA0" w:rsidRPr="00000BA6" w:rsidRDefault="00E90CA0" w:rsidP="007B684B">
      <w:pPr>
        <w:pStyle w:val="ListParagraph"/>
        <w:numPr>
          <w:ilvl w:val="0"/>
          <w:numId w:val="10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size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least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(__)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acre(s);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</w:p>
    <w:p w14:paraId="065C746F" w14:textId="6A536FEB" w:rsidR="00E90CA0" w:rsidRPr="00000BA6" w:rsidRDefault="00E90CA0" w:rsidP="007B684B">
      <w:pPr>
        <w:pStyle w:val="ListParagraph"/>
        <w:numPr>
          <w:ilvl w:val="0"/>
          <w:numId w:val="10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exclusively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code;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</w:p>
    <w:p w14:paraId="23EB8112" w14:textId="3041DEC4" w:rsidR="00E90CA0" w:rsidRPr="00000BA6" w:rsidRDefault="00E90CA0" w:rsidP="007B684B">
      <w:pPr>
        <w:pStyle w:val="ListParagraph"/>
        <w:numPr>
          <w:ilvl w:val="0"/>
          <w:numId w:val="10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56309B">
        <w:rPr>
          <w:rFonts w:ascii="Garamond" w:hAnsi="Garamond" w:cs="Times New Roman"/>
        </w:rPr>
        <w:t>parcel</w:t>
      </w:r>
      <w:r w:rsidR="00694CAF">
        <w:rPr>
          <w:rFonts w:ascii="Garamond" w:hAnsi="Garamond" w:cs="Times New Roman"/>
        </w:rPr>
        <w:t xml:space="preserve"> </w:t>
      </w:r>
      <w:r w:rsidR="0056309B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6309B">
        <w:rPr>
          <w:rFonts w:ascii="Garamond" w:hAnsi="Garamond" w:cs="Times New Roman"/>
        </w:rPr>
        <w:t>land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received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before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3A79E1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3A79E1">
        <w:rPr>
          <w:rFonts w:ascii="Garamond" w:hAnsi="Garamond" w:cs="Times New Roman"/>
        </w:rPr>
        <w:t>platted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duly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recorded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record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code;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</w:p>
    <w:p w14:paraId="1CC3529A" w14:textId="5DB1E1DD" w:rsidR="0009736F" w:rsidRDefault="00E90CA0" w:rsidP="007B684B">
      <w:pPr>
        <w:pStyle w:val="ListParagraph"/>
        <w:numPr>
          <w:ilvl w:val="0"/>
          <w:numId w:val="10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boundaries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sewer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district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County.</w:t>
      </w:r>
    </w:p>
    <w:p w14:paraId="0C44A73B" w14:textId="77777777" w:rsidR="001D2382" w:rsidRDefault="001D2382" w:rsidP="00284230">
      <w:pPr>
        <w:jc w:val="both"/>
        <w:rPr>
          <w:rFonts w:ascii="Garamond" w:hAnsi="Garamond" w:cs="Times New Roman"/>
        </w:rPr>
      </w:pPr>
    </w:p>
    <w:p w14:paraId="40D02846" w14:textId="0FC5E506" w:rsidR="00E806C7" w:rsidRDefault="0009736F" w:rsidP="007E248C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73" w:name="_Toc92964784"/>
      <w:r w:rsidRPr="001D2382">
        <w:rPr>
          <w:rFonts w:ascii="Garamond" w:hAnsi="Garamond" w:cs="Times New Roman"/>
          <w:sz w:val="36"/>
          <w:szCs w:val="32"/>
        </w:rPr>
        <w:t>ARTI</w:t>
      </w:r>
      <w:r w:rsidR="00EA641D" w:rsidRPr="001D2382">
        <w:rPr>
          <w:rFonts w:ascii="Garamond" w:hAnsi="Garamond" w:cs="Times New Roman"/>
          <w:sz w:val="36"/>
          <w:szCs w:val="32"/>
        </w:rPr>
        <w:t>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="00EA641D" w:rsidRPr="001D2382">
        <w:rPr>
          <w:rFonts w:ascii="Garamond" w:hAnsi="Garamond" w:cs="Times New Roman"/>
          <w:sz w:val="36"/>
          <w:szCs w:val="32"/>
        </w:rPr>
        <w:t>II</w:t>
      </w:r>
      <w:bookmarkEnd w:id="73"/>
    </w:p>
    <w:p w14:paraId="0CA5D4DB" w14:textId="70CEC91A" w:rsidR="006711DA" w:rsidRPr="006711DA" w:rsidRDefault="0009736F" w:rsidP="006711DA">
      <w:pPr>
        <w:spacing w:after="0" w:line="360" w:lineRule="auto"/>
        <w:jc w:val="center"/>
        <w:outlineLvl w:val="1"/>
        <w:rPr>
          <w:rFonts w:ascii="Garamond" w:hAnsi="Garamond" w:cs="Times New Roman"/>
          <w:caps/>
          <w:sz w:val="36"/>
          <w:szCs w:val="32"/>
        </w:rPr>
      </w:pPr>
      <w:bookmarkStart w:id="74" w:name="_Toc92964785"/>
      <w:r w:rsidRPr="000E16B7">
        <w:rPr>
          <w:rFonts w:ascii="Garamond" w:hAnsi="Garamond" w:cs="Times New Roman"/>
          <w:caps/>
          <w:sz w:val="36"/>
          <w:szCs w:val="32"/>
        </w:rPr>
        <w:t>Public</w:t>
      </w:r>
      <w:r w:rsidR="00694CAF">
        <w:rPr>
          <w:rFonts w:ascii="Garamond" w:hAnsi="Garamond" w:cs="Times New Roman"/>
          <w:caps/>
          <w:sz w:val="36"/>
          <w:szCs w:val="32"/>
        </w:rPr>
        <w:t xml:space="preserve"> </w:t>
      </w:r>
      <w:r w:rsidRPr="000E16B7">
        <w:rPr>
          <w:rFonts w:ascii="Garamond" w:hAnsi="Garamond" w:cs="Times New Roman"/>
          <w:caps/>
          <w:sz w:val="36"/>
          <w:szCs w:val="32"/>
        </w:rPr>
        <w:t>Wastewater</w:t>
      </w:r>
      <w:r w:rsidR="00694CAF">
        <w:rPr>
          <w:rFonts w:ascii="Garamond" w:hAnsi="Garamond" w:cs="Times New Roman"/>
          <w:caps/>
          <w:sz w:val="36"/>
          <w:szCs w:val="32"/>
        </w:rPr>
        <w:t xml:space="preserve"> </w:t>
      </w:r>
      <w:r w:rsidRPr="000E16B7">
        <w:rPr>
          <w:rFonts w:ascii="Garamond" w:hAnsi="Garamond" w:cs="Times New Roman"/>
          <w:caps/>
          <w:sz w:val="36"/>
          <w:szCs w:val="32"/>
        </w:rPr>
        <w:t>Disposal</w:t>
      </w:r>
      <w:r w:rsidR="00694CAF">
        <w:rPr>
          <w:rFonts w:ascii="Garamond" w:hAnsi="Garamond" w:cs="Times New Roman"/>
          <w:caps/>
          <w:sz w:val="36"/>
          <w:szCs w:val="32"/>
        </w:rPr>
        <w:t xml:space="preserve"> </w:t>
      </w:r>
      <w:r w:rsidRPr="000E16B7">
        <w:rPr>
          <w:rFonts w:ascii="Garamond" w:hAnsi="Garamond" w:cs="Times New Roman"/>
          <w:caps/>
          <w:sz w:val="36"/>
          <w:szCs w:val="32"/>
        </w:rPr>
        <w:t>Systems</w:t>
      </w:r>
      <w:bookmarkEnd w:id="74"/>
    </w:p>
    <w:p w14:paraId="50E39DB7" w14:textId="30CD2FE6" w:rsidR="006711DA" w:rsidRPr="00296BED" w:rsidRDefault="006711DA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  <w:u w:val="single"/>
        </w:rPr>
      </w:pPr>
      <w:bookmarkStart w:id="75" w:name="_Toc530148446"/>
      <w:bookmarkStart w:id="76" w:name="_Toc92964786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1.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Regulation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Municipal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Public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Systems</w:t>
      </w:r>
      <w:bookmarkEnd w:id="75"/>
      <w:bookmarkEnd w:id="76"/>
    </w:p>
    <w:p w14:paraId="47264C3F" w14:textId="61A641D3" w:rsidR="006711DA" w:rsidRPr="00000BA6" w:rsidRDefault="006711D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maintained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municipality,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lawfully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created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sewer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district,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lawfully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organized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improvement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district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Laws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whole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built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Environment.</w:t>
      </w:r>
    </w:p>
    <w:p w14:paraId="2347F3C4" w14:textId="49A1ADF8" w:rsidR="006711DA" w:rsidRPr="00296BED" w:rsidRDefault="006711DA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77" w:name="_Toc530148447"/>
      <w:bookmarkStart w:id="78" w:name="_Toc92964787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2.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Policy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Regarding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Public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Wastewater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Systems</w:t>
      </w:r>
      <w:bookmarkEnd w:id="77"/>
      <w:bookmarkEnd w:id="78"/>
    </w:p>
    <w:p w14:paraId="1A5F68BE" w14:textId="28737BD4" w:rsidR="006711DA" w:rsidRDefault="006711DA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Due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unsuitable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high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table,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bedrock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close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surface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density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development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Zoning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Subdivision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Regulations,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relationship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development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community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growth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areas,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Board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Commissioners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districts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accordance</w:t>
      </w:r>
      <w:r w:rsidR="00694CAF">
        <w:rPr>
          <w:rFonts w:ascii="Garamond" w:hAnsi="Garamond" w:cs="Times New Roman"/>
        </w:rPr>
        <w:t xml:space="preserve"> </w:t>
      </w:r>
      <w:r w:rsidRPr="004914C3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4914C3">
        <w:rPr>
          <w:rFonts w:ascii="Garamond" w:hAnsi="Garamond" w:cs="Times New Roman"/>
        </w:rPr>
        <w:t>K.S.A.</w:t>
      </w:r>
      <w:r w:rsidR="00694CAF">
        <w:rPr>
          <w:rFonts w:ascii="Garamond" w:hAnsi="Garamond" w:cs="Times New Roman"/>
        </w:rPr>
        <w:t xml:space="preserve"> </w:t>
      </w:r>
      <w:r w:rsidRPr="004914C3">
        <w:rPr>
          <w:rFonts w:ascii="Garamond" w:hAnsi="Garamond" w:cs="Times New Roman"/>
        </w:rPr>
        <w:t>19-27a01.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maintenance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operation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district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facilities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borne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served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system.</w:t>
      </w:r>
    </w:p>
    <w:p w14:paraId="5941FFE3" w14:textId="77777777" w:rsidR="006711DA" w:rsidRPr="006711DA" w:rsidRDefault="006711DA" w:rsidP="006711DA">
      <w:pPr>
        <w:ind w:left="1440"/>
        <w:jc w:val="both"/>
        <w:rPr>
          <w:rFonts w:ascii="Garamond" w:hAnsi="Garamond" w:cs="Times New Roman"/>
        </w:rPr>
      </w:pPr>
    </w:p>
    <w:p w14:paraId="54029083" w14:textId="6299BB82" w:rsidR="00EA641D" w:rsidRPr="001D2382" w:rsidRDefault="00EA641D" w:rsidP="007E248C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79" w:name="_Toc92964788"/>
      <w:r w:rsidRPr="001D2382">
        <w:rPr>
          <w:rFonts w:ascii="Garamond" w:hAnsi="Garamond" w:cs="Times New Roman"/>
          <w:sz w:val="36"/>
          <w:szCs w:val="32"/>
        </w:rPr>
        <w:t>ARTICLE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D2382">
        <w:rPr>
          <w:rFonts w:ascii="Garamond" w:hAnsi="Garamond" w:cs="Times New Roman"/>
          <w:sz w:val="36"/>
          <w:szCs w:val="32"/>
        </w:rPr>
        <w:t>III</w:t>
      </w:r>
      <w:bookmarkEnd w:id="79"/>
    </w:p>
    <w:p w14:paraId="016EE4C2" w14:textId="19210EDD" w:rsidR="00F611F4" w:rsidRPr="001D2382" w:rsidRDefault="00DF68BB" w:rsidP="007E248C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80" w:name="_Toc92964789"/>
      <w:r w:rsidRPr="001D2382">
        <w:rPr>
          <w:rFonts w:ascii="Garamond" w:hAnsi="Garamond" w:cs="Times New Roman"/>
          <w:sz w:val="36"/>
          <w:szCs w:val="32"/>
        </w:rPr>
        <w:lastRenderedPageBreak/>
        <w:t>PRIVATE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D2382">
        <w:rPr>
          <w:rFonts w:ascii="Garamond" w:hAnsi="Garamond" w:cs="Times New Roman"/>
          <w:sz w:val="36"/>
          <w:szCs w:val="32"/>
        </w:rPr>
        <w:t>ON</w:t>
      </w:r>
      <w:r w:rsidR="007D3900" w:rsidRPr="001D2382">
        <w:rPr>
          <w:rFonts w:ascii="Garamond" w:hAnsi="Garamond" w:cs="Times New Roman"/>
          <w:sz w:val="36"/>
          <w:szCs w:val="32"/>
        </w:rPr>
        <w:t>SITE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="007D3900" w:rsidRPr="001D2382">
        <w:rPr>
          <w:rFonts w:ascii="Garamond" w:hAnsi="Garamond" w:cs="Times New Roman"/>
          <w:sz w:val="36"/>
          <w:szCs w:val="32"/>
        </w:rPr>
        <w:t>WASTEWATER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D2382">
        <w:rPr>
          <w:rFonts w:ascii="Garamond" w:hAnsi="Garamond" w:cs="Times New Roman"/>
          <w:sz w:val="36"/>
          <w:szCs w:val="32"/>
        </w:rPr>
        <w:t>TREATMENT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D2382">
        <w:rPr>
          <w:rFonts w:ascii="Garamond" w:hAnsi="Garamond" w:cs="Times New Roman"/>
          <w:sz w:val="36"/>
          <w:szCs w:val="32"/>
        </w:rPr>
        <w:t>AND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="007D3900" w:rsidRPr="001D2382">
        <w:rPr>
          <w:rFonts w:ascii="Garamond" w:hAnsi="Garamond" w:cs="Times New Roman"/>
          <w:sz w:val="36"/>
          <w:szCs w:val="32"/>
        </w:rPr>
        <w:t>DISPOSAL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="007D3900" w:rsidRPr="001D2382">
        <w:rPr>
          <w:rFonts w:ascii="Garamond" w:hAnsi="Garamond" w:cs="Times New Roman"/>
          <w:sz w:val="36"/>
          <w:szCs w:val="32"/>
        </w:rPr>
        <w:t>SYSTEM</w:t>
      </w:r>
      <w:r w:rsidRPr="001D2382">
        <w:rPr>
          <w:rFonts w:ascii="Garamond" w:hAnsi="Garamond" w:cs="Times New Roman"/>
          <w:sz w:val="36"/>
          <w:szCs w:val="32"/>
        </w:rPr>
        <w:t>S</w:t>
      </w:r>
      <w:bookmarkEnd w:id="80"/>
    </w:p>
    <w:p w14:paraId="164AA0EC" w14:textId="5B419F78" w:rsidR="007D3900" w:rsidRPr="00296BED" w:rsidRDefault="007D3900" w:rsidP="007B684B">
      <w:pPr>
        <w:spacing w:line="360" w:lineRule="auto"/>
        <w:ind w:right="173"/>
        <w:jc w:val="both"/>
        <w:outlineLvl w:val="2"/>
        <w:rPr>
          <w:rFonts w:ascii="Garamond" w:hAnsi="Garamond" w:cs="Times New Roman"/>
          <w:b/>
        </w:rPr>
      </w:pPr>
      <w:bookmarkStart w:id="81" w:name="_Toc92964790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1.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Types</w:t>
      </w:r>
      <w:bookmarkEnd w:id="81"/>
    </w:p>
    <w:p w14:paraId="480C4B49" w14:textId="6AD72999" w:rsidR="004B6F59" w:rsidRPr="00000BA6" w:rsidRDefault="004B6F59" w:rsidP="007B684B">
      <w:p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ab/>
      </w:r>
      <w:r w:rsidRPr="00000BA6">
        <w:rPr>
          <w:rFonts w:ascii="Garamond" w:hAnsi="Garamond" w:cs="Times New Roman"/>
        </w:rPr>
        <w:tab/>
      </w:r>
      <w:r w:rsidR="00DF68BB" w:rsidRPr="004914C3">
        <w:rPr>
          <w:rFonts w:ascii="Garamond" w:hAnsi="Garamond" w:cs="Times New Roman"/>
        </w:rPr>
        <w:t>P</w:t>
      </w:r>
      <w:r w:rsidR="00F2074C">
        <w:rPr>
          <w:rFonts w:ascii="Garamond" w:hAnsi="Garamond" w:cs="Times New Roman"/>
        </w:rPr>
        <w:t>rivate</w:t>
      </w:r>
      <w:r w:rsidR="00694CAF">
        <w:rPr>
          <w:rFonts w:ascii="Garamond" w:hAnsi="Garamond" w:cs="Times New Roman"/>
        </w:rPr>
        <w:t xml:space="preserve"> </w:t>
      </w:r>
      <w:r w:rsidR="00DF68BB" w:rsidRPr="004914C3">
        <w:rPr>
          <w:rFonts w:ascii="Garamond" w:hAnsi="Garamond" w:cs="Times New Roman"/>
        </w:rPr>
        <w:t>O</w:t>
      </w:r>
      <w:r w:rsidR="00F2074C">
        <w:rPr>
          <w:rFonts w:ascii="Garamond" w:hAnsi="Garamond" w:cs="Times New Roman"/>
        </w:rPr>
        <w:t>nsite</w:t>
      </w:r>
      <w:r w:rsidR="00694CAF">
        <w:rPr>
          <w:rFonts w:ascii="Garamond" w:hAnsi="Garamond" w:cs="Times New Roman"/>
        </w:rPr>
        <w:t xml:space="preserve"> </w:t>
      </w:r>
      <w:r w:rsidR="00DF68BB" w:rsidRPr="004914C3">
        <w:rPr>
          <w:rFonts w:ascii="Garamond" w:hAnsi="Garamond" w:cs="Times New Roman"/>
        </w:rPr>
        <w:t>W</w:t>
      </w:r>
      <w:r w:rsidR="00F2074C">
        <w:rPr>
          <w:rFonts w:ascii="Garamond" w:hAnsi="Garamond" w:cs="Times New Roman"/>
        </w:rPr>
        <w:t>astewater</w:t>
      </w:r>
      <w:r w:rsidR="00694CAF">
        <w:rPr>
          <w:rFonts w:ascii="Garamond" w:hAnsi="Garamond" w:cs="Times New Roman"/>
        </w:rPr>
        <w:t xml:space="preserve"> </w:t>
      </w:r>
      <w:r w:rsidR="00DF68BB" w:rsidRPr="004914C3">
        <w:rPr>
          <w:rFonts w:ascii="Garamond" w:hAnsi="Garamond" w:cs="Times New Roman"/>
        </w:rPr>
        <w:t>T</w:t>
      </w:r>
      <w:r w:rsidR="00F2074C">
        <w:rPr>
          <w:rFonts w:ascii="Garamond" w:hAnsi="Garamond" w:cs="Times New Roman"/>
        </w:rPr>
        <w:t>reatment</w:t>
      </w:r>
      <w:r w:rsidR="00694CAF">
        <w:rPr>
          <w:rFonts w:ascii="Garamond" w:hAnsi="Garamond" w:cs="Times New Roman"/>
        </w:rPr>
        <w:t xml:space="preserve"> </w:t>
      </w:r>
      <w:r w:rsidR="00DF68BB" w:rsidRPr="004914C3">
        <w:rPr>
          <w:rFonts w:ascii="Garamond" w:hAnsi="Garamond" w:cs="Times New Roman"/>
        </w:rPr>
        <w:t>S</w:t>
      </w:r>
      <w:r w:rsidR="00F2074C">
        <w:rPr>
          <w:rFonts w:ascii="Garamond" w:hAnsi="Garamond" w:cs="Times New Roman"/>
        </w:rPr>
        <w:t>ystems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classified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types:</w:t>
      </w:r>
    </w:p>
    <w:p w14:paraId="1AB114CA" w14:textId="155BFFA3" w:rsidR="004B6F59" w:rsidRPr="00152FB7" w:rsidRDefault="004B6F59" w:rsidP="007B684B">
      <w:pPr>
        <w:pStyle w:val="ListParagraph"/>
        <w:numPr>
          <w:ilvl w:val="0"/>
          <w:numId w:val="11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&amp;</w:t>
      </w:r>
      <w:r w:rsidR="00694CAF">
        <w:rPr>
          <w:rFonts w:ascii="Garamond" w:hAnsi="Garamond" w:cs="Times New Roman"/>
        </w:rPr>
        <w:t xml:space="preserve"> </w:t>
      </w:r>
      <w:r w:rsidR="00345781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</w:p>
    <w:p w14:paraId="16773C56" w14:textId="190BB1FA" w:rsidR="00152FB7" w:rsidRDefault="00152FB7" w:rsidP="007B684B">
      <w:pPr>
        <w:pStyle w:val="ListParagraph"/>
        <w:numPr>
          <w:ilvl w:val="0"/>
          <w:numId w:val="11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Stabilization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(Lagoon)</w:t>
      </w:r>
    </w:p>
    <w:p w14:paraId="7752767F" w14:textId="77777777" w:rsidR="00EC5125" w:rsidRDefault="00EC5125" w:rsidP="007B684B">
      <w:pPr>
        <w:pStyle w:val="ListParagraph"/>
        <w:numPr>
          <w:ilvl w:val="0"/>
          <w:numId w:val="11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Other:</w:t>
      </w:r>
    </w:p>
    <w:p w14:paraId="3198DC60" w14:textId="495FD0AB" w:rsidR="00EC5125" w:rsidRPr="00EC5125" w:rsidRDefault="004B6F59" w:rsidP="007B684B">
      <w:pPr>
        <w:pStyle w:val="ListParagraph"/>
        <w:numPr>
          <w:ilvl w:val="1"/>
          <w:numId w:val="11"/>
        </w:numPr>
        <w:ind w:right="173"/>
        <w:jc w:val="both"/>
        <w:rPr>
          <w:rStyle w:val="CommentReference"/>
          <w:rFonts w:ascii="Garamond" w:hAnsi="Garamond" w:cs="Times New Roman"/>
          <w:sz w:val="22"/>
          <w:szCs w:val="22"/>
        </w:rPr>
      </w:pPr>
      <w:r w:rsidRPr="00000BA6">
        <w:rPr>
          <w:rFonts w:ascii="Garamond" w:hAnsi="Garamond" w:cs="Times New Roman"/>
        </w:rPr>
        <w:t>Mound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</w:p>
    <w:p w14:paraId="504B1AA0" w14:textId="38B7DF59" w:rsidR="00EC5125" w:rsidRDefault="00EC5125" w:rsidP="007B684B">
      <w:pPr>
        <w:pStyle w:val="ListParagraph"/>
        <w:numPr>
          <w:ilvl w:val="1"/>
          <w:numId w:val="11"/>
        </w:numPr>
        <w:ind w:right="173"/>
        <w:jc w:val="both"/>
        <w:rPr>
          <w:rFonts w:ascii="Garamond" w:hAnsi="Garamond" w:cs="Times New Roman"/>
        </w:rPr>
      </w:pPr>
      <w:r w:rsidRPr="000E16B7">
        <w:rPr>
          <w:rStyle w:val="CommentReference"/>
          <w:rFonts w:ascii="Garamond" w:hAnsi="Garamond"/>
          <w:sz w:val="22"/>
          <w:szCs w:val="22"/>
        </w:rPr>
        <w:t>Hol</w:t>
      </w:r>
      <w:r w:rsidRPr="00EC5125">
        <w:rPr>
          <w:rFonts w:ascii="Garamond" w:hAnsi="Garamond" w:cs="Times New Roman"/>
        </w:rPr>
        <w:t>ding</w:t>
      </w:r>
      <w:r w:rsidR="00694CAF">
        <w:rPr>
          <w:rFonts w:ascii="Garamond" w:hAnsi="Garamond" w:cs="Times New Roman"/>
        </w:rPr>
        <w:t xml:space="preserve"> </w:t>
      </w:r>
      <w:r w:rsidR="004B6F59" w:rsidRPr="00EC5125">
        <w:rPr>
          <w:rFonts w:ascii="Garamond" w:hAnsi="Garamond" w:cs="Times New Roman"/>
        </w:rPr>
        <w:t>Tank</w:t>
      </w:r>
    </w:p>
    <w:p w14:paraId="6C495E77" w14:textId="7E987D96" w:rsidR="00EC5125" w:rsidRDefault="00EC5125" w:rsidP="007B684B">
      <w:pPr>
        <w:pStyle w:val="ListParagraph"/>
        <w:numPr>
          <w:ilvl w:val="1"/>
          <w:numId w:val="11"/>
        </w:numPr>
        <w:ind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</w:t>
      </w:r>
      <w:r w:rsidR="004B6F59" w:rsidRPr="00EC5125">
        <w:rPr>
          <w:rFonts w:ascii="Garamond" w:hAnsi="Garamond" w:cs="Times New Roman"/>
        </w:rPr>
        <w:t>omposting</w:t>
      </w:r>
      <w:r w:rsidR="00694CAF">
        <w:rPr>
          <w:rFonts w:ascii="Garamond" w:hAnsi="Garamond" w:cs="Times New Roman"/>
        </w:rPr>
        <w:t xml:space="preserve"> </w:t>
      </w:r>
      <w:r w:rsidR="004B6F59" w:rsidRPr="00EC5125">
        <w:rPr>
          <w:rFonts w:ascii="Garamond" w:hAnsi="Garamond" w:cs="Times New Roman"/>
        </w:rPr>
        <w:t>Toilet</w:t>
      </w:r>
    </w:p>
    <w:p w14:paraId="55B9DC1D" w14:textId="60B79F4C" w:rsidR="000E6E17" w:rsidRDefault="004B6F59" w:rsidP="007B684B">
      <w:pPr>
        <w:pStyle w:val="ListParagraph"/>
        <w:numPr>
          <w:ilvl w:val="1"/>
          <w:numId w:val="11"/>
        </w:numPr>
        <w:ind w:right="173"/>
        <w:jc w:val="both"/>
        <w:rPr>
          <w:rFonts w:ascii="Garamond" w:hAnsi="Garamond" w:cs="Times New Roman"/>
        </w:rPr>
      </w:pPr>
      <w:r w:rsidRPr="00EC5125">
        <w:rPr>
          <w:rFonts w:ascii="Garamond" w:hAnsi="Garamond" w:cs="Times New Roman"/>
        </w:rPr>
        <w:t>Alternative</w:t>
      </w:r>
      <w:r w:rsidR="00694CAF">
        <w:rPr>
          <w:rFonts w:ascii="Garamond" w:hAnsi="Garamond" w:cs="Times New Roman"/>
        </w:rPr>
        <w:t xml:space="preserve"> </w:t>
      </w:r>
      <w:r w:rsidR="00EC5125" w:rsidRPr="00EC5125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EC5125">
        <w:rPr>
          <w:rFonts w:ascii="Garamond" w:hAnsi="Garamond" w:cs="Times New Roman"/>
        </w:rPr>
        <w:t>System</w:t>
      </w:r>
    </w:p>
    <w:p w14:paraId="563E1921" w14:textId="7E58D789" w:rsidR="00A67110" w:rsidRPr="00152349" w:rsidRDefault="00A67110" w:rsidP="007B684B">
      <w:pPr>
        <w:pStyle w:val="ListParagraph"/>
        <w:numPr>
          <w:ilvl w:val="1"/>
          <w:numId w:val="11"/>
        </w:numPr>
        <w:ind w:right="173"/>
        <w:jc w:val="both"/>
        <w:rPr>
          <w:rFonts w:ascii="Garamond" w:hAnsi="Garamond" w:cs="Times New Roman"/>
        </w:rPr>
      </w:pPr>
      <w:r w:rsidRPr="00007438">
        <w:rPr>
          <w:rFonts w:ascii="Garamond" w:hAnsi="Garamond" w:cs="Times New Roman"/>
        </w:rPr>
        <w:t>Subsurface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Drip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aerobic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treatment</w:t>
      </w:r>
    </w:p>
    <w:p w14:paraId="2756E39A" w14:textId="5AEF3440" w:rsidR="00CF1BB3" w:rsidRPr="00EC5125" w:rsidRDefault="00CF1BB3" w:rsidP="007B684B">
      <w:pPr>
        <w:pStyle w:val="ListParagraph"/>
        <w:numPr>
          <w:ilvl w:val="1"/>
          <w:numId w:val="11"/>
        </w:numPr>
        <w:ind w:right="173"/>
        <w:jc w:val="both"/>
        <w:rPr>
          <w:rFonts w:ascii="Garamond" w:hAnsi="Garamond" w:cs="Times New Roman"/>
        </w:rPr>
      </w:pPr>
      <w:r w:rsidRPr="00007438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defined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County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compliance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743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FD7C20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="00FD7C20">
        <w:rPr>
          <w:rFonts w:ascii="Garamond" w:hAnsi="Garamond" w:cs="Times New Roman"/>
        </w:rPr>
        <w:t>code</w:t>
      </w:r>
    </w:p>
    <w:p w14:paraId="4B6651E7" w14:textId="77777777" w:rsidR="003F62CA" w:rsidRPr="00000BA6" w:rsidRDefault="003F62CA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2F60E548" w14:textId="1FCC2012" w:rsidR="00C45331" w:rsidRPr="00296BED" w:rsidRDefault="003F62CA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82" w:name="_Toc92964791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2.</w:t>
      </w:r>
      <w:r w:rsidRPr="00296BED">
        <w:rPr>
          <w:rFonts w:ascii="Garamond" w:hAnsi="Garamond" w:cs="Times New Roman"/>
          <w:b/>
        </w:rPr>
        <w:tab/>
      </w:r>
      <w:r w:rsidR="00CE698D" w:rsidRPr="00296BED">
        <w:rPr>
          <w:rFonts w:ascii="Garamond" w:hAnsi="Garamond" w:cs="Times New Roman"/>
          <w:b/>
          <w:u w:val="single"/>
        </w:rPr>
        <w:t>Proper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E698D" w:rsidRPr="00296BED">
        <w:rPr>
          <w:rFonts w:ascii="Garamond" w:hAnsi="Garamond" w:cs="Times New Roman"/>
          <w:b/>
          <w:u w:val="single"/>
        </w:rPr>
        <w:t>Maintenance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E698D" w:rsidRPr="00296BED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E698D" w:rsidRPr="00296BED">
        <w:rPr>
          <w:rFonts w:ascii="Garamond" w:hAnsi="Garamond" w:cs="Times New Roman"/>
          <w:b/>
          <w:u w:val="single"/>
        </w:rPr>
        <w:t>Operation</w:t>
      </w:r>
      <w:bookmarkEnd w:id="82"/>
    </w:p>
    <w:p w14:paraId="3348D73F" w14:textId="6755C703" w:rsidR="00CE698D" w:rsidRPr="00000BA6" w:rsidRDefault="00CE698D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maintained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good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surface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grade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drain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stream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roadside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ditch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produce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offensive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odors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become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breeding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place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flies,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mosquitoes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rats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disease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vectors.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Surfacing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effluent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pools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streams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contamination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indicate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failure.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5916A0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malfunctioning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causing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prohibited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condition,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owner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cor</w:t>
      </w:r>
      <w:r w:rsidR="005916A0" w:rsidRPr="00000BA6">
        <w:rPr>
          <w:rFonts w:ascii="Garamond" w:hAnsi="Garamond" w:cs="Times New Roman"/>
        </w:rPr>
        <w:t>rect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condition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days.</w:t>
      </w:r>
      <w:r w:rsidR="00694CAF">
        <w:rPr>
          <w:rFonts w:ascii="Garamond" w:hAnsi="Garamond" w:cs="Times New Roman"/>
        </w:rPr>
        <w:t xml:space="preserve"> </w:t>
      </w:r>
    </w:p>
    <w:p w14:paraId="0C76486F" w14:textId="69EBFA6D" w:rsidR="003F62CA" w:rsidRPr="00000BA6" w:rsidRDefault="00CE698D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Some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alternative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additional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maintenance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function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properly.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5916A0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maintenance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agree</w:t>
      </w:r>
      <w:r w:rsidR="005916A0" w:rsidRPr="00000BA6">
        <w:rPr>
          <w:rFonts w:ascii="Garamond" w:hAnsi="Garamond" w:cs="Times New Roman"/>
        </w:rPr>
        <w:t>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qualified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service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provider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life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system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5916A0"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records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maintenance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performed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maintenance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agreement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916A0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5916A0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="00212D44"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212D44" w:rsidRPr="00000BA6">
        <w:rPr>
          <w:rFonts w:ascii="Garamond" w:hAnsi="Garamond" w:cs="Times New Roman"/>
        </w:rPr>
        <w:t>________</w:t>
      </w:r>
      <w:r w:rsidR="00694CAF">
        <w:rPr>
          <w:rFonts w:ascii="Garamond" w:hAnsi="Garamond" w:cs="Times New Roman"/>
        </w:rPr>
        <w:t xml:space="preserve"> </w:t>
      </w:r>
      <w:r w:rsidR="00212D44" w:rsidRPr="00000BA6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="00212D4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212D44">
        <w:rPr>
          <w:rFonts w:ascii="Garamond" w:hAnsi="Garamond" w:cs="Times New Roman"/>
        </w:rPr>
        <w:t>completion</w:t>
      </w:r>
      <w:r w:rsidR="005916A0" w:rsidRPr="00000BA6">
        <w:rPr>
          <w:rFonts w:ascii="Garamond" w:hAnsi="Garamond" w:cs="Times New Roman"/>
        </w:rPr>
        <w:t>.</w:t>
      </w:r>
    </w:p>
    <w:p w14:paraId="30C574CF" w14:textId="697A405A" w:rsidR="00137AF3" w:rsidRDefault="00E849F3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  <w:u w:val="single"/>
        </w:rPr>
      </w:pPr>
      <w:bookmarkStart w:id="83" w:name="_Toc92964792"/>
      <w:r w:rsidRPr="00137AF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37AF3">
        <w:rPr>
          <w:rFonts w:ascii="Garamond" w:hAnsi="Garamond" w:cs="Times New Roman"/>
          <w:b/>
        </w:rPr>
        <w:t>3.</w:t>
      </w:r>
      <w:r w:rsidRPr="00000BA6">
        <w:rPr>
          <w:rFonts w:ascii="Garamond" w:hAnsi="Garamond" w:cs="Times New Roman"/>
        </w:rPr>
        <w:tab/>
      </w:r>
      <w:r w:rsidR="0001395C" w:rsidRPr="00000BA6">
        <w:rPr>
          <w:rFonts w:ascii="Garamond" w:hAnsi="Garamond" w:cs="Times New Roman"/>
          <w:b/>
          <w:u w:val="single"/>
        </w:rPr>
        <w:t>Location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1395C" w:rsidRPr="00000BA6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1395C" w:rsidRPr="00000BA6">
        <w:rPr>
          <w:rFonts w:ascii="Garamond" w:hAnsi="Garamond" w:cs="Times New Roman"/>
          <w:b/>
          <w:u w:val="single"/>
        </w:rPr>
        <w:t>an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744C0" w:rsidRPr="00000BA6">
        <w:rPr>
          <w:rFonts w:ascii="Garamond" w:hAnsi="Garamond" w:cs="Times New Roman"/>
          <w:b/>
          <w:u w:val="single"/>
        </w:rPr>
        <w:t>Onsite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1395C" w:rsidRPr="00000BA6">
        <w:rPr>
          <w:rFonts w:ascii="Garamond" w:hAnsi="Garamond" w:cs="Times New Roman"/>
          <w:b/>
          <w:u w:val="single"/>
        </w:rPr>
        <w:t>Wastewater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1395C" w:rsidRPr="00000BA6">
        <w:rPr>
          <w:rFonts w:ascii="Garamond" w:hAnsi="Garamond" w:cs="Times New Roman"/>
          <w:b/>
          <w:u w:val="single"/>
        </w:rPr>
        <w:t>System</w:t>
      </w:r>
      <w:bookmarkEnd w:id="83"/>
    </w:p>
    <w:p w14:paraId="221F02AA" w14:textId="19661FBB" w:rsidR="00137AF3" w:rsidRDefault="0001395C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meet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separa</w:t>
      </w:r>
      <w:r w:rsidR="001413E0">
        <w:rPr>
          <w:rFonts w:ascii="Garamond" w:hAnsi="Garamond" w:cs="Times New Roman"/>
        </w:rPr>
        <w:t>tion</w:t>
      </w:r>
      <w:r w:rsidR="00694CAF">
        <w:rPr>
          <w:rFonts w:ascii="Garamond" w:hAnsi="Garamond" w:cs="Times New Roman"/>
        </w:rPr>
        <w:t xml:space="preserve"> </w:t>
      </w:r>
      <w:r w:rsidR="001413E0">
        <w:rPr>
          <w:rFonts w:ascii="Garamond" w:hAnsi="Garamond" w:cs="Times New Roman"/>
        </w:rPr>
        <w:t>distances</w:t>
      </w:r>
      <w:r w:rsidR="00694CAF">
        <w:rPr>
          <w:rFonts w:ascii="Garamond" w:hAnsi="Garamond" w:cs="Times New Roman"/>
        </w:rPr>
        <w:t xml:space="preserve"> </w:t>
      </w:r>
      <w:r w:rsidR="001413E0">
        <w:rPr>
          <w:rFonts w:ascii="Garamond" w:hAnsi="Garamond" w:cs="Times New Roman"/>
        </w:rPr>
        <w:t>outlined</w:t>
      </w:r>
      <w:r w:rsidR="00694CAF">
        <w:rPr>
          <w:rFonts w:ascii="Garamond" w:hAnsi="Garamond" w:cs="Times New Roman"/>
        </w:rPr>
        <w:t xml:space="preserve"> </w:t>
      </w:r>
      <w:r w:rsidR="001413E0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1413E0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1413E0" w:rsidRPr="001413E0">
        <w:rPr>
          <w:rFonts w:ascii="Garamond" w:hAnsi="Garamond" w:cs="Times New Roman"/>
          <w:b/>
        </w:rPr>
        <w:t>T</w:t>
      </w:r>
      <w:r w:rsidRPr="001413E0">
        <w:rPr>
          <w:rFonts w:ascii="Garamond" w:hAnsi="Garamond" w:cs="Times New Roman"/>
          <w:b/>
        </w:rPr>
        <w:t>able</w:t>
      </w:r>
      <w:r w:rsidR="00694CAF">
        <w:rPr>
          <w:rFonts w:ascii="Garamond" w:hAnsi="Garamond" w:cs="Times New Roman"/>
          <w:b/>
        </w:rPr>
        <w:t xml:space="preserve"> </w:t>
      </w:r>
      <w:r w:rsidR="001413E0" w:rsidRPr="001413E0">
        <w:rPr>
          <w:rFonts w:ascii="Garamond" w:hAnsi="Garamond" w:cs="Times New Roman"/>
          <w:b/>
        </w:rPr>
        <w:t>1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below</w:t>
      </w:r>
      <w:r w:rsidR="00FD219B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variance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rule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granted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pursuant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FD7C20">
        <w:rPr>
          <w:rFonts w:ascii="Garamond" w:hAnsi="Garamond" w:cs="Times New Roman"/>
        </w:rPr>
        <w:t>VIII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1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1AB608F4" w14:textId="239CAED3" w:rsidR="007E248C" w:rsidRPr="00116B36" w:rsidRDefault="00251367" w:rsidP="007B684B">
      <w:pPr>
        <w:ind w:left="720" w:right="173" w:firstLine="720"/>
        <w:contextualSpacing/>
        <w:jc w:val="both"/>
        <w:rPr>
          <w:rFonts w:ascii="Garamond" w:hAnsi="Garamond" w:cs="Times New Roman"/>
          <w:b/>
          <w:u w:val="single"/>
        </w:rPr>
      </w:pPr>
      <w:r w:rsidRPr="0059261E">
        <w:rPr>
          <w:rFonts w:ascii="Garamond" w:hAnsi="Garamond" w:cs="Times New Roman"/>
          <w:b/>
          <w:u w:val="single"/>
        </w:rPr>
        <w:t>Table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54229E" w:rsidRPr="0059261E">
        <w:rPr>
          <w:rFonts w:ascii="Garamond" w:hAnsi="Garamond" w:cs="Times New Roman"/>
          <w:b/>
          <w:u w:val="single"/>
        </w:rPr>
        <w:t>1</w:t>
      </w:r>
      <w:r w:rsidRPr="0059261E">
        <w:rPr>
          <w:rFonts w:ascii="Garamond" w:hAnsi="Garamond" w:cs="Times New Roman"/>
          <w:b/>
          <w:u w:val="single"/>
        </w:rPr>
        <w:t>: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1395C" w:rsidRPr="00116B36">
        <w:rPr>
          <w:rFonts w:ascii="Garamond" w:hAnsi="Garamond" w:cs="Times New Roman"/>
          <w:b/>
          <w:u w:val="single"/>
        </w:rPr>
        <w:t>Minimum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1395C" w:rsidRPr="00116B36">
        <w:rPr>
          <w:rFonts w:ascii="Garamond" w:hAnsi="Garamond" w:cs="Times New Roman"/>
          <w:b/>
          <w:u w:val="single"/>
        </w:rPr>
        <w:t>Se</w:t>
      </w:r>
      <w:r w:rsidR="00B628EF" w:rsidRPr="00116B36">
        <w:rPr>
          <w:rFonts w:ascii="Garamond" w:hAnsi="Garamond" w:cs="Times New Roman"/>
          <w:b/>
          <w:u w:val="single"/>
        </w:rPr>
        <w:t>paration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628EF" w:rsidRPr="00116B36">
        <w:rPr>
          <w:rFonts w:ascii="Garamond" w:hAnsi="Garamond" w:cs="Times New Roman"/>
          <w:b/>
          <w:u w:val="single"/>
        </w:rPr>
        <w:t>Distances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628EF" w:rsidRPr="00116B36">
        <w:rPr>
          <w:rFonts w:ascii="Garamond" w:hAnsi="Garamond" w:cs="Times New Roman"/>
          <w:b/>
          <w:u w:val="single"/>
        </w:rPr>
        <w:t>for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744C0" w:rsidRPr="00116B36">
        <w:rPr>
          <w:rFonts w:ascii="Garamond" w:hAnsi="Garamond" w:cs="Times New Roman"/>
          <w:b/>
          <w:u w:val="single"/>
        </w:rPr>
        <w:t>Onsite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628EF" w:rsidRPr="00116B36">
        <w:rPr>
          <w:rFonts w:ascii="Garamond" w:hAnsi="Garamond" w:cs="Times New Roman"/>
          <w:b/>
          <w:u w:val="single"/>
        </w:rPr>
        <w:t>W</w:t>
      </w:r>
      <w:r w:rsidR="0001395C" w:rsidRPr="00116B36">
        <w:rPr>
          <w:rFonts w:ascii="Garamond" w:hAnsi="Garamond" w:cs="Times New Roman"/>
          <w:b/>
          <w:u w:val="single"/>
        </w:rPr>
        <w:t>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1395C" w:rsidRPr="00116B36">
        <w:rPr>
          <w:rFonts w:ascii="Garamond" w:hAnsi="Garamond" w:cs="Times New Roman"/>
          <w:b/>
          <w:u w:val="single"/>
        </w:rPr>
        <w:t>Systems:</w:t>
      </w:r>
    </w:p>
    <w:tbl>
      <w:tblPr>
        <w:tblW w:w="801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2160"/>
      </w:tblGrid>
      <w:tr w:rsidR="005715CE" w:rsidRPr="00000BA6" w14:paraId="2AFA9B05" w14:textId="77777777" w:rsidTr="00E21F2E">
        <w:trPr>
          <w:trHeight w:val="330"/>
        </w:trPr>
        <w:tc>
          <w:tcPr>
            <w:tcW w:w="5850" w:type="dxa"/>
            <w:shd w:val="clear" w:color="auto" w:fill="DBDBDB" w:themeFill="accent3" w:themeFillTint="66"/>
            <w:vAlign w:val="center"/>
          </w:tcPr>
          <w:p w14:paraId="54824045" w14:textId="754CA9D4" w:rsidR="005715CE" w:rsidRPr="0087224D" w:rsidRDefault="0087224D" w:rsidP="007B684B">
            <w:pPr>
              <w:spacing w:after="0" w:line="240" w:lineRule="auto"/>
              <w:ind w:right="173"/>
              <w:rPr>
                <w:rFonts w:ascii="Garamond" w:hAnsi="Garamond"/>
                <w:b/>
              </w:rPr>
            </w:pPr>
            <w:r w:rsidRPr="0087224D">
              <w:rPr>
                <w:rFonts w:ascii="Garamond" w:hAnsi="Garamond"/>
                <w:b/>
              </w:rPr>
              <w:t>Onsite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Pr="0087224D">
              <w:rPr>
                <w:rFonts w:ascii="Garamond" w:hAnsi="Garamond"/>
                <w:b/>
              </w:rPr>
              <w:t>Wastewater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Pr="0087224D">
              <w:rPr>
                <w:rFonts w:ascii="Garamond" w:hAnsi="Garamond"/>
                <w:b/>
              </w:rPr>
              <w:t>System</w:t>
            </w:r>
          </w:p>
        </w:tc>
        <w:tc>
          <w:tcPr>
            <w:tcW w:w="2160" w:type="dxa"/>
            <w:shd w:val="clear" w:color="auto" w:fill="DBDBDB" w:themeFill="accent3" w:themeFillTint="66"/>
            <w:vAlign w:val="center"/>
          </w:tcPr>
          <w:p w14:paraId="23E889C9" w14:textId="336B9CBE" w:rsidR="005715CE" w:rsidRPr="0087224D" w:rsidRDefault="00FD219B" w:rsidP="007B684B">
            <w:pPr>
              <w:spacing w:after="0" w:line="240" w:lineRule="auto"/>
              <w:ind w:right="173"/>
              <w:rPr>
                <w:rFonts w:ascii="Garamond" w:hAnsi="Garamond"/>
                <w:b/>
              </w:rPr>
            </w:pPr>
            <w:r w:rsidRPr="0087224D">
              <w:rPr>
                <w:rFonts w:ascii="Garamond" w:hAnsi="Garamond"/>
                <w:b/>
              </w:rPr>
              <w:t>Minimum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="0087224D" w:rsidRPr="0087224D">
              <w:rPr>
                <w:rFonts w:ascii="Garamond" w:hAnsi="Garamond"/>
                <w:b/>
              </w:rPr>
              <w:t>distance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="005715CE" w:rsidRPr="0087224D">
              <w:rPr>
                <w:rFonts w:ascii="Garamond" w:hAnsi="Garamond"/>
                <w:b/>
              </w:rPr>
              <w:t>(f</w:t>
            </w:r>
            <w:r w:rsidR="0087224D" w:rsidRPr="0087224D">
              <w:rPr>
                <w:rFonts w:ascii="Garamond" w:hAnsi="Garamond"/>
                <w:b/>
              </w:rPr>
              <w:t>ee</w:t>
            </w:r>
            <w:r w:rsidR="005715CE" w:rsidRPr="0087224D">
              <w:rPr>
                <w:rFonts w:ascii="Garamond" w:hAnsi="Garamond"/>
                <w:b/>
              </w:rPr>
              <w:t>t)</w:t>
            </w:r>
          </w:p>
        </w:tc>
      </w:tr>
      <w:tr w:rsidR="0001395C" w:rsidRPr="00000BA6" w14:paraId="601D229C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6B19CEBA" w14:textId="4D06DA61" w:rsidR="0001395C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Septic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tank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to</w:t>
            </w:r>
            <w:r w:rsidR="00694CAF">
              <w:rPr>
                <w:rFonts w:ascii="Garamond" w:hAnsi="Garamond"/>
              </w:rPr>
              <w:t xml:space="preserve"> </w:t>
            </w:r>
            <w:r w:rsidR="0001395C" w:rsidRPr="00895603">
              <w:rPr>
                <w:rFonts w:ascii="Garamond" w:hAnsi="Garamond"/>
              </w:rPr>
              <w:t>building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foundation</w:t>
            </w:r>
          </w:p>
        </w:tc>
        <w:tc>
          <w:tcPr>
            <w:tcW w:w="2160" w:type="dxa"/>
            <w:vAlign w:val="center"/>
          </w:tcPr>
          <w:p w14:paraId="581CB373" w14:textId="77777777" w:rsidR="0001395C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10</w:t>
            </w:r>
          </w:p>
        </w:tc>
      </w:tr>
      <w:tr w:rsidR="00992FEE" w:rsidRPr="00000BA6" w14:paraId="7B2D4AE7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58C5A0B9" w14:textId="2FAA8482" w:rsidR="00992FEE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Soil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absorption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field</w:t>
            </w:r>
            <w:r w:rsidR="00694CAF">
              <w:rPr>
                <w:rFonts w:ascii="Garamond" w:hAnsi="Garamond"/>
              </w:rPr>
              <w:t xml:space="preserve"> </w:t>
            </w:r>
            <w:r w:rsidR="00992FEE" w:rsidRPr="00895603">
              <w:rPr>
                <w:rFonts w:ascii="Garamond" w:hAnsi="Garamond"/>
              </w:rPr>
              <w:t>to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building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foundation</w:t>
            </w:r>
          </w:p>
        </w:tc>
        <w:tc>
          <w:tcPr>
            <w:tcW w:w="2160" w:type="dxa"/>
            <w:vAlign w:val="center"/>
          </w:tcPr>
          <w:p w14:paraId="30B3C22F" w14:textId="77777777" w:rsidR="00992FEE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20</w:t>
            </w:r>
          </w:p>
        </w:tc>
      </w:tr>
      <w:tr w:rsidR="00992FEE" w:rsidRPr="00000BA6" w14:paraId="72801FE6" w14:textId="77777777" w:rsidTr="00E21F2E">
        <w:trPr>
          <w:trHeight w:val="330"/>
        </w:trPr>
        <w:tc>
          <w:tcPr>
            <w:tcW w:w="5850" w:type="dxa"/>
            <w:shd w:val="clear" w:color="auto" w:fill="DBDBDB" w:themeFill="accent3" w:themeFillTint="66"/>
            <w:vAlign w:val="center"/>
          </w:tcPr>
          <w:p w14:paraId="139F8B36" w14:textId="4549E45A" w:rsidR="00992FEE" w:rsidRPr="00895603" w:rsidRDefault="00992FE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Any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part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of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a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wastewater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system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to:</w:t>
            </w:r>
          </w:p>
        </w:tc>
        <w:tc>
          <w:tcPr>
            <w:tcW w:w="2160" w:type="dxa"/>
            <w:shd w:val="clear" w:color="auto" w:fill="DBDBDB" w:themeFill="accent3" w:themeFillTint="66"/>
            <w:vAlign w:val="center"/>
          </w:tcPr>
          <w:p w14:paraId="6AAC63DE" w14:textId="77777777" w:rsidR="00992FEE" w:rsidRPr="00895603" w:rsidRDefault="00992FE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</w:p>
        </w:tc>
      </w:tr>
      <w:tr w:rsidR="00992FEE" w:rsidRPr="00000BA6" w14:paraId="7FF0BB18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3854BC1B" w14:textId="4B31C55C" w:rsidR="00992FEE" w:rsidRPr="00895603" w:rsidRDefault="00992FE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Public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potable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line</w:t>
            </w:r>
          </w:p>
        </w:tc>
        <w:tc>
          <w:tcPr>
            <w:tcW w:w="2160" w:type="dxa"/>
            <w:vAlign w:val="center"/>
          </w:tcPr>
          <w:p w14:paraId="25C133E6" w14:textId="77777777" w:rsidR="00992FEE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25</w:t>
            </w:r>
          </w:p>
        </w:tc>
      </w:tr>
      <w:tr w:rsidR="00992FEE" w:rsidRPr="00000BA6" w14:paraId="0CA3BE2A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51467EEE" w14:textId="7FF78240" w:rsidR="00992FEE" w:rsidRPr="00895603" w:rsidRDefault="00992FE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Private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potable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line</w:t>
            </w:r>
          </w:p>
        </w:tc>
        <w:tc>
          <w:tcPr>
            <w:tcW w:w="2160" w:type="dxa"/>
            <w:vAlign w:val="center"/>
          </w:tcPr>
          <w:p w14:paraId="18804A01" w14:textId="77777777" w:rsidR="00992FEE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10</w:t>
            </w:r>
          </w:p>
        </w:tc>
      </w:tr>
      <w:tr w:rsidR="00992FEE" w:rsidRPr="00000BA6" w14:paraId="4C929516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00C314C6" w14:textId="7FAFF970" w:rsidR="00992FEE" w:rsidRPr="00895603" w:rsidRDefault="00992FE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Property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line</w:t>
            </w:r>
          </w:p>
        </w:tc>
        <w:tc>
          <w:tcPr>
            <w:tcW w:w="2160" w:type="dxa"/>
            <w:vAlign w:val="center"/>
          </w:tcPr>
          <w:p w14:paraId="5700964B" w14:textId="77777777" w:rsidR="00992FEE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10</w:t>
            </w:r>
          </w:p>
        </w:tc>
      </w:tr>
      <w:tr w:rsidR="00992FEE" w:rsidRPr="00000BA6" w14:paraId="2ABA9E4E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2E6E4A21" w14:textId="26A8A559" w:rsidR="00992FEE" w:rsidRPr="00895603" w:rsidRDefault="00992FE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Public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supply,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well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or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suction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line</w:t>
            </w:r>
          </w:p>
        </w:tc>
        <w:tc>
          <w:tcPr>
            <w:tcW w:w="2160" w:type="dxa"/>
            <w:vAlign w:val="center"/>
          </w:tcPr>
          <w:p w14:paraId="581EA55C" w14:textId="77777777" w:rsidR="00992FEE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100</w:t>
            </w:r>
          </w:p>
        </w:tc>
      </w:tr>
      <w:tr w:rsidR="00992FEE" w:rsidRPr="00000BA6" w14:paraId="00D17415" w14:textId="77777777" w:rsidTr="00895603">
        <w:trPr>
          <w:trHeight w:val="350"/>
        </w:trPr>
        <w:tc>
          <w:tcPr>
            <w:tcW w:w="5850" w:type="dxa"/>
            <w:vAlign w:val="center"/>
          </w:tcPr>
          <w:p w14:paraId="5457CEAE" w14:textId="2C024559" w:rsidR="00992FEE" w:rsidRPr="00895603" w:rsidRDefault="00992FE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Private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supply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well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or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suction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line</w:t>
            </w:r>
          </w:p>
        </w:tc>
        <w:tc>
          <w:tcPr>
            <w:tcW w:w="2160" w:type="dxa"/>
            <w:vAlign w:val="center"/>
          </w:tcPr>
          <w:p w14:paraId="47A0D9D4" w14:textId="77777777" w:rsidR="00992FEE" w:rsidRPr="00895603" w:rsidRDefault="005715CE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50</w:t>
            </w:r>
          </w:p>
        </w:tc>
      </w:tr>
      <w:tr w:rsidR="00895603" w:rsidRPr="00000BA6" w14:paraId="482D9306" w14:textId="77777777" w:rsidTr="00895603">
        <w:trPr>
          <w:trHeight w:val="350"/>
        </w:trPr>
        <w:tc>
          <w:tcPr>
            <w:tcW w:w="5850" w:type="dxa"/>
            <w:vAlign w:val="center"/>
          </w:tcPr>
          <w:p w14:paraId="7E5F09D7" w14:textId="67FC5018" w:rsidR="00895603" w:rsidRPr="00895603" w:rsidRDefault="00895603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Surface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course</w:t>
            </w:r>
          </w:p>
        </w:tc>
        <w:tc>
          <w:tcPr>
            <w:tcW w:w="2160" w:type="dxa"/>
            <w:vAlign w:val="center"/>
          </w:tcPr>
          <w:p w14:paraId="1F097080" w14:textId="77777777" w:rsidR="00895603" w:rsidRPr="00895603" w:rsidRDefault="00895603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50</w:t>
            </w:r>
          </w:p>
        </w:tc>
      </w:tr>
      <w:tr w:rsidR="00895603" w:rsidRPr="00000BA6" w14:paraId="1056C853" w14:textId="77777777" w:rsidTr="00895603">
        <w:trPr>
          <w:trHeight w:val="247"/>
        </w:trPr>
        <w:tc>
          <w:tcPr>
            <w:tcW w:w="5850" w:type="dxa"/>
            <w:vAlign w:val="center"/>
          </w:tcPr>
          <w:p w14:paraId="176E33AF" w14:textId="105B7DF9" w:rsidR="00895603" w:rsidRPr="00895603" w:rsidRDefault="00895603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Public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Utility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Lines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(not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water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60" w:type="dxa"/>
            <w:vAlign w:val="center"/>
          </w:tcPr>
          <w:p w14:paraId="79C186A1" w14:textId="5721A395" w:rsidR="00895603" w:rsidRPr="00895603" w:rsidRDefault="00FD7C20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</w:t>
            </w:r>
          </w:p>
        </w:tc>
      </w:tr>
      <w:tr w:rsidR="008C18D8" w:rsidRPr="008C18D8" w14:paraId="6572BFC0" w14:textId="77777777" w:rsidTr="00E21F2E">
        <w:trPr>
          <w:trHeight w:val="330"/>
        </w:trPr>
        <w:tc>
          <w:tcPr>
            <w:tcW w:w="5850" w:type="dxa"/>
            <w:shd w:val="clear" w:color="auto" w:fill="DBDBDB" w:themeFill="accent3" w:themeFillTint="66"/>
            <w:vAlign w:val="center"/>
          </w:tcPr>
          <w:p w14:paraId="6C4FD91D" w14:textId="274B898D" w:rsidR="008C18D8" w:rsidRPr="00895603" w:rsidRDefault="008C18D8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Wastewater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Stabilization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Pond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(Lagoon):</w:t>
            </w:r>
          </w:p>
        </w:tc>
        <w:tc>
          <w:tcPr>
            <w:tcW w:w="2160" w:type="dxa"/>
            <w:shd w:val="clear" w:color="auto" w:fill="DBDBDB" w:themeFill="accent3" w:themeFillTint="66"/>
            <w:vAlign w:val="center"/>
          </w:tcPr>
          <w:p w14:paraId="4E4919E2" w14:textId="77777777" w:rsidR="008C18D8" w:rsidRPr="00895603" w:rsidRDefault="008C18D8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</w:p>
        </w:tc>
      </w:tr>
      <w:tr w:rsidR="008C18D8" w:rsidRPr="00000BA6" w14:paraId="73B360B1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7E3321FB" w14:textId="5193D73E" w:rsidR="008C18D8" w:rsidRPr="00895603" w:rsidRDefault="008C18D8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Property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Line</w:t>
            </w:r>
          </w:p>
        </w:tc>
        <w:tc>
          <w:tcPr>
            <w:tcW w:w="2160" w:type="dxa"/>
            <w:vAlign w:val="center"/>
          </w:tcPr>
          <w:p w14:paraId="0AAB9658" w14:textId="77777777" w:rsidR="008C18D8" w:rsidRPr="00895603" w:rsidRDefault="008C18D8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50</w:t>
            </w:r>
          </w:p>
        </w:tc>
      </w:tr>
      <w:tr w:rsidR="008C18D8" w:rsidRPr="00000BA6" w14:paraId="44CA10CD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43916561" w14:textId="56FF07F3" w:rsidR="008C18D8" w:rsidRPr="00895603" w:rsidRDefault="008C18D8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Dwelling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foundation</w:t>
            </w:r>
          </w:p>
        </w:tc>
        <w:tc>
          <w:tcPr>
            <w:tcW w:w="2160" w:type="dxa"/>
            <w:vAlign w:val="center"/>
          </w:tcPr>
          <w:p w14:paraId="3BEB167A" w14:textId="77777777" w:rsidR="008C18D8" w:rsidRPr="00895603" w:rsidRDefault="008C18D8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50</w:t>
            </w:r>
          </w:p>
        </w:tc>
      </w:tr>
      <w:tr w:rsidR="008C18D8" w:rsidRPr="00000BA6" w14:paraId="60EEAAD5" w14:textId="77777777" w:rsidTr="00895603">
        <w:trPr>
          <w:trHeight w:val="330"/>
        </w:trPr>
        <w:tc>
          <w:tcPr>
            <w:tcW w:w="5850" w:type="dxa"/>
            <w:vAlign w:val="center"/>
          </w:tcPr>
          <w:p w14:paraId="16F35115" w14:textId="42CDEC40" w:rsidR="008C18D8" w:rsidRPr="00895603" w:rsidRDefault="008C18D8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 w:rsidRPr="00895603">
              <w:rPr>
                <w:rFonts w:ascii="Garamond" w:hAnsi="Garamond"/>
              </w:rPr>
              <w:t>Private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or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public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Pr="00895603">
              <w:rPr>
                <w:rFonts w:ascii="Garamond" w:hAnsi="Garamond"/>
              </w:rPr>
              <w:t>line</w:t>
            </w:r>
          </w:p>
        </w:tc>
        <w:tc>
          <w:tcPr>
            <w:tcW w:w="2160" w:type="dxa"/>
            <w:vAlign w:val="center"/>
          </w:tcPr>
          <w:p w14:paraId="0F7A467C" w14:textId="0F488CB8" w:rsidR="008C18D8" w:rsidRPr="00895603" w:rsidRDefault="00FD7C20" w:rsidP="007B684B">
            <w:pPr>
              <w:spacing w:after="0" w:line="240" w:lineRule="auto"/>
              <w:ind w:right="17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</w:t>
            </w:r>
          </w:p>
        </w:tc>
      </w:tr>
    </w:tbl>
    <w:p w14:paraId="04B697CD" w14:textId="77777777" w:rsidR="00395DAF" w:rsidRDefault="00395DAF" w:rsidP="007B684B">
      <w:pPr>
        <w:ind w:right="173"/>
      </w:pPr>
    </w:p>
    <w:p w14:paraId="3F1C9887" w14:textId="4E601636" w:rsidR="00992FEE" w:rsidRPr="00296BED" w:rsidRDefault="00FC3079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84" w:name="_Toc92964793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4.</w:t>
      </w:r>
      <w:r w:rsidRPr="00296BED">
        <w:rPr>
          <w:rFonts w:ascii="Garamond" w:hAnsi="Garamond" w:cs="Times New Roman"/>
          <w:b/>
        </w:rPr>
        <w:tab/>
      </w:r>
      <w:r w:rsidR="009137DC" w:rsidRPr="00296BED">
        <w:rPr>
          <w:rFonts w:ascii="Garamond" w:hAnsi="Garamond" w:cs="Times New Roman"/>
          <w:b/>
          <w:u w:val="single"/>
        </w:rPr>
        <w:t>Location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137DC" w:rsidRPr="00296BED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744C0" w:rsidRPr="00296BED">
        <w:rPr>
          <w:rFonts w:ascii="Garamond" w:hAnsi="Garamond" w:cs="Times New Roman"/>
          <w:b/>
          <w:u w:val="single"/>
        </w:rPr>
        <w:t>Onsite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137DC" w:rsidRPr="00296BED">
        <w:rPr>
          <w:rFonts w:ascii="Garamond" w:hAnsi="Garamond" w:cs="Times New Roman"/>
          <w:b/>
          <w:u w:val="single"/>
        </w:rPr>
        <w:t>Wastewater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137DC" w:rsidRPr="00296BED">
        <w:rPr>
          <w:rFonts w:ascii="Garamond" w:hAnsi="Garamond" w:cs="Times New Roman"/>
          <w:b/>
          <w:u w:val="single"/>
        </w:rPr>
        <w:t>Systems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137DC" w:rsidRPr="00296BED">
        <w:rPr>
          <w:rFonts w:ascii="Garamond" w:hAnsi="Garamond" w:cs="Times New Roman"/>
          <w:b/>
          <w:u w:val="single"/>
        </w:rPr>
        <w:t>Below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137DC" w:rsidRPr="00296BED">
        <w:rPr>
          <w:rFonts w:ascii="Garamond" w:hAnsi="Garamond" w:cs="Times New Roman"/>
          <w:b/>
          <w:u w:val="single"/>
        </w:rPr>
        <w:t>Flood/Full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137DC" w:rsidRPr="00296BED">
        <w:rPr>
          <w:rFonts w:ascii="Garamond" w:hAnsi="Garamond" w:cs="Times New Roman"/>
          <w:b/>
          <w:u w:val="single"/>
        </w:rPr>
        <w:t>Pool</w:t>
      </w:r>
      <w:bookmarkEnd w:id="84"/>
    </w:p>
    <w:p w14:paraId="47144324" w14:textId="3E766C45" w:rsidR="009137DC" w:rsidRPr="00000BA6" w:rsidRDefault="009137DC" w:rsidP="007B684B">
      <w:pPr>
        <w:pStyle w:val="ListParagraph"/>
        <w:numPr>
          <w:ilvl w:val="0"/>
          <w:numId w:val="12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portion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below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flood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pool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elevation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reservoir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full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pool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elevation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pond,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lake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reservoir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potential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inundate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system.</w:t>
      </w:r>
    </w:p>
    <w:p w14:paraId="6F609C95" w14:textId="77777777" w:rsidR="009137DC" w:rsidRPr="00000BA6" w:rsidRDefault="009137DC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6863FE88" w14:textId="2DB00A77" w:rsidR="009A1C21" w:rsidRPr="002B363C" w:rsidRDefault="00FE4D7E" w:rsidP="007B684B">
      <w:pPr>
        <w:pStyle w:val="ListParagraph"/>
        <w:numPr>
          <w:ilvl w:val="0"/>
          <w:numId w:val="12"/>
        </w:numPr>
        <w:ind w:right="173"/>
        <w:jc w:val="both"/>
        <w:rPr>
          <w:rFonts w:ascii="Garamond" w:hAnsi="Garamond" w:cs="Times New Roman"/>
        </w:rPr>
      </w:pPr>
      <w:r w:rsidRPr="002B363C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pond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swimming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pool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maintained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potential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g</w:t>
      </w:r>
      <w:r w:rsidR="00FD7C20">
        <w:rPr>
          <w:rFonts w:ascii="Garamond" w:hAnsi="Garamond" w:cs="Times New Roman"/>
        </w:rPr>
        <w:t>ray</w:t>
      </w:r>
      <w:r w:rsidRPr="002B363C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6744C0" w:rsidRPr="002B363C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could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result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failure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system,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structure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suitable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arrangement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 w:rsidRPr="002B363C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 w:rsidRPr="002B363C">
        <w:rPr>
          <w:rFonts w:ascii="Garamond" w:hAnsi="Garamond" w:cs="Times New Roman"/>
          <w:u w:val="single"/>
        </w:rPr>
        <w:t>Authority]</w:t>
      </w:r>
      <w:r w:rsidRPr="002B363C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2B363C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2B363C">
        <w:rPr>
          <w:rFonts w:ascii="Garamond" w:hAnsi="Garamond" w:cs="Times New Roman"/>
        </w:rPr>
        <w:t>designees</w:t>
      </w:r>
      <w:r w:rsidR="00AC7AC8" w:rsidRPr="002B363C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protect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on­site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potential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discharge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water.</w:t>
      </w:r>
    </w:p>
    <w:p w14:paraId="5F2891BA" w14:textId="06FBA436" w:rsidR="005C4741" w:rsidRPr="00296BED" w:rsidRDefault="009A1C21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  <w:u w:val="single"/>
        </w:rPr>
      </w:pPr>
      <w:bookmarkStart w:id="85" w:name="_Toc92964794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5.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Location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of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744C0" w:rsidRPr="00296BED">
        <w:rPr>
          <w:rFonts w:ascii="Garamond" w:hAnsi="Garamond" w:cs="Times New Roman"/>
          <w:b/>
          <w:u w:val="single"/>
        </w:rPr>
        <w:t>Onsite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Wastewater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Disposal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Systems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Within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a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100-Year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Floodplain</w:t>
      </w:r>
      <w:bookmarkEnd w:id="85"/>
    </w:p>
    <w:p w14:paraId="326B831C" w14:textId="0E01B3B9" w:rsidR="005C4741" w:rsidRPr="00000BA6" w:rsidRDefault="009A1C21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Except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stabilization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ponds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(lagoons),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portion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203321">
        <w:rPr>
          <w:rFonts w:ascii="Garamond" w:hAnsi="Garamond" w:cs="Times New Roman"/>
        </w:rPr>
        <w:t>Special</w:t>
      </w:r>
      <w:r w:rsidR="00694CAF">
        <w:rPr>
          <w:rFonts w:ascii="Garamond" w:hAnsi="Garamond" w:cs="Times New Roman"/>
        </w:rPr>
        <w:t xml:space="preserve"> </w:t>
      </w:r>
      <w:r w:rsidR="001E76D6" w:rsidRPr="007E161F">
        <w:rPr>
          <w:rFonts w:ascii="Garamond" w:hAnsi="Garamond" w:cs="Times New Roman"/>
        </w:rPr>
        <w:t>Flood</w:t>
      </w:r>
      <w:r w:rsidR="00694CAF">
        <w:rPr>
          <w:rFonts w:ascii="Garamond" w:hAnsi="Garamond" w:cs="Times New Roman"/>
        </w:rPr>
        <w:t xml:space="preserve"> </w:t>
      </w:r>
      <w:r w:rsidR="001E76D6" w:rsidRPr="007E161F">
        <w:rPr>
          <w:rFonts w:ascii="Garamond" w:hAnsi="Garamond" w:cs="Times New Roman"/>
        </w:rPr>
        <w:t>Hazard</w:t>
      </w:r>
      <w:r w:rsidR="00694CAF">
        <w:rPr>
          <w:rFonts w:ascii="Garamond" w:hAnsi="Garamond" w:cs="Times New Roman"/>
        </w:rPr>
        <w:t xml:space="preserve"> </w:t>
      </w:r>
      <w:r w:rsidR="00642021">
        <w:rPr>
          <w:rFonts w:ascii="Garamond" w:hAnsi="Garamond" w:cs="Times New Roman"/>
        </w:rPr>
        <w:t>Zone</w:t>
      </w:r>
      <w:r w:rsidR="00694CAF">
        <w:rPr>
          <w:rFonts w:ascii="Garamond" w:hAnsi="Garamond" w:cs="Times New Roman"/>
        </w:rPr>
        <w:t xml:space="preserve"> </w:t>
      </w:r>
      <w:r w:rsidR="007E161F">
        <w:rPr>
          <w:rFonts w:ascii="Garamond" w:hAnsi="Garamond" w:cs="Times New Roman"/>
        </w:rPr>
        <w:t>AE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defined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Federal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Emergency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Management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="00DB496A">
        <w:rPr>
          <w:rFonts w:ascii="Garamond" w:hAnsi="Garamond" w:cs="Times New Roman"/>
        </w:rPr>
        <w:t>(aka:</w:t>
      </w:r>
      <w:r w:rsidR="00694CAF">
        <w:rPr>
          <w:rFonts w:ascii="Garamond" w:hAnsi="Garamond" w:cs="Times New Roman"/>
        </w:rPr>
        <w:t xml:space="preserve"> </w:t>
      </w:r>
      <w:r w:rsidR="00DB496A">
        <w:rPr>
          <w:rFonts w:ascii="Garamond" w:hAnsi="Garamond" w:cs="Times New Roman"/>
        </w:rPr>
        <w:t>100-y</w:t>
      </w:r>
      <w:r w:rsidR="008A51FE">
        <w:rPr>
          <w:rFonts w:ascii="Garamond" w:hAnsi="Garamond" w:cs="Times New Roman"/>
        </w:rPr>
        <w:t>e</w:t>
      </w:r>
      <w:r w:rsidR="00DB496A">
        <w:rPr>
          <w:rFonts w:ascii="Garamond" w:hAnsi="Garamond" w:cs="Times New Roman"/>
        </w:rPr>
        <w:t>ar</w:t>
      </w:r>
      <w:r w:rsidR="00694CAF">
        <w:rPr>
          <w:rFonts w:ascii="Garamond" w:hAnsi="Garamond" w:cs="Times New Roman"/>
        </w:rPr>
        <w:t xml:space="preserve"> </w:t>
      </w:r>
      <w:r w:rsidR="00DB496A">
        <w:rPr>
          <w:rFonts w:ascii="Garamond" w:hAnsi="Garamond" w:cs="Times New Roman"/>
        </w:rPr>
        <w:t>floodplain)</w:t>
      </w:r>
      <w:r w:rsidR="00694CAF">
        <w:rPr>
          <w:rFonts w:ascii="Garamond" w:hAnsi="Garamond" w:cs="Times New Roman"/>
        </w:rPr>
        <w:t xml:space="preserve"> </w:t>
      </w:r>
      <w:r w:rsidR="00203321" w:rsidRPr="007E161F">
        <w:rPr>
          <w:rFonts w:ascii="Garamond" w:hAnsi="Garamond" w:cs="Times New Roman"/>
        </w:rPr>
        <w:t>f</w:t>
      </w:r>
      <w:r w:rsidRPr="007E161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E161F">
        <w:rPr>
          <w:rFonts w:ascii="Garamond" w:hAnsi="Garamond" w:cs="Times New Roman"/>
        </w:rPr>
        <w:t>______</w:t>
      </w:r>
      <w:r w:rsidRPr="00000BA6">
        <w:rPr>
          <w:rFonts w:ascii="Garamond" w:hAnsi="Garamond" w:cs="Times New Roman"/>
        </w:rPr>
        <w:t>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preclude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repairs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existing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met.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Berms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stabilization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(lagoon)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(1)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above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base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flood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elevation.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base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flood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elevations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base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flood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levee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determined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certified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registered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professional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engineer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licensed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surveyor.</w:t>
      </w:r>
    </w:p>
    <w:p w14:paraId="61918A48" w14:textId="6032F35A" w:rsidR="00CB5BBF" w:rsidRPr="00296BED" w:rsidRDefault="009A1C21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86" w:name="_Toc92964795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6.</w:t>
      </w:r>
      <w:r w:rsidRPr="00296BED">
        <w:rPr>
          <w:rFonts w:ascii="Garamond" w:hAnsi="Garamond" w:cs="Times New Roman"/>
          <w:b/>
        </w:rPr>
        <w:tab/>
      </w:r>
      <w:r w:rsidR="00637BFE" w:rsidRPr="00296BED">
        <w:rPr>
          <w:rFonts w:ascii="Garamond" w:hAnsi="Garamond" w:cs="Times New Roman"/>
          <w:b/>
          <w:u w:val="single"/>
        </w:rPr>
        <w:t>Connections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37BFE" w:rsidRPr="00296BED">
        <w:rPr>
          <w:rFonts w:ascii="Garamond" w:hAnsi="Garamond" w:cs="Times New Roman"/>
          <w:b/>
          <w:u w:val="single"/>
        </w:rPr>
        <w:t>to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37BFE" w:rsidRPr="00296BED">
        <w:rPr>
          <w:rFonts w:ascii="Garamond" w:hAnsi="Garamond" w:cs="Times New Roman"/>
          <w:b/>
          <w:u w:val="single"/>
        </w:rPr>
        <w:t>Public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37BFE" w:rsidRPr="00296BED">
        <w:rPr>
          <w:rFonts w:ascii="Garamond" w:hAnsi="Garamond" w:cs="Times New Roman"/>
          <w:b/>
          <w:u w:val="single"/>
        </w:rPr>
        <w:t>Wastewater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37BFE" w:rsidRPr="00296BED">
        <w:rPr>
          <w:rFonts w:ascii="Garamond" w:hAnsi="Garamond" w:cs="Times New Roman"/>
          <w:b/>
          <w:u w:val="single"/>
        </w:rPr>
        <w:t>Disposal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637BFE" w:rsidRPr="00296BED">
        <w:rPr>
          <w:rFonts w:ascii="Garamond" w:hAnsi="Garamond" w:cs="Times New Roman"/>
          <w:b/>
          <w:u w:val="single"/>
        </w:rPr>
        <w:t>Systems</w:t>
      </w:r>
      <w:bookmarkEnd w:id="86"/>
    </w:p>
    <w:p w14:paraId="2772E671" w14:textId="43B4A803" w:rsidR="00637BFE" w:rsidRPr="00000BA6" w:rsidRDefault="00637BFE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extent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feasible,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sewer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B87AFA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sewer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="003213B4">
        <w:rPr>
          <w:rFonts w:ascii="Garamond" w:hAnsi="Garamond" w:cs="Times New Roman"/>
        </w:rPr>
        <w:t>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</w:t>
      </w:r>
      <w:r w:rsidR="003213B4">
        <w:rPr>
          <w:rFonts w:ascii="Garamond" w:hAnsi="Garamond" w:cs="Times New Roman"/>
        </w:rPr>
        <w:t>____</w:t>
      </w:r>
      <w:r w:rsidRPr="00000BA6">
        <w:rPr>
          <w:rFonts w:ascii="Garamond" w:hAnsi="Garamond" w:cs="Times New Roman"/>
        </w:rPr>
        <w:t>')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finds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connection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sewer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feasible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cost-prohibitive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meeting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property.</w:t>
      </w:r>
      <w:r w:rsidR="00694CAF">
        <w:rPr>
          <w:rFonts w:ascii="Garamond" w:hAnsi="Garamond" w:cs="Times New Roman"/>
        </w:rPr>
        <w:t xml:space="preserve">  </w:t>
      </w:r>
    </w:p>
    <w:p w14:paraId="7DFF414F" w14:textId="3234A3CC" w:rsidR="00CB5BBF" w:rsidRPr="00296BED" w:rsidRDefault="00F515D1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87" w:name="_Toc92964796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7.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Repairs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Corrections</w:t>
      </w:r>
      <w:bookmarkEnd w:id="87"/>
    </w:p>
    <w:p w14:paraId="44795FBF" w14:textId="5540BD82" w:rsidR="00204ED8" w:rsidRPr="00000BA6" w:rsidRDefault="00ED55F4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cannot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connect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function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replaced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repaired.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Plans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replacement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repairs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submitted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reviewed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repairs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replacements,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ordinary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maintenance,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without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</w:t>
      </w:r>
      <w:r w:rsidR="00A132F5" w:rsidRPr="00000BA6">
        <w:rPr>
          <w:rFonts w:ascii="Garamond" w:hAnsi="Garamond" w:cs="Times New Roman"/>
        </w:rPr>
        <w:t>pection</w:t>
      </w:r>
      <w:r w:rsidR="00694CAF">
        <w:rPr>
          <w:rFonts w:ascii="Garamond" w:hAnsi="Garamond" w:cs="Times New Roman"/>
        </w:rPr>
        <w:t xml:space="preserve"> </w:t>
      </w:r>
      <w:r w:rsidR="00A132F5"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A132F5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A132F5"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A132F5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A132F5" w:rsidRPr="00000BA6">
        <w:rPr>
          <w:rFonts w:ascii="Garamond" w:hAnsi="Garamond" w:cs="Times New Roman"/>
        </w:rPr>
        <w:t>c</w:t>
      </w:r>
      <w:r w:rsidRPr="00000BA6">
        <w:rPr>
          <w:rFonts w:ascii="Garamond" w:hAnsi="Garamond" w:cs="Times New Roman"/>
        </w:rPr>
        <w:t>ode.</w:t>
      </w:r>
    </w:p>
    <w:p w14:paraId="7F5AF986" w14:textId="1BD05748" w:rsidR="00CB5BBF" w:rsidRPr="00296BED" w:rsidRDefault="000C5191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  <w:u w:val="single"/>
        </w:rPr>
      </w:pPr>
      <w:bookmarkStart w:id="88" w:name="_Toc92964797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8.</w:t>
      </w:r>
      <w:r w:rsidRPr="00296BED">
        <w:rPr>
          <w:rFonts w:ascii="Garamond" w:hAnsi="Garamond" w:cs="Times New Roman"/>
          <w:b/>
        </w:rPr>
        <w:tab/>
      </w:r>
      <w:r w:rsidR="00C45331" w:rsidRPr="00296BED">
        <w:rPr>
          <w:rFonts w:ascii="Garamond" w:hAnsi="Garamond" w:cs="Times New Roman"/>
          <w:b/>
          <w:u w:val="single"/>
        </w:rPr>
        <w:t>General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45331" w:rsidRPr="00296BED">
        <w:rPr>
          <w:rFonts w:ascii="Garamond" w:hAnsi="Garamond" w:cs="Times New Roman"/>
          <w:b/>
          <w:u w:val="single"/>
        </w:rPr>
        <w:t>System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45331" w:rsidRPr="00296BED">
        <w:rPr>
          <w:rFonts w:ascii="Garamond" w:hAnsi="Garamond" w:cs="Times New Roman"/>
          <w:b/>
          <w:u w:val="single"/>
        </w:rPr>
        <w:t>Requirements</w:t>
      </w:r>
      <w:bookmarkEnd w:id="88"/>
    </w:p>
    <w:p w14:paraId="60239365" w14:textId="66552540" w:rsidR="00103A18" w:rsidRPr="00000BA6" w:rsidRDefault="000F1797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designed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based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flow,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flush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reverse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osmosis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softener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system.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="00764C6D">
        <w:rPr>
          <w:rFonts w:ascii="Garamond" w:hAnsi="Garamond" w:cs="Times New Roman"/>
        </w:rPr>
        <w:t>should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consist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building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connection,</w:t>
      </w:r>
      <w:r w:rsidR="00694CAF">
        <w:rPr>
          <w:rFonts w:ascii="Garamond" w:hAnsi="Garamond" w:cs="Times New Roman"/>
        </w:rPr>
        <w:t xml:space="preserve"> </w:t>
      </w:r>
      <w:r w:rsidR="004A541A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field.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"absorption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field"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means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configuration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744C0" w:rsidRPr="00204C03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trenches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installed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absorb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effluent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solids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removal</w:t>
      </w:r>
      <w:r w:rsidR="00694CAF">
        <w:rPr>
          <w:rFonts w:ascii="Garamond" w:hAnsi="Garamond" w:cs="Times New Roman"/>
        </w:rPr>
        <w:t xml:space="preserve"> </w:t>
      </w:r>
      <w:r w:rsidRPr="00204C03">
        <w:rPr>
          <w:rFonts w:ascii="Garamond" w:hAnsi="Garamond" w:cs="Times New Roman"/>
        </w:rPr>
        <w:t>device.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4A541A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4A541A">
        <w:rPr>
          <w:rFonts w:ascii="Garamond" w:hAnsi="Garamond" w:cs="Times New Roman"/>
        </w:rPr>
        <w:t>sized</w:t>
      </w:r>
      <w:r w:rsidR="00694CAF">
        <w:rPr>
          <w:rFonts w:ascii="Garamond" w:hAnsi="Garamond" w:cs="Times New Roman"/>
        </w:rPr>
        <w:t xml:space="preserve"> </w:t>
      </w:r>
      <w:r w:rsidR="004A541A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laundry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waste,</w:t>
      </w:r>
      <w:r w:rsidR="00694CAF">
        <w:rPr>
          <w:rFonts w:ascii="Garamond" w:hAnsi="Garamond" w:cs="Times New Roman"/>
        </w:rPr>
        <w:t xml:space="preserve"> </w:t>
      </w:r>
      <w:r w:rsidR="004A541A">
        <w:rPr>
          <w:rFonts w:ascii="Garamond" w:hAnsi="Garamond" w:cs="Times New Roman"/>
        </w:rPr>
        <w:t>whether</w:t>
      </w:r>
      <w:r w:rsidR="00694CAF">
        <w:rPr>
          <w:rFonts w:ascii="Garamond" w:hAnsi="Garamond" w:cs="Times New Roman"/>
        </w:rPr>
        <w:t xml:space="preserve"> </w:t>
      </w:r>
      <w:r w:rsidR="004A541A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4A541A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</w:t>
      </w:r>
      <w:r w:rsidR="004A541A">
        <w:rPr>
          <w:rFonts w:ascii="Garamond" w:hAnsi="Garamond" w:cs="Times New Roman"/>
        </w:rPr>
        <w:t>a</w:t>
      </w:r>
      <w:r w:rsidRPr="00000BA6">
        <w:rPr>
          <w:rFonts w:ascii="Garamond" w:hAnsi="Garamond" w:cs="Times New Roman"/>
        </w:rPr>
        <w:t>ywater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installed.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ensure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discharged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system:</w:t>
      </w:r>
    </w:p>
    <w:p w14:paraId="4FDA8480" w14:textId="28A134F8" w:rsidR="00D50433" w:rsidRPr="00000BA6" w:rsidRDefault="00D50433" w:rsidP="007B684B">
      <w:pPr>
        <w:pStyle w:val="ListParagraph"/>
        <w:numPr>
          <w:ilvl w:val="0"/>
          <w:numId w:val="13"/>
        </w:numPr>
        <w:ind w:left="2016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contaminate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drinking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water.</w:t>
      </w:r>
    </w:p>
    <w:p w14:paraId="0D19F12E" w14:textId="77777777" w:rsidR="00D50433" w:rsidRPr="00000BA6" w:rsidRDefault="00D50433" w:rsidP="007B684B">
      <w:pPr>
        <w:pStyle w:val="ListParagraph"/>
        <w:ind w:left="2016" w:right="173"/>
        <w:jc w:val="both"/>
        <w:rPr>
          <w:rFonts w:ascii="Garamond" w:hAnsi="Garamond" w:cs="Times New Roman"/>
        </w:rPr>
      </w:pPr>
    </w:p>
    <w:p w14:paraId="37461A8C" w14:textId="3AAB8166" w:rsidR="00D50433" w:rsidRPr="00000BA6" w:rsidRDefault="00D50433" w:rsidP="007B684B">
      <w:pPr>
        <w:pStyle w:val="ListParagraph"/>
        <w:numPr>
          <w:ilvl w:val="0"/>
          <w:numId w:val="13"/>
        </w:numPr>
        <w:ind w:left="2016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accessible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insects,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rodents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possible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carriers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disease,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drinking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water.</w:t>
      </w:r>
    </w:p>
    <w:p w14:paraId="1775467A" w14:textId="77777777" w:rsidR="00D50433" w:rsidRPr="00000BA6" w:rsidRDefault="00D50433" w:rsidP="007B684B">
      <w:pPr>
        <w:pStyle w:val="ListParagraph"/>
        <w:ind w:left="2016" w:right="173"/>
        <w:jc w:val="both"/>
        <w:rPr>
          <w:rFonts w:ascii="Garamond" w:hAnsi="Garamond" w:cs="Times New Roman"/>
        </w:rPr>
      </w:pPr>
    </w:p>
    <w:p w14:paraId="091D7317" w14:textId="3913C62A" w:rsidR="00D50433" w:rsidRPr="00000BA6" w:rsidRDefault="00D50433" w:rsidP="007B684B">
      <w:pPr>
        <w:pStyle w:val="ListParagraph"/>
        <w:numPr>
          <w:ilvl w:val="0"/>
          <w:numId w:val="13"/>
        </w:numPr>
        <w:ind w:left="2016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contaminate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surface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aquifers.</w:t>
      </w:r>
    </w:p>
    <w:p w14:paraId="49D4F8BF" w14:textId="77777777" w:rsidR="00D50433" w:rsidRPr="00000BA6" w:rsidRDefault="00D50433" w:rsidP="007B684B">
      <w:pPr>
        <w:pStyle w:val="ListParagraph"/>
        <w:ind w:left="2016" w:right="173"/>
        <w:jc w:val="both"/>
        <w:rPr>
          <w:rFonts w:ascii="Garamond" w:hAnsi="Garamond" w:cs="Times New Roman"/>
        </w:rPr>
      </w:pPr>
    </w:p>
    <w:p w14:paraId="0A57847E" w14:textId="280D267A" w:rsidR="00D50433" w:rsidRPr="00000BA6" w:rsidRDefault="00D50433" w:rsidP="007B684B">
      <w:pPr>
        <w:pStyle w:val="ListParagraph"/>
        <w:numPr>
          <w:ilvl w:val="0"/>
          <w:numId w:val="13"/>
        </w:numPr>
        <w:ind w:left="2016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surface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above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ground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level.</w:t>
      </w:r>
    </w:p>
    <w:p w14:paraId="5A8285BA" w14:textId="77777777" w:rsidR="00D50433" w:rsidRPr="00000BA6" w:rsidRDefault="00D50433" w:rsidP="007B684B">
      <w:pPr>
        <w:pStyle w:val="ListParagraph"/>
        <w:ind w:left="2016" w:right="173"/>
        <w:jc w:val="both"/>
        <w:rPr>
          <w:rFonts w:ascii="Garamond" w:hAnsi="Garamond" w:cs="Times New Roman"/>
        </w:rPr>
      </w:pPr>
    </w:p>
    <w:p w14:paraId="5C511400" w14:textId="45FC3A59" w:rsidR="00D50433" w:rsidRPr="00000BA6" w:rsidRDefault="00160FB5" w:rsidP="007B684B">
      <w:pPr>
        <w:pStyle w:val="ListParagraph"/>
        <w:numPr>
          <w:ilvl w:val="0"/>
          <w:numId w:val="13"/>
        </w:numPr>
        <w:ind w:left="2016" w:right="17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pose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D50433" w:rsidRPr="00000BA6">
        <w:rPr>
          <w:rFonts w:ascii="Garamond" w:hAnsi="Garamond" w:cs="Times New Roman"/>
        </w:rPr>
        <w:t>danger</w:t>
      </w:r>
      <w:r w:rsidR="00694CAF">
        <w:rPr>
          <w:rFonts w:ascii="Garamond" w:hAnsi="Garamond" w:cs="Times New Roman"/>
        </w:rPr>
        <w:t xml:space="preserve"> </w:t>
      </w:r>
      <w:r w:rsidR="00D50433" w:rsidRPr="00000BA6">
        <w:rPr>
          <w:rFonts w:ascii="Garamond" w:hAnsi="Garamond" w:cs="Times New Roman"/>
        </w:rPr>
        <w:t>and</w:t>
      </w:r>
      <w:r>
        <w:rPr>
          <w:rFonts w:ascii="Garamond" w:hAnsi="Garamond" w:cs="Times New Roman"/>
        </w:rPr>
        <w:t>/or</w:t>
      </w:r>
      <w:r w:rsidR="00694CAF">
        <w:rPr>
          <w:rFonts w:ascii="Garamond" w:hAnsi="Garamond" w:cs="Times New Roman"/>
        </w:rPr>
        <w:t xml:space="preserve"> </w:t>
      </w:r>
      <w:r w:rsidR="002045FA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2045FA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="00D50433" w:rsidRPr="00000BA6">
        <w:rPr>
          <w:rFonts w:ascii="Garamond" w:hAnsi="Garamond" w:cs="Times New Roman"/>
        </w:rPr>
        <w:t>accessible</w:t>
      </w:r>
      <w:r w:rsidR="00694CAF">
        <w:rPr>
          <w:rFonts w:ascii="Garamond" w:hAnsi="Garamond" w:cs="Times New Roman"/>
        </w:rPr>
        <w:t xml:space="preserve"> </w:t>
      </w:r>
      <w:r w:rsidR="00D50433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D50433" w:rsidRPr="00000BA6">
        <w:rPr>
          <w:rFonts w:ascii="Garamond" w:hAnsi="Garamond" w:cs="Times New Roman"/>
        </w:rPr>
        <w:t>children</w:t>
      </w:r>
      <w:r w:rsidR="00694CAF">
        <w:rPr>
          <w:rFonts w:ascii="Garamond" w:hAnsi="Garamond" w:cs="Times New Roman"/>
        </w:rPr>
        <w:t xml:space="preserve"> </w:t>
      </w:r>
      <w:r w:rsidR="00D50433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D50433" w:rsidRPr="00000BA6">
        <w:rPr>
          <w:rFonts w:ascii="Garamond" w:hAnsi="Garamond" w:cs="Times New Roman"/>
        </w:rPr>
        <w:t>animals.</w:t>
      </w:r>
    </w:p>
    <w:p w14:paraId="2D791F44" w14:textId="77777777" w:rsidR="00D50433" w:rsidRPr="00000BA6" w:rsidRDefault="00D50433" w:rsidP="007B684B">
      <w:pPr>
        <w:pStyle w:val="ListParagraph"/>
        <w:ind w:left="2016" w:right="173"/>
        <w:jc w:val="both"/>
        <w:rPr>
          <w:rFonts w:ascii="Garamond" w:hAnsi="Garamond" w:cs="Times New Roman"/>
        </w:rPr>
      </w:pPr>
    </w:p>
    <w:p w14:paraId="1AB13053" w14:textId="703C7FC5" w:rsidR="00D50433" w:rsidRPr="00000BA6" w:rsidRDefault="00D50433" w:rsidP="007B684B">
      <w:pPr>
        <w:pStyle w:val="ListParagraph"/>
        <w:numPr>
          <w:ilvl w:val="0"/>
          <w:numId w:val="13"/>
        </w:numPr>
        <w:ind w:left="2016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rise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nuisance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due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odor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unsightly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appearance.</w:t>
      </w:r>
    </w:p>
    <w:p w14:paraId="1A97919C" w14:textId="77777777" w:rsidR="00D50433" w:rsidRPr="00000BA6" w:rsidRDefault="00D50433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43B9BCA7" w14:textId="252EFED0" w:rsidR="00DF13A7" w:rsidRDefault="00392BD3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89" w:name="_Toc92964798"/>
      <w:r w:rsidRPr="00121223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121223">
        <w:rPr>
          <w:rFonts w:ascii="Garamond" w:hAnsi="Garamond" w:cs="Times New Roman"/>
          <w:b/>
        </w:rPr>
        <w:t>9.</w:t>
      </w:r>
      <w:r w:rsidRPr="00121223">
        <w:rPr>
          <w:rFonts w:ascii="Garamond" w:hAnsi="Garamond" w:cs="Times New Roman"/>
          <w:b/>
        </w:rPr>
        <w:tab/>
      </w:r>
      <w:r w:rsidR="00036BA4" w:rsidRPr="00121223">
        <w:rPr>
          <w:rFonts w:ascii="Garamond" w:hAnsi="Garamond" w:cs="Times New Roman"/>
          <w:b/>
        </w:rPr>
        <w:t>Alternative</w:t>
      </w:r>
      <w:r w:rsidR="00694CAF">
        <w:rPr>
          <w:rFonts w:ascii="Garamond" w:hAnsi="Garamond" w:cs="Times New Roman"/>
          <w:b/>
        </w:rPr>
        <w:t xml:space="preserve"> </w:t>
      </w:r>
      <w:r w:rsidR="00036BA4" w:rsidRPr="00121223">
        <w:rPr>
          <w:rFonts w:ascii="Garamond" w:hAnsi="Garamond" w:cs="Times New Roman"/>
          <w:b/>
        </w:rPr>
        <w:t>Sewage</w:t>
      </w:r>
      <w:r w:rsidR="00694CAF">
        <w:rPr>
          <w:rFonts w:ascii="Garamond" w:hAnsi="Garamond" w:cs="Times New Roman"/>
          <w:b/>
        </w:rPr>
        <w:t xml:space="preserve"> </w:t>
      </w:r>
      <w:r w:rsidR="00036BA4" w:rsidRPr="00121223">
        <w:rPr>
          <w:rFonts w:ascii="Garamond" w:hAnsi="Garamond" w:cs="Times New Roman"/>
          <w:b/>
        </w:rPr>
        <w:t>Treatment</w:t>
      </w:r>
      <w:r w:rsidR="00694CAF">
        <w:rPr>
          <w:rFonts w:ascii="Garamond" w:hAnsi="Garamond" w:cs="Times New Roman"/>
          <w:b/>
        </w:rPr>
        <w:t xml:space="preserve"> </w:t>
      </w:r>
      <w:r w:rsidR="00036BA4" w:rsidRPr="00121223">
        <w:rPr>
          <w:rFonts w:ascii="Garamond" w:hAnsi="Garamond" w:cs="Times New Roman"/>
          <w:b/>
        </w:rPr>
        <w:t>Systems</w:t>
      </w:r>
      <w:r w:rsidR="00694CAF">
        <w:rPr>
          <w:rFonts w:ascii="Garamond" w:hAnsi="Garamond" w:cs="Times New Roman"/>
          <w:b/>
        </w:rPr>
        <w:t xml:space="preserve"> </w:t>
      </w:r>
      <w:r w:rsidR="00036BA4" w:rsidRPr="00121223">
        <w:rPr>
          <w:rFonts w:ascii="Garamond" w:hAnsi="Garamond" w:cs="Times New Roman"/>
          <w:b/>
        </w:rPr>
        <w:t>(ASTS)</w:t>
      </w:r>
      <w:bookmarkEnd w:id="89"/>
      <w:r w:rsidR="00694CAF">
        <w:rPr>
          <w:rFonts w:ascii="Garamond" w:hAnsi="Garamond" w:cs="Times New Roman"/>
          <w:b/>
        </w:rPr>
        <w:t xml:space="preserve"> </w:t>
      </w:r>
    </w:p>
    <w:p w14:paraId="4787283C" w14:textId="120D06A0" w:rsidR="00DF4160" w:rsidRPr="00DF2D50" w:rsidRDefault="000D2963" w:rsidP="007B684B">
      <w:pPr>
        <w:spacing w:after="120"/>
        <w:ind w:left="1440" w:right="173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="00E81066"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 w:rsidR="00E81066">
        <w:rPr>
          <w:rFonts w:ascii="Garamond" w:hAnsi="Garamond" w:cs="Times New Roman"/>
        </w:rPr>
        <w:t>conditions</w:t>
      </w:r>
      <w:r w:rsidR="00694CAF">
        <w:rPr>
          <w:rFonts w:ascii="Garamond" w:hAnsi="Garamond" w:cs="Times New Roman"/>
        </w:rPr>
        <w:t xml:space="preserve"> </w:t>
      </w:r>
      <w:r w:rsidR="00E8106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="00E8106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="00E81066">
        <w:rPr>
          <w:rFonts w:ascii="Garamond" w:hAnsi="Garamond" w:cs="Times New Roman"/>
        </w:rPr>
        <w:t>conducive</w:t>
      </w:r>
      <w:r w:rsidR="00694CAF">
        <w:rPr>
          <w:rFonts w:ascii="Garamond" w:hAnsi="Garamond" w:cs="Times New Roman"/>
        </w:rPr>
        <w:t xml:space="preserve"> </w:t>
      </w:r>
      <w:r w:rsidR="00E8106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traditional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systems,</w:t>
      </w:r>
      <w:r w:rsidR="00694CAF">
        <w:rPr>
          <w:rFonts w:ascii="Garamond" w:hAnsi="Garamond" w:cs="Times New Roman"/>
        </w:rPr>
        <w:t xml:space="preserve"> </w:t>
      </w:r>
      <w:r w:rsidR="00C37B92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Alternative</w:t>
      </w:r>
      <w:r w:rsidR="00694CAF">
        <w:rPr>
          <w:rFonts w:ascii="Garamond" w:hAnsi="Garamond" w:cs="Times New Roman"/>
        </w:rPr>
        <w:t xml:space="preserve"> </w:t>
      </w:r>
      <w:r w:rsidR="00510FAB">
        <w:rPr>
          <w:rFonts w:ascii="Garamond" w:hAnsi="Garamond" w:cs="Times New Roman"/>
        </w:rPr>
        <w:t>Sewage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="00510FAB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DF2D50">
        <w:rPr>
          <w:rFonts w:ascii="Garamond" w:hAnsi="Garamond" w:cs="Times New Roman"/>
        </w:rPr>
        <w:t>(A</w:t>
      </w:r>
      <w:r w:rsidR="00510FAB">
        <w:rPr>
          <w:rFonts w:ascii="Garamond" w:hAnsi="Garamond" w:cs="Times New Roman"/>
        </w:rPr>
        <w:t>S</w:t>
      </w:r>
      <w:r w:rsidR="00DF2D50">
        <w:rPr>
          <w:rFonts w:ascii="Garamond" w:hAnsi="Garamond" w:cs="Times New Roman"/>
        </w:rPr>
        <w:t>T</w:t>
      </w:r>
      <w:r w:rsidR="00510FAB">
        <w:rPr>
          <w:rFonts w:ascii="Garamond" w:hAnsi="Garamond" w:cs="Times New Roman"/>
        </w:rPr>
        <w:t>S</w:t>
      </w:r>
      <w:r w:rsidR="00DF2D50">
        <w:rPr>
          <w:rFonts w:ascii="Garamond" w:hAnsi="Garamond" w:cs="Times New Roman"/>
        </w:rPr>
        <w:t>)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considered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[Administrative</w:t>
      </w:r>
      <w:r w:rsidR="00694CAF">
        <w:rPr>
          <w:rFonts w:ascii="Garamond" w:hAnsi="Garamond" w:cs="Times New Roman"/>
        </w:rPr>
        <w:t xml:space="preserve"> </w:t>
      </w:r>
      <w:r w:rsidR="00E22992">
        <w:rPr>
          <w:rFonts w:ascii="Garamond" w:hAnsi="Garamond" w:cs="Times New Roman"/>
        </w:rPr>
        <w:t>Authority</w:t>
      </w:r>
      <w:r>
        <w:rPr>
          <w:rFonts w:ascii="Garamond" w:hAnsi="Garamond" w:cs="Times New Roman"/>
        </w:rPr>
        <w:t>]</w:t>
      </w:r>
      <w:r w:rsidRPr="00E22992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</w:t>
      </w:r>
      <w:r w:rsidR="0003747D">
        <w:rPr>
          <w:rFonts w:ascii="Garamond" w:hAnsi="Garamond" w:cs="Times New Roman"/>
        </w:rPr>
        <w:t>A</w:t>
      </w:r>
      <w:r w:rsidR="00510FAB">
        <w:rPr>
          <w:rFonts w:ascii="Garamond" w:hAnsi="Garamond" w:cs="Times New Roman"/>
        </w:rPr>
        <w:t>STS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engineered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designs</w:t>
      </w:r>
      <w:r w:rsidR="00694CAF">
        <w:rPr>
          <w:rFonts w:ascii="Garamond" w:hAnsi="Garamond" w:cs="Times New Roman"/>
        </w:rPr>
        <w:t xml:space="preserve"> </w:t>
      </w:r>
      <w:r w:rsidR="0003747D"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submitted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[Administrative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review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approval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during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B022DF">
        <w:rPr>
          <w:rFonts w:ascii="Garamond" w:hAnsi="Garamond" w:cs="Times New Roman"/>
        </w:rPr>
        <w:t>planning</w:t>
      </w:r>
      <w:r w:rsidR="00694CAF">
        <w:rPr>
          <w:rFonts w:ascii="Garamond" w:hAnsi="Garamond" w:cs="Times New Roman"/>
        </w:rPr>
        <w:t xml:space="preserve"> </w:t>
      </w:r>
      <w:r w:rsidR="00B022DF" w:rsidRPr="002660AF">
        <w:rPr>
          <w:rFonts w:ascii="Garamond" w:hAnsi="Garamond" w:cs="Times New Roman"/>
        </w:rPr>
        <w:t>stages</w:t>
      </w:r>
      <w:r w:rsidR="00694CAF">
        <w:rPr>
          <w:rFonts w:ascii="Garamond" w:hAnsi="Garamond" w:cs="Times New Roman"/>
        </w:rPr>
        <w:t xml:space="preserve"> </w:t>
      </w:r>
      <w:r w:rsidR="00B022DF" w:rsidRPr="002660A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B022DF" w:rsidRPr="002660A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B022DF" w:rsidRPr="002660AF">
        <w:rPr>
          <w:rFonts w:ascii="Garamond" w:hAnsi="Garamond" w:cs="Times New Roman"/>
        </w:rPr>
        <w:t>project</w:t>
      </w:r>
      <w:r w:rsidR="0003747D" w:rsidRPr="002660AF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</w:t>
      </w:r>
      <w:r w:rsidRPr="002660AF">
        <w:rPr>
          <w:rFonts w:ascii="Garamond" w:hAnsi="Garamond" w:cs="Arial"/>
          <w:color w:val="222222"/>
        </w:rPr>
        <w:t>Some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alternative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systems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are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well-suited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to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individual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homes,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although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the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cost,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complexity,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and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maintenance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of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these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systems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need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to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be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carefully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considered.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Most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use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electric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pumps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or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siphons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as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well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as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filters,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all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of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which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  <w:color w:val="222222"/>
        </w:rPr>
        <w:t>need</w:t>
      </w:r>
      <w:r w:rsidR="00694CAF">
        <w:rPr>
          <w:rFonts w:ascii="Garamond" w:hAnsi="Garamond" w:cs="Arial"/>
          <w:color w:val="222222"/>
        </w:rPr>
        <w:t xml:space="preserve"> </w:t>
      </w:r>
      <w:r w:rsidRPr="002660AF">
        <w:rPr>
          <w:rFonts w:ascii="Garamond" w:hAnsi="Garamond" w:cs="Arial"/>
        </w:rPr>
        <w:t>more</w:t>
      </w:r>
      <w:r w:rsidR="00694CAF">
        <w:rPr>
          <w:rFonts w:ascii="Garamond" w:hAnsi="Garamond" w:cs="Arial"/>
        </w:rPr>
        <w:t xml:space="preserve"> </w:t>
      </w:r>
      <w:hyperlink r:id="rId8" w:tooltip="septic system inspection maintenance" w:history="1">
        <w:r w:rsidRPr="002660AF">
          <w:rPr>
            <w:rStyle w:val="Hyperlink"/>
            <w:rFonts w:ascii="Garamond" w:hAnsi="Garamond" w:cs="Arial"/>
            <w:color w:val="auto"/>
            <w:u w:val="none"/>
          </w:rPr>
          <w:t>monitoring</w:t>
        </w:r>
        <w:r w:rsidR="00694CAF">
          <w:rPr>
            <w:rStyle w:val="Hyperlink"/>
            <w:rFonts w:ascii="Garamond" w:hAnsi="Garamond" w:cs="Arial"/>
            <w:color w:val="auto"/>
            <w:u w:val="none"/>
          </w:rPr>
          <w:t xml:space="preserve"> </w:t>
        </w:r>
        <w:r w:rsidRPr="002660AF">
          <w:rPr>
            <w:rStyle w:val="Hyperlink"/>
            <w:rFonts w:ascii="Garamond" w:hAnsi="Garamond" w:cs="Arial"/>
            <w:color w:val="auto"/>
            <w:u w:val="none"/>
          </w:rPr>
          <w:t>and</w:t>
        </w:r>
        <w:r w:rsidR="00694CAF">
          <w:rPr>
            <w:rStyle w:val="Hyperlink"/>
            <w:rFonts w:ascii="Garamond" w:hAnsi="Garamond" w:cs="Arial"/>
            <w:color w:val="auto"/>
            <w:u w:val="none"/>
          </w:rPr>
          <w:t xml:space="preserve"> </w:t>
        </w:r>
        <w:r w:rsidRPr="002660AF">
          <w:rPr>
            <w:rStyle w:val="Hyperlink"/>
            <w:rFonts w:ascii="Garamond" w:hAnsi="Garamond" w:cs="Arial"/>
            <w:color w:val="auto"/>
            <w:u w:val="none"/>
          </w:rPr>
          <w:t>maintenance</w:t>
        </w:r>
      </w:hyperlink>
      <w:r w:rsidR="00694CAF">
        <w:rPr>
          <w:rFonts w:ascii="Garamond" w:hAnsi="Garamond" w:cs="Arial"/>
        </w:rPr>
        <w:t xml:space="preserve"> </w:t>
      </w:r>
      <w:r w:rsidRPr="002660AF">
        <w:rPr>
          <w:rFonts w:ascii="Garamond" w:hAnsi="Garamond" w:cs="Arial"/>
        </w:rPr>
        <w:t>than</w:t>
      </w:r>
      <w:r w:rsidR="00694CAF">
        <w:rPr>
          <w:rFonts w:ascii="Garamond" w:hAnsi="Garamond" w:cs="Arial"/>
        </w:rPr>
        <w:t xml:space="preserve"> </w:t>
      </w:r>
      <w:r w:rsidRPr="002660AF">
        <w:rPr>
          <w:rFonts w:ascii="Garamond" w:hAnsi="Garamond" w:cs="Arial"/>
        </w:rPr>
        <w:t>a</w:t>
      </w:r>
      <w:r w:rsidR="00694CAF">
        <w:rPr>
          <w:rFonts w:ascii="Garamond" w:hAnsi="Garamond" w:cs="Arial"/>
        </w:rPr>
        <w:t xml:space="preserve"> </w:t>
      </w:r>
      <w:r w:rsidRPr="002660AF">
        <w:rPr>
          <w:rFonts w:ascii="Garamond" w:hAnsi="Garamond" w:cs="Arial"/>
        </w:rPr>
        <w:t>traditional</w:t>
      </w:r>
      <w:r w:rsidR="00694CAF">
        <w:rPr>
          <w:rFonts w:ascii="Garamond" w:hAnsi="Garamond" w:cs="Arial"/>
        </w:rPr>
        <w:t xml:space="preserve"> </w:t>
      </w:r>
      <w:r w:rsidRPr="002660AF">
        <w:rPr>
          <w:rFonts w:ascii="Garamond" w:hAnsi="Garamond" w:cs="Arial"/>
        </w:rPr>
        <w:t>system.</w:t>
      </w:r>
      <w:r w:rsidR="00694CAF">
        <w:rPr>
          <w:rFonts w:ascii="Garamond" w:hAnsi="Garamond" w:cs="Arial"/>
          <w:shd w:val="clear" w:color="auto" w:fill="FFFFFF"/>
        </w:rPr>
        <w:t xml:space="preserve"> </w:t>
      </w:r>
      <w:bookmarkStart w:id="90" w:name="_Hlk533590008"/>
    </w:p>
    <w:bookmarkEnd w:id="90"/>
    <w:p w14:paraId="138D1190" w14:textId="68733B9E" w:rsidR="003D5898" w:rsidRPr="00C54538" w:rsidRDefault="00DF4160" w:rsidP="007B684B">
      <w:pPr>
        <w:spacing w:after="120"/>
        <w:ind w:left="1440" w:right="173"/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 w:rsidRPr="00DF4160">
        <w:rPr>
          <w:rFonts w:ascii="Garamond" w:hAnsi="Garamond"/>
        </w:rPr>
        <w:t>Alternative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sewage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treatment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defined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any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sewage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treatment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dispersal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than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conventional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sewage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disposal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system.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ASTSs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used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overcome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one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more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adverse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site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soil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condition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such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high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groundwater,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slowly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permeable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soils,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limiting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condition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where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increased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treatment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needed.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Unlike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conventional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sewage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disposal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systems,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ASTSs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vary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design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concept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depending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site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soil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conditions.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design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goals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sewage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treatment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dispersal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systems,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including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ASTSs,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prevention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disease,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treatment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dispersal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sewage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effluent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below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surface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ground,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prevention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contamination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groundwater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beneficial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waters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discharges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sewage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disposal</w:t>
      </w:r>
      <w:r w:rsidR="00694CAF">
        <w:rPr>
          <w:rFonts w:ascii="Garamond" w:hAnsi="Garamond"/>
        </w:rPr>
        <w:t xml:space="preserve"> </w:t>
      </w:r>
      <w:r w:rsidRPr="00DF4160">
        <w:rPr>
          <w:rFonts w:ascii="Garamond" w:hAnsi="Garamond"/>
        </w:rPr>
        <w:t>sys</w:t>
      </w:r>
      <w:r w:rsidRPr="00C54538">
        <w:rPr>
          <w:rFonts w:ascii="Garamond" w:hAnsi="Garamond"/>
          <w:color w:val="000000" w:themeColor="text1"/>
        </w:rPr>
        <w:t>tems.</w:t>
      </w:r>
      <w:r w:rsidR="00694CAF">
        <w:rPr>
          <w:rFonts w:ascii="Garamond" w:hAnsi="Garamond"/>
          <w:color w:val="000000" w:themeColor="text1"/>
        </w:rPr>
        <w:t xml:space="preserve"> </w:t>
      </w:r>
      <w:r w:rsidR="00DE72BB" w:rsidRPr="00C54538">
        <w:rPr>
          <w:rFonts w:ascii="Garamond" w:hAnsi="Garamond" w:cs="Arial"/>
          <w:color w:val="000000" w:themeColor="text1"/>
          <w:shd w:val="clear" w:color="auto" w:fill="FFFFFF"/>
        </w:rPr>
        <w:t>Deed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DE72BB" w:rsidRPr="00C54538">
        <w:rPr>
          <w:rFonts w:ascii="Garamond" w:hAnsi="Garamond" w:cs="Arial"/>
          <w:color w:val="000000" w:themeColor="text1"/>
          <w:shd w:val="clear" w:color="auto" w:fill="FFFFFF"/>
        </w:rPr>
        <w:t>Restrictions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C54538">
        <w:rPr>
          <w:rFonts w:ascii="Garamond" w:hAnsi="Garamond" w:cs="Arial"/>
          <w:color w:val="000000" w:themeColor="text1"/>
          <w:shd w:val="clear" w:color="auto" w:fill="FFFFFF"/>
        </w:rPr>
        <w:t>may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C54538">
        <w:rPr>
          <w:rFonts w:ascii="Garamond" w:hAnsi="Garamond" w:cs="Arial"/>
          <w:color w:val="000000" w:themeColor="text1"/>
          <w:shd w:val="clear" w:color="auto" w:fill="FFFFFF"/>
        </w:rPr>
        <w:t>be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C54538">
        <w:rPr>
          <w:rFonts w:ascii="Garamond" w:hAnsi="Garamond" w:cs="Arial"/>
          <w:color w:val="000000" w:themeColor="text1"/>
          <w:shd w:val="clear" w:color="auto" w:fill="FFFFFF"/>
        </w:rPr>
        <w:t>required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EA3E6F" w:rsidRPr="00C54538">
        <w:rPr>
          <w:rFonts w:ascii="Garamond" w:hAnsi="Garamond" w:cs="Arial"/>
          <w:color w:val="000000" w:themeColor="text1"/>
          <w:shd w:val="clear" w:color="auto" w:fill="FFFFFF"/>
        </w:rPr>
        <w:t>depending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EA3E6F" w:rsidRPr="00C54538">
        <w:rPr>
          <w:rFonts w:ascii="Garamond" w:hAnsi="Garamond" w:cs="Arial"/>
          <w:color w:val="000000" w:themeColor="text1"/>
          <w:shd w:val="clear" w:color="auto" w:fill="FFFFFF"/>
        </w:rPr>
        <w:t>on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EA3E6F" w:rsidRPr="00C54538">
        <w:rPr>
          <w:rFonts w:ascii="Garamond" w:hAnsi="Garamond" w:cs="Arial"/>
          <w:color w:val="000000" w:themeColor="text1"/>
          <w:shd w:val="clear" w:color="auto" w:fill="FFFFFF"/>
        </w:rPr>
        <w:t>the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EA3E6F" w:rsidRPr="00C54538">
        <w:rPr>
          <w:rFonts w:ascii="Garamond" w:hAnsi="Garamond" w:cs="Arial"/>
          <w:color w:val="000000" w:themeColor="text1"/>
          <w:shd w:val="clear" w:color="auto" w:fill="FFFFFF"/>
        </w:rPr>
        <w:t>maint</w:t>
      </w:r>
      <w:r w:rsidR="00145612" w:rsidRPr="00C54538">
        <w:rPr>
          <w:rFonts w:ascii="Garamond" w:hAnsi="Garamond" w:cs="Arial"/>
          <w:color w:val="000000" w:themeColor="text1"/>
          <w:shd w:val="clear" w:color="auto" w:fill="FFFFFF"/>
        </w:rPr>
        <w:t>enance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145612" w:rsidRPr="00C54538">
        <w:rPr>
          <w:rFonts w:ascii="Garamond" w:hAnsi="Garamond" w:cs="Arial"/>
          <w:color w:val="000000" w:themeColor="text1"/>
          <w:shd w:val="clear" w:color="auto" w:fill="FFFFFF"/>
        </w:rPr>
        <w:t>protocol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145612" w:rsidRPr="00C54538">
        <w:rPr>
          <w:rFonts w:ascii="Garamond" w:hAnsi="Garamond" w:cs="Arial"/>
          <w:color w:val="000000" w:themeColor="text1"/>
          <w:shd w:val="clear" w:color="auto" w:fill="FFFFFF"/>
        </w:rPr>
        <w:t>for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145612" w:rsidRPr="00C54538">
        <w:rPr>
          <w:rFonts w:ascii="Garamond" w:hAnsi="Garamond" w:cs="Arial"/>
          <w:color w:val="000000" w:themeColor="text1"/>
          <w:shd w:val="clear" w:color="auto" w:fill="FFFFFF"/>
        </w:rPr>
        <w:t>each</w:t>
      </w:r>
      <w:r w:rsidR="00694CA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145612" w:rsidRPr="00C54538">
        <w:rPr>
          <w:rFonts w:ascii="Garamond" w:hAnsi="Garamond" w:cs="Arial"/>
          <w:color w:val="000000" w:themeColor="text1"/>
          <w:shd w:val="clear" w:color="auto" w:fill="FFFFFF"/>
        </w:rPr>
        <w:t>system</w:t>
      </w:r>
      <w:r w:rsidRPr="00C54538">
        <w:rPr>
          <w:rFonts w:ascii="Garamond" w:hAnsi="Garamond" w:cs="Arial"/>
          <w:color w:val="000000" w:themeColor="text1"/>
          <w:shd w:val="clear" w:color="auto" w:fill="FFFFFF"/>
        </w:rPr>
        <w:t>.</w:t>
      </w:r>
    </w:p>
    <w:p w14:paraId="25E77038" w14:textId="77777777" w:rsidR="007E7839" w:rsidRPr="003D5898" w:rsidRDefault="007E7839" w:rsidP="007B684B">
      <w:pPr>
        <w:pStyle w:val="NormalWeb"/>
        <w:spacing w:before="0" w:beforeAutospacing="0" w:after="0" w:afterAutospacing="0" w:line="259" w:lineRule="auto"/>
        <w:ind w:left="720" w:right="173"/>
        <w:jc w:val="both"/>
        <w:rPr>
          <w:rFonts w:ascii="Garamond" w:hAnsi="Garamond" w:cs="Helvetica"/>
          <w:color w:val="212121"/>
          <w:sz w:val="22"/>
          <w:szCs w:val="22"/>
        </w:rPr>
      </w:pPr>
    </w:p>
    <w:p w14:paraId="3AC8E2F2" w14:textId="2B194178" w:rsidR="00C45331" w:rsidRPr="00296BED" w:rsidRDefault="0054636C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91" w:name="_Toc92964799"/>
      <w:r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10.</w:t>
      </w:r>
      <w:r w:rsidR="000E16B7">
        <w:rPr>
          <w:rFonts w:ascii="Garamond" w:hAnsi="Garamond" w:cs="Times New Roman"/>
          <w:b/>
        </w:rPr>
        <w:tab/>
      </w:r>
      <w:r w:rsidR="00392BD3" w:rsidRPr="00296BED">
        <w:rPr>
          <w:rFonts w:ascii="Garamond" w:hAnsi="Garamond" w:cs="Times New Roman"/>
          <w:b/>
          <w:u w:val="single"/>
        </w:rPr>
        <w:t>Application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392BD3" w:rsidRPr="00296BED">
        <w:rPr>
          <w:rFonts w:ascii="Garamond" w:hAnsi="Garamond" w:cs="Times New Roman"/>
          <w:b/>
          <w:u w:val="single"/>
        </w:rPr>
        <w:t>Procedure</w:t>
      </w:r>
      <w:bookmarkEnd w:id="91"/>
    </w:p>
    <w:p w14:paraId="47B72625" w14:textId="55BD2F64" w:rsidR="001C7678" w:rsidRDefault="0046308E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applying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first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writing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furnished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686364" w:rsidRPr="00000BA6">
        <w:rPr>
          <w:rFonts w:ascii="Garamond" w:hAnsi="Garamond" w:cs="Times New Roman"/>
        </w:rPr>
        <w:t>Th</w:t>
      </w:r>
      <w:r w:rsidR="001C7678">
        <w:rPr>
          <w:rFonts w:ascii="Garamond" w:hAnsi="Garamond" w:cs="Times New Roman"/>
        </w:rPr>
        <w:t>e</w:t>
      </w:r>
      <w:r w:rsidR="00694CAF">
        <w:rPr>
          <w:rFonts w:ascii="Garamond" w:hAnsi="Garamond" w:cs="Times New Roman"/>
        </w:rPr>
        <w:t xml:space="preserve"> </w:t>
      </w:r>
      <w:r w:rsidR="001C7678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1C7678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="001C7678">
        <w:rPr>
          <w:rFonts w:ascii="Garamond" w:hAnsi="Garamond" w:cs="Times New Roman"/>
        </w:rPr>
        <w:t>shall:</w:t>
      </w:r>
    </w:p>
    <w:p w14:paraId="583F372D" w14:textId="1EC7C901" w:rsidR="006864E3" w:rsidRDefault="00160FB5" w:rsidP="007B684B">
      <w:pPr>
        <w:pStyle w:val="ListParagraph"/>
        <w:numPr>
          <w:ilvl w:val="0"/>
          <w:numId w:val="40"/>
        </w:numPr>
        <w:spacing w:line="20" w:lineRule="atLeast"/>
        <w:ind w:left="1980" w:right="173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</w:t>
      </w:r>
      <w:r w:rsidR="00686364" w:rsidRPr="001C7678">
        <w:rPr>
          <w:rFonts w:ascii="Garamond" w:hAnsi="Garamond" w:cs="Times New Roman"/>
        </w:rPr>
        <w:t>dentify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describe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permission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686364" w:rsidRPr="001C7678">
        <w:rPr>
          <w:rFonts w:ascii="Garamond" w:hAnsi="Garamond" w:cs="Times New Roman"/>
        </w:rPr>
        <w:t>requested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(e</w:t>
      </w:r>
      <w:r w:rsidR="001C7678" w:rsidRPr="001C7678">
        <w:rPr>
          <w:rFonts w:ascii="Garamond" w:hAnsi="Garamond" w:cs="Times New Roman"/>
        </w:rPr>
        <w:t>.g.</w:t>
      </w:r>
      <w:r w:rsidR="00694CAF">
        <w:rPr>
          <w:rFonts w:ascii="Garamond" w:hAnsi="Garamond" w:cs="Times New Roman"/>
        </w:rPr>
        <w:t xml:space="preserve"> </w:t>
      </w:r>
      <w:r w:rsidR="001C7678" w:rsidRPr="001C7678">
        <w:rPr>
          <w:rFonts w:ascii="Garamond" w:hAnsi="Garamond" w:cs="Times New Roman"/>
        </w:rPr>
        <w:t>construction,</w:t>
      </w:r>
      <w:r w:rsidR="00694CAF">
        <w:rPr>
          <w:rFonts w:ascii="Garamond" w:hAnsi="Garamond" w:cs="Times New Roman"/>
        </w:rPr>
        <w:t xml:space="preserve"> </w:t>
      </w:r>
      <w:r w:rsidR="001C7678" w:rsidRPr="001C7678">
        <w:rPr>
          <w:rFonts w:ascii="Garamond" w:hAnsi="Garamond" w:cs="Times New Roman"/>
        </w:rPr>
        <w:t>repair,</w:t>
      </w:r>
      <w:r w:rsidR="00694CAF">
        <w:rPr>
          <w:rFonts w:ascii="Garamond" w:hAnsi="Garamond" w:cs="Times New Roman"/>
        </w:rPr>
        <w:t xml:space="preserve"> </w:t>
      </w:r>
      <w:r w:rsidR="001C7678" w:rsidRPr="001C7678">
        <w:rPr>
          <w:rFonts w:ascii="Garamond" w:hAnsi="Garamond" w:cs="Times New Roman"/>
        </w:rPr>
        <w:t>etc.)</w:t>
      </w:r>
      <w:r w:rsidR="00C2179F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535DE2" w:rsidRPr="001C7678">
        <w:rPr>
          <w:rFonts w:ascii="Garamond" w:hAnsi="Garamond" w:cs="Times New Roman"/>
        </w:rPr>
        <w:t>dentify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activity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permission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requested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legal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description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street</w:t>
      </w:r>
      <w:r w:rsidR="00694CAF">
        <w:rPr>
          <w:rFonts w:ascii="Garamond" w:hAnsi="Garamond" w:cs="Times New Roman"/>
        </w:rPr>
        <w:t xml:space="preserve"> </w:t>
      </w:r>
      <w:r w:rsidR="00535DE2" w:rsidRPr="001C7678">
        <w:rPr>
          <w:rFonts w:ascii="Garamond" w:hAnsi="Garamond" w:cs="Times New Roman"/>
        </w:rPr>
        <w:t>address.</w:t>
      </w:r>
      <w:r w:rsidR="00694CAF">
        <w:rPr>
          <w:rFonts w:ascii="Garamond" w:hAnsi="Garamond" w:cs="Times New Roman"/>
        </w:rPr>
        <w:t xml:space="preserve">  </w:t>
      </w:r>
    </w:p>
    <w:p w14:paraId="0C349C1B" w14:textId="06EB42B2" w:rsidR="006864E3" w:rsidRDefault="006864E3" w:rsidP="007B684B">
      <w:pPr>
        <w:pStyle w:val="ListParagraph"/>
        <w:numPr>
          <w:ilvl w:val="0"/>
          <w:numId w:val="40"/>
        </w:numPr>
        <w:spacing w:line="20" w:lineRule="atLeast"/>
        <w:ind w:left="1980" w:right="173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Indicate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type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establishment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serve.</w:t>
      </w:r>
    </w:p>
    <w:p w14:paraId="59557AB8" w14:textId="438E8EF7" w:rsidR="006864E3" w:rsidRDefault="006864E3" w:rsidP="007B684B">
      <w:pPr>
        <w:pStyle w:val="ListParagraph"/>
        <w:numPr>
          <w:ilvl w:val="0"/>
          <w:numId w:val="40"/>
        </w:numPr>
        <w:spacing w:line="20" w:lineRule="atLeast"/>
        <w:ind w:left="2016" w:right="173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Provide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completed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profile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analysis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assessment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each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specified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11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Article.</w:t>
      </w:r>
    </w:p>
    <w:p w14:paraId="3F51C68D" w14:textId="68D01FE0" w:rsidR="00535DE2" w:rsidRPr="002B363C" w:rsidRDefault="006864E3" w:rsidP="007B684B">
      <w:pPr>
        <w:pStyle w:val="ListParagraph"/>
        <w:numPr>
          <w:ilvl w:val="0"/>
          <w:numId w:val="40"/>
        </w:numPr>
        <w:spacing w:line="20" w:lineRule="atLeast"/>
        <w:ind w:left="2016" w:right="173"/>
        <w:contextualSpacing w:val="0"/>
        <w:jc w:val="both"/>
        <w:rPr>
          <w:rFonts w:ascii="Garamond" w:hAnsi="Garamond" w:cs="Times New Roman"/>
        </w:rPr>
      </w:pPr>
      <w:r w:rsidRPr="002B363C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agreeance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recommendations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assessment.</w:t>
      </w:r>
      <w:r w:rsidR="00694CAF">
        <w:rPr>
          <w:rFonts w:ascii="Garamond" w:hAnsi="Garamond" w:cs="Times New Roman"/>
        </w:rPr>
        <w:t xml:space="preserve">  </w:t>
      </w:r>
      <w:r w:rsidRPr="002B363C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should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legal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description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site,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laterals,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size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lagoon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size,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number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bathrooms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dwelling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prepared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licensed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installer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registered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professional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engineer.</w:t>
      </w:r>
      <w:r w:rsidR="00694CAF">
        <w:rPr>
          <w:rFonts w:ascii="Garamond" w:hAnsi="Garamond" w:cs="Times New Roman"/>
        </w:rPr>
        <w:t xml:space="preserve">  </w:t>
      </w:r>
    </w:p>
    <w:p w14:paraId="3F3AE3AB" w14:textId="195EAD69" w:rsidR="00535DE2" w:rsidRPr="00296BED" w:rsidRDefault="00535DE2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92" w:name="_Toc92964800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1</w:t>
      </w:r>
      <w:r w:rsidR="00204C03">
        <w:rPr>
          <w:rFonts w:ascii="Garamond" w:hAnsi="Garamond" w:cs="Times New Roman"/>
          <w:b/>
        </w:rPr>
        <w:t>1</w:t>
      </w:r>
      <w:r w:rsidRPr="00296BED">
        <w:rPr>
          <w:rFonts w:ascii="Garamond" w:hAnsi="Garamond" w:cs="Times New Roman"/>
          <w:b/>
        </w:rPr>
        <w:t>.</w:t>
      </w:r>
      <w:r w:rsidRPr="00296BED">
        <w:rPr>
          <w:rFonts w:ascii="Garamond" w:hAnsi="Garamond" w:cs="Times New Roman"/>
          <w:b/>
        </w:rPr>
        <w:tab/>
      </w:r>
      <w:r w:rsidR="00077423" w:rsidRPr="00296BED">
        <w:rPr>
          <w:rFonts w:ascii="Garamond" w:hAnsi="Garamond" w:cs="Times New Roman"/>
          <w:b/>
          <w:u w:val="single"/>
        </w:rPr>
        <w:t>Field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77423" w:rsidRPr="00296BED">
        <w:rPr>
          <w:rFonts w:ascii="Garamond" w:hAnsi="Garamond" w:cs="Times New Roman"/>
          <w:b/>
          <w:u w:val="single"/>
        </w:rPr>
        <w:t>Data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077423" w:rsidRPr="00296BED">
        <w:rPr>
          <w:rFonts w:ascii="Garamond" w:hAnsi="Garamond" w:cs="Times New Roman"/>
          <w:b/>
          <w:u w:val="single"/>
        </w:rPr>
        <w:t>Requirements</w:t>
      </w:r>
      <w:bookmarkEnd w:id="92"/>
    </w:p>
    <w:p w14:paraId="513CE5CC" w14:textId="11E8E808" w:rsidR="00077423" w:rsidRPr="00000BA6" w:rsidRDefault="00077423" w:rsidP="007B684B">
      <w:pPr>
        <w:pStyle w:val="ListParagraph"/>
        <w:numPr>
          <w:ilvl w:val="0"/>
          <w:numId w:val="14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Site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Soil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Evaluation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6B48CD" w:rsidRPr="00000BA6">
        <w:rPr>
          <w:rFonts w:ascii="Garamond" w:hAnsi="Garamond" w:cs="Times New Roman"/>
        </w:rPr>
        <w:t>Four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feet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(4’)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between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bottom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field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table,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bedrock,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restrictive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layer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assure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adequate</w:t>
      </w:r>
      <w:r w:rsidR="00694CAF">
        <w:rPr>
          <w:rFonts w:ascii="Garamond" w:hAnsi="Garamond" w:cs="Times New Roman"/>
        </w:rPr>
        <w:t xml:space="preserve"> </w:t>
      </w:r>
      <w:r w:rsidR="00B412AA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treatment.</w:t>
      </w:r>
      <w:r w:rsidR="00694CAF">
        <w:rPr>
          <w:rFonts w:ascii="Garamond" w:hAnsi="Garamond" w:cs="Times New Roman"/>
        </w:rPr>
        <w:t xml:space="preserve">  </w:t>
      </w:r>
      <w:r w:rsidR="006B48CD"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evaluation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profile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assess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ability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provide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proper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6B48CD" w:rsidRPr="00000BA6">
        <w:rPr>
          <w:rFonts w:ascii="Garamond" w:hAnsi="Garamond" w:cs="Times New Roman"/>
        </w:rPr>
        <w:t>treatment.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some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cases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variance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allowed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alternative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3D1208">
        <w:rPr>
          <w:rFonts w:ascii="Garamond" w:hAnsi="Garamond" w:cs="Times New Roman"/>
        </w:rPr>
        <w:t>proposed.</w:t>
      </w:r>
    </w:p>
    <w:p w14:paraId="2848924F" w14:textId="77777777" w:rsidR="006B48CD" w:rsidRPr="00000BA6" w:rsidRDefault="006B48CD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0321BA51" w14:textId="3A69BA99" w:rsidR="006B48CD" w:rsidRPr="00000BA6" w:rsidRDefault="00D851AD" w:rsidP="007B684B">
      <w:pPr>
        <w:pStyle w:val="ListParagraph"/>
        <w:numPr>
          <w:ilvl w:val="0"/>
          <w:numId w:val="14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Soil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Profile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profile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592CBC">
        <w:rPr>
          <w:rFonts w:ascii="Garamond" w:hAnsi="Garamond" w:cs="Times New Roman"/>
        </w:rPr>
        <w:t>conducted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consist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visual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examination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field.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responsible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dig</w:t>
      </w:r>
      <w:r w:rsidR="00204ED8">
        <w:rPr>
          <w:rFonts w:ascii="Garamond" w:hAnsi="Garamond" w:cs="Times New Roman"/>
        </w:rPr>
        <w:t>ging</w:t>
      </w:r>
      <w:r w:rsidR="00694CAF">
        <w:rPr>
          <w:rFonts w:ascii="Garamond" w:hAnsi="Garamond" w:cs="Times New Roman"/>
        </w:rPr>
        <w:t xml:space="preserve"> </w:t>
      </w:r>
      <w:r w:rsidR="00204ED8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204ED8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="00204ED8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204ED8">
        <w:rPr>
          <w:rFonts w:ascii="Garamond" w:hAnsi="Garamond" w:cs="Times New Roman"/>
        </w:rPr>
        <w:t>two</w:t>
      </w:r>
      <w:r w:rsidR="00694CAF">
        <w:rPr>
          <w:rFonts w:ascii="Garamond" w:hAnsi="Garamond" w:cs="Times New Roman"/>
        </w:rPr>
        <w:t xml:space="preserve"> </w:t>
      </w:r>
      <w:r w:rsidR="00204ED8">
        <w:rPr>
          <w:rFonts w:ascii="Garamond" w:hAnsi="Garamond" w:cs="Times New Roman"/>
        </w:rPr>
        <w:t>(2)</w:t>
      </w:r>
      <w:r w:rsidR="00694CAF">
        <w:rPr>
          <w:rFonts w:ascii="Garamond" w:hAnsi="Garamond" w:cs="Times New Roman"/>
        </w:rPr>
        <w:t xml:space="preserve"> </w:t>
      </w:r>
      <w:r w:rsidR="00204ED8">
        <w:rPr>
          <w:rFonts w:ascii="Garamond" w:hAnsi="Garamond" w:cs="Times New Roman"/>
        </w:rPr>
        <w:t>three-foot</w:t>
      </w:r>
      <w:r w:rsidR="00694CAF">
        <w:rPr>
          <w:rFonts w:ascii="Garamond" w:hAnsi="Garamond" w:cs="Times New Roman"/>
        </w:rPr>
        <w:t xml:space="preserve"> </w:t>
      </w:r>
      <w:r w:rsidR="00204ED8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204ED8">
        <w:rPr>
          <w:rFonts w:ascii="Garamond" w:hAnsi="Garamond" w:cs="Times New Roman"/>
        </w:rPr>
        <w:t>five-</w:t>
      </w:r>
      <w:r w:rsidRPr="00000BA6">
        <w:rPr>
          <w:rFonts w:ascii="Garamond" w:hAnsi="Garamond" w:cs="Times New Roman"/>
        </w:rPr>
        <w:t>foot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five-foot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(3'W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x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5'L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x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5'D)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pits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completing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analysis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capabilities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evaluation.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evaluation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loading</w:t>
      </w:r>
      <w:r w:rsidR="00694CAF">
        <w:rPr>
          <w:rFonts w:ascii="Garamond" w:hAnsi="Garamond" w:cs="Times New Roman"/>
        </w:rPr>
        <w:t xml:space="preserve"> </w:t>
      </w:r>
      <w:r w:rsidR="00DD25C7">
        <w:rPr>
          <w:rFonts w:ascii="Garamond" w:hAnsi="Garamond" w:cs="Times New Roman"/>
        </w:rPr>
        <w:t>rate.</w:t>
      </w:r>
    </w:p>
    <w:p w14:paraId="3FF57231" w14:textId="77777777" w:rsidR="003631C1" w:rsidRPr="00000BA6" w:rsidRDefault="003631C1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462AA78E" w14:textId="0D29BB1C" w:rsidR="003631C1" w:rsidRPr="00000BA6" w:rsidRDefault="003631C1" w:rsidP="007B684B">
      <w:pPr>
        <w:pStyle w:val="ListParagraph"/>
        <w:numPr>
          <w:ilvl w:val="0"/>
          <w:numId w:val="14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b/>
          <w:u w:val="single"/>
        </w:rPr>
        <w:t>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Table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000BA6">
        <w:rPr>
          <w:rFonts w:ascii="Garamond" w:hAnsi="Garamond" w:cs="Times New Roman"/>
          <w:b/>
          <w:u w:val="single"/>
        </w:rPr>
        <w:t>Borings</w:t>
      </w:r>
      <w:r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="005532B9" w:rsidRPr="00000BA6">
        <w:rPr>
          <w:rFonts w:ascii="Garamond" w:hAnsi="Garamond" w:cs="Times New Roman"/>
        </w:rPr>
        <w:t>Borings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underground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elevation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low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areas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8211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>
        <w:rPr>
          <w:rFonts w:ascii="Garamond" w:hAnsi="Garamond" w:cs="Times New Roman"/>
          <w:u w:val="single"/>
        </w:rPr>
        <w:t>Authority]</w:t>
      </w:r>
      <w:r w:rsidR="005532B9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000BA6">
        <w:rPr>
          <w:rFonts w:ascii="Garamond" w:hAnsi="Garamond" w:cs="Times New Roman"/>
        </w:rPr>
        <w:t>designees</w:t>
      </w:r>
      <w:r w:rsidR="005532B9"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Borings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made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seven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feet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(7').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table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elevations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recorded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until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sufficient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time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elapsed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stabilization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(such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stabilization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clay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soils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require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several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hours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overnight).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Evidence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presence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E306B1">
        <w:rPr>
          <w:rFonts w:ascii="Garamond" w:hAnsi="Garamond" w:cs="Times New Roman"/>
        </w:rPr>
        <w:t>above</w:t>
      </w:r>
      <w:r w:rsidR="00694CAF">
        <w:rPr>
          <w:rFonts w:ascii="Garamond" w:hAnsi="Garamond" w:cs="Times New Roman"/>
        </w:rPr>
        <w:t xml:space="preserve"> </w:t>
      </w:r>
      <w:r w:rsidR="00E306B1">
        <w:rPr>
          <w:rFonts w:ascii="Garamond" w:hAnsi="Garamond" w:cs="Times New Roman"/>
        </w:rPr>
        <w:t>four</w:t>
      </w:r>
      <w:r w:rsidR="00694CAF">
        <w:rPr>
          <w:rFonts w:ascii="Garamond" w:hAnsi="Garamond" w:cs="Times New Roman"/>
        </w:rPr>
        <w:t xml:space="preserve"> </w:t>
      </w:r>
      <w:r w:rsidR="00E306B1">
        <w:rPr>
          <w:rFonts w:ascii="Garamond" w:hAnsi="Garamond" w:cs="Times New Roman"/>
        </w:rPr>
        <w:t>feet</w:t>
      </w:r>
      <w:r w:rsidR="00694CAF">
        <w:rPr>
          <w:rFonts w:ascii="Garamond" w:hAnsi="Garamond" w:cs="Times New Roman"/>
        </w:rPr>
        <w:t xml:space="preserve"> </w:t>
      </w:r>
      <w:r w:rsidR="00E306B1">
        <w:rPr>
          <w:rFonts w:ascii="Garamond" w:hAnsi="Garamond" w:cs="Times New Roman"/>
        </w:rPr>
        <w:t>(4’)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borings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negate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F3488E" w:rsidRPr="0054636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F3488E" w:rsidRPr="0054636C">
        <w:rPr>
          <w:rFonts w:ascii="Garamond" w:hAnsi="Garamond" w:cs="Times New Roman"/>
        </w:rPr>
        <w:t>below-grade</w:t>
      </w:r>
      <w:r w:rsidR="00694CAF">
        <w:rPr>
          <w:rFonts w:ascii="Garamond" w:hAnsi="Garamond" w:cs="Times New Roman"/>
        </w:rPr>
        <w:t xml:space="preserve"> </w:t>
      </w:r>
      <w:r w:rsidR="00F3488E" w:rsidRPr="0054636C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="00F3488E" w:rsidRPr="0054636C">
        <w:rPr>
          <w:rFonts w:ascii="Garamond" w:hAnsi="Garamond" w:cs="Times New Roman"/>
        </w:rPr>
        <w:t>field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area.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Location,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identification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number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depth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table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recorded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plan.</w:t>
      </w:r>
      <w:r w:rsidR="00694CAF">
        <w:rPr>
          <w:rFonts w:ascii="Garamond" w:hAnsi="Garamond" w:cs="Times New Roman"/>
        </w:rPr>
        <w:t xml:space="preserve">  </w:t>
      </w:r>
      <w:r w:rsidR="005532B9"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records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table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elevation,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seasonal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peaks,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submitted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5532B9" w:rsidRPr="00000BA6">
        <w:rPr>
          <w:rFonts w:ascii="Garamond" w:hAnsi="Garamond" w:cs="Times New Roman"/>
        </w:rPr>
        <w:t>required.</w:t>
      </w:r>
      <w:r w:rsidR="00694CAF">
        <w:rPr>
          <w:rFonts w:ascii="Garamond" w:hAnsi="Garamond" w:cs="Times New Roman"/>
        </w:rPr>
        <w:t xml:space="preserve"> </w:t>
      </w:r>
    </w:p>
    <w:p w14:paraId="6D6AD6B0" w14:textId="77777777" w:rsidR="00882183" w:rsidRPr="00000BA6" w:rsidRDefault="00882183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36BB118E" w14:textId="40721FDA" w:rsidR="00284230" w:rsidRPr="002B363C" w:rsidRDefault="006A6D47" w:rsidP="007B684B">
      <w:pPr>
        <w:pStyle w:val="ListParagraph"/>
        <w:numPr>
          <w:ilvl w:val="0"/>
          <w:numId w:val="14"/>
        </w:numPr>
        <w:ind w:right="173"/>
        <w:jc w:val="both"/>
        <w:rPr>
          <w:rFonts w:ascii="Garamond" w:hAnsi="Garamond" w:cs="Times New Roman"/>
        </w:rPr>
      </w:pPr>
      <w:r w:rsidRPr="002B363C">
        <w:rPr>
          <w:rFonts w:ascii="Garamond" w:hAnsi="Garamond" w:cs="Times New Roman"/>
          <w:b/>
          <w:u w:val="single"/>
        </w:rPr>
        <w:t>Rock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B363C">
        <w:rPr>
          <w:rFonts w:ascii="Garamond" w:hAnsi="Garamond" w:cs="Times New Roman"/>
          <w:b/>
          <w:u w:val="single"/>
        </w:rPr>
        <w:t>Borings</w:t>
      </w:r>
      <w:r w:rsidRPr="002B363C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2B363C">
        <w:rPr>
          <w:rFonts w:ascii="Garamond" w:hAnsi="Garamond" w:cs="Times New Roman"/>
        </w:rPr>
        <w:t>Where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surface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outcro</w:t>
      </w:r>
      <w:r w:rsidR="006B73E2" w:rsidRPr="002B363C">
        <w:rPr>
          <w:rFonts w:ascii="Garamond" w:hAnsi="Garamond" w:cs="Times New Roman"/>
        </w:rPr>
        <w:t>ppings</w:t>
      </w:r>
      <w:r w:rsidR="00694CAF">
        <w:rPr>
          <w:rFonts w:ascii="Garamond" w:hAnsi="Garamond" w:cs="Times New Roman"/>
        </w:rPr>
        <w:t xml:space="preserve"> </w:t>
      </w:r>
      <w:r w:rsidR="006B73E2"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6B73E2" w:rsidRPr="002B363C">
        <w:rPr>
          <w:rFonts w:ascii="Garamond" w:hAnsi="Garamond" w:cs="Times New Roman"/>
        </w:rPr>
        <w:t>subsurface</w:t>
      </w:r>
      <w:r w:rsidR="00694CAF">
        <w:rPr>
          <w:rFonts w:ascii="Garamond" w:hAnsi="Garamond" w:cs="Times New Roman"/>
        </w:rPr>
        <w:t xml:space="preserve"> </w:t>
      </w:r>
      <w:r w:rsidR="006B73E2" w:rsidRPr="002B363C">
        <w:rPr>
          <w:rFonts w:ascii="Garamond" w:hAnsi="Garamond" w:cs="Times New Roman"/>
        </w:rPr>
        <w:t>rock</w:t>
      </w:r>
      <w:r w:rsidR="00694CAF">
        <w:rPr>
          <w:rFonts w:ascii="Garamond" w:hAnsi="Garamond" w:cs="Times New Roman"/>
        </w:rPr>
        <w:t xml:space="preserve"> </w:t>
      </w:r>
      <w:r w:rsidR="006B73E2" w:rsidRPr="002B363C">
        <w:rPr>
          <w:rFonts w:ascii="Garamond" w:hAnsi="Garamond" w:cs="Times New Roman"/>
        </w:rPr>
        <w:t>exist,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suspected,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sufficient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number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borings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depth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greater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four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feet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(4')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bookmarkStart w:id="93" w:name="_Hlk505598023"/>
      <w:r w:rsidR="00682110" w:rsidRPr="002B363C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82110" w:rsidRPr="002B363C">
        <w:rPr>
          <w:rFonts w:ascii="Garamond" w:hAnsi="Garamond" w:cs="Times New Roman"/>
          <w:u w:val="single"/>
        </w:rPr>
        <w:t>Authority]</w:t>
      </w:r>
      <w:r w:rsidRPr="002B363C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bookmarkEnd w:id="93"/>
      <w:r w:rsidR="00D93258" w:rsidRPr="002B363C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="00D93258" w:rsidRPr="002B363C">
        <w:rPr>
          <w:rFonts w:ascii="Garamond" w:hAnsi="Garamond" w:cs="Times New Roman"/>
        </w:rPr>
        <w:t>designees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determine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condition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interfere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installation,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performance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repair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proposed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system.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Evidence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rock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borings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negate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conventional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area.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Boring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locations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data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recorded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number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plan.</w:t>
      </w:r>
    </w:p>
    <w:p w14:paraId="419D328D" w14:textId="259A9489" w:rsidR="009C231B" w:rsidRPr="00296BED" w:rsidRDefault="00204C03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94" w:name="_Toc92964801"/>
      <w:r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12</w:t>
      </w:r>
      <w:r w:rsidR="009C231B" w:rsidRPr="00296BED">
        <w:rPr>
          <w:rFonts w:ascii="Garamond" w:hAnsi="Garamond" w:cs="Times New Roman"/>
          <w:b/>
        </w:rPr>
        <w:t>.</w:t>
      </w:r>
      <w:r w:rsidR="009C231B" w:rsidRPr="00296BED">
        <w:rPr>
          <w:rFonts w:ascii="Garamond" w:hAnsi="Garamond" w:cs="Times New Roman"/>
          <w:b/>
        </w:rPr>
        <w:tab/>
      </w:r>
      <w:r w:rsidR="009C231B" w:rsidRPr="00296BED">
        <w:rPr>
          <w:rFonts w:ascii="Garamond" w:hAnsi="Garamond" w:cs="Times New Roman"/>
          <w:b/>
          <w:u w:val="single"/>
        </w:rPr>
        <w:t>Plans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C231B" w:rsidRPr="00296BED">
        <w:rPr>
          <w:rFonts w:ascii="Garamond" w:hAnsi="Garamond" w:cs="Times New Roman"/>
          <w:b/>
          <w:u w:val="single"/>
        </w:rPr>
        <w:t>and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9C231B" w:rsidRPr="00296BED">
        <w:rPr>
          <w:rFonts w:ascii="Garamond" w:hAnsi="Garamond" w:cs="Times New Roman"/>
          <w:b/>
          <w:u w:val="single"/>
        </w:rPr>
        <w:t>Specifications</w:t>
      </w:r>
      <w:bookmarkEnd w:id="94"/>
      <w:r w:rsidR="00694CAF">
        <w:rPr>
          <w:rFonts w:ascii="Garamond" w:hAnsi="Garamond" w:cs="Times New Roman"/>
          <w:b/>
        </w:rPr>
        <w:t xml:space="preserve"> </w:t>
      </w:r>
    </w:p>
    <w:p w14:paraId="46A92D61" w14:textId="56F8BC09" w:rsidR="009C231B" w:rsidRPr="00000BA6" w:rsidRDefault="009C231B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Plans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drawn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scale,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greater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fifty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feet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(1”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–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50’),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limited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information:</w:t>
      </w:r>
    </w:p>
    <w:p w14:paraId="633EBA21" w14:textId="5FE47306" w:rsidR="009C231B" w:rsidRPr="00000BA6" w:rsidRDefault="009C231B" w:rsidP="007B684B">
      <w:pPr>
        <w:pStyle w:val="ListParagraph"/>
        <w:numPr>
          <w:ilvl w:val="0"/>
          <w:numId w:val="15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Lo</w:t>
      </w:r>
      <w:r w:rsidR="00204C03">
        <w:rPr>
          <w:rFonts w:ascii="Garamond" w:hAnsi="Garamond" w:cs="Times New Roman"/>
        </w:rPr>
        <w:t>cation</w:t>
      </w:r>
      <w:r w:rsidR="00694CAF">
        <w:rPr>
          <w:rFonts w:ascii="Garamond" w:hAnsi="Garamond" w:cs="Times New Roman"/>
        </w:rPr>
        <w:t xml:space="preserve"> </w:t>
      </w:r>
      <w:r w:rsidR="00204C03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204C03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204C03">
        <w:rPr>
          <w:rFonts w:ascii="Garamond" w:hAnsi="Garamond" w:cs="Times New Roman"/>
        </w:rPr>
        <w:t>soil</w:t>
      </w:r>
      <w:r w:rsidR="00694CAF">
        <w:rPr>
          <w:rFonts w:ascii="Garamond" w:hAnsi="Garamond" w:cs="Times New Roman"/>
        </w:rPr>
        <w:t xml:space="preserve"> </w:t>
      </w:r>
      <w:r w:rsidR="00204C03">
        <w:rPr>
          <w:rFonts w:ascii="Garamond" w:hAnsi="Garamond" w:cs="Times New Roman"/>
        </w:rPr>
        <w:t>profile</w:t>
      </w:r>
      <w:r w:rsidR="00694CAF">
        <w:rPr>
          <w:rFonts w:ascii="Garamond" w:hAnsi="Garamond" w:cs="Times New Roman"/>
        </w:rPr>
        <w:t xml:space="preserve"> </w:t>
      </w:r>
      <w:r w:rsidR="00204C03">
        <w:rPr>
          <w:rFonts w:ascii="Garamond" w:hAnsi="Garamond" w:cs="Times New Roman"/>
        </w:rPr>
        <w:t>samples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204C03">
        <w:rPr>
          <w:rFonts w:ascii="Garamond" w:hAnsi="Garamond" w:cs="Times New Roman"/>
        </w:rPr>
        <w:t>relation</w:t>
      </w:r>
      <w:r w:rsidR="00694CAF">
        <w:rPr>
          <w:rFonts w:ascii="Garamond" w:hAnsi="Garamond" w:cs="Times New Roman"/>
        </w:rPr>
        <w:t xml:space="preserve"> </w:t>
      </w:r>
      <w:r w:rsidR="00204C03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proposed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system.</w:t>
      </w:r>
    </w:p>
    <w:p w14:paraId="7877604C" w14:textId="77777777" w:rsidR="009C231B" w:rsidRPr="00000BA6" w:rsidRDefault="009C231B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16B63B6C" w14:textId="5C0AF01E" w:rsidR="009C231B" w:rsidRPr="00000BA6" w:rsidRDefault="009C231B" w:rsidP="007B684B">
      <w:pPr>
        <w:pStyle w:val="ListParagraph"/>
        <w:numPr>
          <w:ilvl w:val="0"/>
          <w:numId w:val="15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Size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dimensions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relative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structures.</w:t>
      </w:r>
    </w:p>
    <w:p w14:paraId="681262CB" w14:textId="77777777" w:rsidR="009C231B" w:rsidRPr="00000BA6" w:rsidRDefault="009C231B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2464E74E" w14:textId="62EC7D31" w:rsidR="009C231B" w:rsidRPr="00000BA6" w:rsidRDefault="002F022C" w:rsidP="007B684B">
      <w:pPr>
        <w:pStyle w:val="ListParagraph"/>
        <w:numPr>
          <w:ilvl w:val="0"/>
          <w:numId w:val="15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Proposed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E5FE3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6E5FE3">
        <w:rPr>
          <w:rFonts w:ascii="Garamond" w:hAnsi="Garamond" w:cs="Times New Roman"/>
        </w:rPr>
        <w:t>including</w:t>
      </w:r>
      <w:r w:rsidR="00694CAF">
        <w:rPr>
          <w:rFonts w:ascii="Garamond" w:hAnsi="Garamond" w:cs="Times New Roman"/>
        </w:rPr>
        <w:t xml:space="preserve"> </w:t>
      </w:r>
      <w:r w:rsidR="006E5FE3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="006E5FE3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6E5FE3">
        <w:rPr>
          <w:rFonts w:ascii="Garamond" w:hAnsi="Garamond" w:cs="Times New Roman"/>
        </w:rPr>
        <w:t>parts</w:t>
      </w:r>
      <w:r w:rsidRPr="00000BA6">
        <w:rPr>
          <w:rFonts w:ascii="Garamond" w:hAnsi="Garamond" w:cs="Times New Roman"/>
        </w:rPr>
        <w:t>.</w:t>
      </w:r>
    </w:p>
    <w:p w14:paraId="4E0A61D8" w14:textId="77777777" w:rsidR="009C231B" w:rsidRPr="00000BA6" w:rsidRDefault="009C231B" w:rsidP="007B684B">
      <w:pPr>
        <w:pStyle w:val="ListParagraph"/>
        <w:ind w:right="173"/>
        <w:jc w:val="both"/>
        <w:rPr>
          <w:rFonts w:ascii="Garamond" w:hAnsi="Garamond" w:cs="Times New Roman"/>
          <w:b/>
          <w:u w:val="single"/>
        </w:rPr>
      </w:pPr>
    </w:p>
    <w:p w14:paraId="7F587262" w14:textId="70C26379" w:rsidR="009C231B" w:rsidRPr="002B363C" w:rsidRDefault="002F022C" w:rsidP="007B684B">
      <w:pPr>
        <w:pStyle w:val="ListParagraph"/>
        <w:numPr>
          <w:ilvl w:val="0"/>
          <w:numId w:val="15"/>
        </w:numPr>
        <w:ind w:right="173"/>
        <w:jc w:val="both"/>
        <w:rPr>
          <w:rFonts w:ascii="Garamond" w:hAnsi="Garamond" w:cs="Times New Roman"/>
        </w:rPr>
      </w:pPr>
      <w:r w:rsidRPr="002B363C">
        <w:rPr>
          <w:rFonts w:ascii="Garamond" w:hAnsi="Garamond" w:cs="Times New Roman"/>
        </w:rPr>
        <w:t>Retention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Plans: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set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plans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retained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Administering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set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plans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returned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applicant.</w:t>
      </w:r>
    </w:p>
    <w:p w14:paraId="7F290E69" w14:textId="504AFCC7" w:rsidR="00B71745" w:rsidRPr="00296BED" w:rsidRDefault="00B71745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95" w:name="_Toc92964802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1</w:t>
      </w:r>
      <w:r w:rsidR="00204C03">
        <w:rPr>
          <w:rFonts w:ascii="Garamond" w:hAnsi="Garamond" w:cs="Times New Roman"/>
          <w:b/>
        </w:rPr>
        <w:t>3</w:t>
      </w:r>
      <w:r w:rsidR="009C231B" w:rsidRPr="00296BED">
        <w:rPr>
          <w:rFonts w:ascii="Garamond" w:hAnsi="Garamond" w:cs="Times New Roman"/>
          <w:b/>
        </w:rPr>
        <w:t>.</w:t>
      </w:r>
      <w:r w:rsidR="009C231B"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Inspection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Required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for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System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Approval</w:t>
      </w:r>
      <w:bookmarkEnd w:id="95"/>
      <w:r w:rsidR="00694CAF">
        <w:rPr>
          <w:rFonts w:ascii="Garamond" w:hAnsi="Garamond" w:cs="Times New Roman"/>
          <w:b/>
        </w:rPr>
        <w:t xml:space="preserve">  </w:t>
      </w:r>
    </w:p>
    <w:p w14:paraId="651AD93D" w14:textId="414FB4BB" w:rsidR="009C231B" w:rsidRPr="00000BA6" w:rsidRDefault="00B71745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placed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service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occupancy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connected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until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6B73E2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B73E2">
        <w:rPr>
          <w:rFonts w:ascii="Garamond" w:hAnsi="Garamond" w:cs="Times New Roman"/>
          <w:u w:val="single"/>
        </w:rPr>
        <w:t>Authority]</w:t>
      </w:r>
      <w:r w:rsidR="009C231B" w:rsidRPr="00000BA6">
        <w:rPr>
          <w:rFonts w:ascii="Garamond" w:hAnsi="Garamond" w:cs="Times New Roman"/>
        </w:rPr>
        <w:t>.</w:t>
      </w:r>
    </w:p>
    <w:p w14:paraId="520CE62E" w14:textId="67CC80A5" w:rsidR="009C231B" w:rsidRPr="00000BA6" w:rsidRDefault="00B71745" w:rsidP="007B684B">
      <w:pPr>
        <w:pStyle w:val="ListParagraph"/>
        <w:numPr>
          <w:ilvl w:val="0"/>
          <w:numId w:val="16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approval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initiated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until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unless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owner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fully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9C231B"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posted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displayed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job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site.</w:t>
      </w:r>
    </w:p>
    <w:p w14:paraId="53E75790" w14:textId="77777777" w:rsidR="009C231B" w:rsidRPr="00000BA6" w:rsidRDefault="009C231B" w:rsidP="007B684B">
      <w:pPr>
        <w:pStyle w:val="ListParagraph"/>
        <w:ind w:left="2160" w:right="173"/>
        <w:jc w:val="both"/>
        <w:rPr>
          <w:rFonts w:ascii="Garamond" w:hAnsi="Garamond" w:cs="Times New Roman"/>
        </w:rPr>
      </w:pPr>
    </w:p>
    <w:p w14:paraId="6D171BE2" w14:textId="37707E08" w:rsidR="009C231B" w:rsidRPr="00A7405E" w:rsidRDefault="00B71745" w:rsidP="007B684B">
      <w:pPr>
        <w:pStyle w:val="ListParagraph"/>
        <w:numPr>
          <w:ilvl w:val="0"/>
          <w:numId w:val="16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applicant,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owner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(1)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</w:t>
      </w:r>
      <w:r w:rsidR="006E5FE3">
        <w:rPr>
          <w:rFonts w:ascii="Garamond" w:hAnsi="Garamond" w:cs="Times New Roman"/>
        </w:rPr>
        <w:t>rative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conducted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notice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given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site</w:t>
      </w:r>
      <w:r w:rsidR="00694CAF">
        <w:rPr>
          <w:rFonts w:ascii="Garamond" w:hAnsi="Garamond" w:cs="Times New Roman"/>
        </w:rPr>
        <w:t xml:space="preserve"> </w:t>
      </w:r>
      <w:r w:rsidRPr="00A7405E">
        <w:rPr>
          <w:rFonts w:ascii="Garamond" w:hAnsi="Garamond" w:cs="Times New Roman"/>
        </w:rPr>
        <w:t>address</w:t>
      </w:r>
      <w:r w:rsidR="00694CAF">
        <w:rPr>
          <w:rFonts w:ascii="Garamond" w:hAnsi="Garamond" w:cs="Times New Roman"/>
        </w:rPr>
        <w:t xml:space="preserve"> </w:t>
      </w:r>
      <w:r w:rsidR="006E5FE3" w:rsidRPr="00A7405E">
        <w:rPr>
          <w:rFonts w:ascii="Garamond" w:hAnsi="Garamond" w:cs="Times New Roman"/>
        </w:rPr>
        <w:t>can</w:t>
      </w:r>
      <w:r w:rsidR="00694CAF">
        <w:rPr>
          <w:rFonts w:ascii="Garamond" w:hAnsi="Garamond" w:cs="Times New Roman"/>
        </w:rPr>
        <w:t xml:space="preserve"> </w:t>
      </w:r>
      <w:r w:rsidR="006E5FE3" w:rsidRPr="00A7405E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6E5FE3" w:rsidRPr="00A7405E">
        <w:rPr>
          <w:rFonts w:ascii="Garamond" w:hAnsi="Garamond" w:cs="Times New Roman"/>
        </w:rPr>
        <w:t>properly</w:t>
      </w:r>
      <w:r w:rsidR="00694CAF">
        <w:rPr>
          <w:rFonts w:ascii="Garamond" w:hAnsi="Garamond" w:cs="Times New Roman"/>
        </w:rPr>
        <w:t xml:space="preserve"> </w:t>
      </w:r>
      <w:r w:rsidR="006E5FE3" w:rsidRPr="00A7405E">
        <w:rPr>
          <w:rFonts w:ascii="Garamond" w:hAnsi="Garamond" w:cs="Times New Roman"/>
        </w:rPr>
        <w:t>located</w:t>
      </w:r>
      <w:r w:rsidR="00694CAF">
        <w:rPr>
          <w:rFonts w:ascii="Garamond" w:hAnsi="Garamond" w:cs="Times New Roman"/>
        </w:rPr>
        <w:t xml:space="preserve"> </w:t>
      </w:r>
      <w:r w:rsidR="006E5FE3" w:rsidRPr="00A7405E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="006E5FE3" w:rsidRPr="00A7405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6E5FE3" w:rsidRPr="00A7405E">
        <w:rPr>
          <w:rFonts w:ascii="Garamond" w:hAnsi="Garamond" w:cs="Times New Roman"/>
        </w:rPr>
        <w:t>map</w:t>
      </w:r>
      <w:r w:rsidR="00694CAF">
        <w:rPr>
          <w:rFonts w:ascii="Garamond" w:hAnsi="Garamond" w:cs="Times New Roman"/>
        </w:rPr>
        <w:t xml:space="preserve"> </w:t>
      </w:r>
      <w:r w:rsidR="006E5FE3" w:rsidRPr="00A7405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A7405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A7405E">
        <w:rPr>
          <w:rFonts w:ascii="Garamond" w:hAnsi="Garamond" w:cs="Times New Roman"/>
        </w:rPr>
        <w:t>posted</w:t>
      </w:r>
      <w:r w:rsidR="00694CAF">
        <w:rPr>
          <w:rFonts w:ascii="Garamond" w:hAnsi="Garamond" w:cs="Times New Roman"/>
        </w:rPr>
        <w:t xml:space="preserve"> </w:t>
      </w:r>
      <w:r w:rsidRPr="00A7405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A7405E">
        <w:rPr>
          <w:rFonts w:ascii="Garamond" w:hAnsi="Garamond" w:cs="Times New Roman"/>
        </w:rPr>
        <w:t>visible</w:t>
      </w:r>
      <w:r w:rsidR="00694CAF">
        <w:rPr>
          <w:rFonts w:ascii="Garamond" w:hAnsi="Garamond" w:cs="Times New Roman"/>
        </w:rPr>
        <w:t xml:space="preserve"> </w:t>
      </w:r>
      <w:r w:rsidRPr="00A7405E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A7405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A7405E">
        <w:rPr>
          <w:rFonts w:ascii="Garamond" w:hAnsi="Garamond" w:cs="Times New Roman"/>
        </w:rPr>
        <w:t>road</w:t>
      </w:r>
      <w:r w:rsidR="009C231B" w:rsidRPr="00A7405E">
        <w:rPr>
          <w:rFonts w:ascii="Garamond" w:hAnsi="Garamond" w:cs="Times New Roman"/>
        </w:rPr>
        <w:t>.</w:t>
      </w:r>
    </w:p>
    <w:p w14:paraId="2A958E83" w14:textId="77777777" w:rsidR="009C231B" w:rsidRPr="00A7405E" w:rsidRDefault="009C231B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4688F029" w14:textId="75A10320" w:rsidR="009C231B" w:rsidRPr="002B363C" w:rsidRDefault="00B71745" w:rsidP="007B684B">
      <w:pPr>
        <w:pStyle w:val="ListParagraph"/>
        <w:numPr>
          <w:ilvl w:val="0"/>
          <w:numId w:val="16"/>
        </w:numPr>
        <w:ind w:right="173"/>
        <w:jc w:val="both"/>
        <w:rPr>
          <w:rFonts w:ascii="Garamond" w:hAnsi="Garamond" w:cs="Times New Roman"/>
          <w:b/>
          <w:u w:val="single"/>
        </w:rPr>
      </w:pPr>
      <w:r w:rsidRPr="00A7405E">
        <w:rPr>
          <w:rFonts w:ascii="Garamond" w:hAnsi="Garamond" w:cs="Times New Roman"/>
        </w:rPr>
        <w:t>Ther</w:t>
      </w:r>
      <w:r w:rsidRPr="002B363C">
        <w:rPr>
          <w:rFonts w:ascii="Garamond" w:hAnsi="Garamond" w:cs="Times New Roman"/>
        </w:rPr>
        <w:t>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least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(1)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each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system.</w:t>
      </w:r>
      <w:r w:rsidR="00694CAF">
        <w:rPr>
          <w:rFonts w:ascii="Garamond" w:hAnsi="Garamond" w:cs="Times New Roman"/>
        </w:rPr>
        <w:t xml:space="preserve">  </w:t>
      </w:r>
      <w:r w:rsidRPr="002B363C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second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inspection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determined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2B363C">
        <w:rPr>
          <w:rFonts w:ascii="Garamond" w:hAnsi="Garamond" w:cs="Times New Roman"/>
        </w:rPr>
        <w:t>inspector.</w:t>
      </w:r>
    </w:p>
    <w:p w14:paraId="0E72340F" w14:textId="34CB7B93" w:rsidR="000C7148" w:rsidRPr="00296BED" w:rsidRDefault="00204C03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96" w:name="_Toc92964803"/>
      <w:r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14</w:t>
      </w:r>
      <w:r w:rsidR="000C7148" w:rsidRPr="00296BED">
        <w:rPr>
          <w:rFonts w:ascii="Garamond" w:hAnsi="Garamond" w:cs="Times New Roman"/>
          <w:b/>
        </w:rPr>
        <w:t>.</w:t>
      </w:r>
      <w:r w:rsidR="000C7148" w:rsidRPr="00296BED">
        <w:rPr>
          <w:rFonts w:ascii="Garamond" w:hAnsi="Garamond" w:cs="Times New Roman"/>
          <w:b/>
        </w:rPr>
        <w:tab/>
      </w:r>
      <w:r w:rsidR="00C45331" w:rsidRPr="00296BED">
        <w:rPr>
          <w:rFonts w:ascii="Garamond" w:hAnsi="Garamond" w:cs="Times New Roman"/>
          <w:b/>
          <w:u w:val="single"/>
        </w:rPr>
        <w:t>Applicable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45331" w:rsidRPr="00296BED">
        <w:rPr>
          <w:rFonts w:ascii="Garamond" w:hAnsi="Garamond" w:cs="Times New Roman"/>
          <w:b/>
          <w:u w:val="single"/>
        </w:rPr>
        <w:t>Building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45331" w:rsidRPr="00296BED">
        <w:rPr>
          <w:rFonts w:ascii="Garamond" w:hAnsi="Garamond" w:cs="Times New Roman"/>
          <w:b/>
          <w:u w:val="single"/>
        </w:rPr>
        <w:t>Codes</w:t>
      </w:r>
      <w:bookmarkEnd w:id="96"/>
    </w:p>
    <w:p w14:paraId="4E43CAC9" w14:textId="52226384" w:rsidR="00B766BA" w:rsidRPr="00000BA6" w:rsidRDefault="000C7148" w:rsidP="007B684B">
      <w:pPr>
        <w:ind w:left="1440" w:right="173"/>
        <w:jc w:val="both"/>
        <w:rPr>
          <w:rFonts w:ascii="Garamond" w:hAnsi="Garamond" w:cs="Times New Roman"/>
          <w:color w:val="808080" w:themeColor="background1" w:themeShade="80"/>
        </w:rPr>
      </w:pP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addition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standards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</w:t>
      </w:r>
      <w:r w:rsidR="00251367">
        <w:rPr>
          <w:rFonts w:ascii="Garamond" w:hAnsi="Garamond" w:cs="Times New Roman"/>
        </w:rPr>
        <w:t>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Chapter,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installation,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alteration,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construction,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reconstruction,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repair,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replacement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work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upon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6744C0" w:rsidRPr="00000BA6">
        <w:rPr>
          <w:rFonts w:ascii="Garamond" w:hAnsi="Garamond" w:cs="Times New Roman"/>
        </w:rPr>
        <w:t>onsite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satisfy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whenever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International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Building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International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Plumbing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similar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codifications,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adopted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effect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County,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Kansas.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Administering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available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copies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specifications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delineate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those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parts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systems.</w:t>
      </w:r>
      <w:r w:rsidR="00B766BA" w:rsidRPr="00000BA6">
        <w:rPr>
          <w:rFonts w:ascii="Garamond" w:hAnsi="Garamond" w:cs="Times New Roman"/>
        </w:rPr>
        <w:tab/>
      </w:r>
    </w:p>
    <w:p w14:paraId="19C768B9" w14:textId="2D71BC46" w:rsidR="00B766BA" w:rsidRPr="00296BED" w:rsidRDefault="00204C03" w:rsidP="007B684B">
      <w:pPr>
        <w:spacing w:line="360" w:lineRule="auto"/>
        <w:ind w:right="173"/>
        <w:jc w:val="both"/>
        <w:outlineLvl w:val="2"/>
        <w:rPr>
          <w:rFonts w:ascii="Garamond" w:hAnsi="Garamond" w:cs="Times New Roman"/>
          <w:b/>
        </w:rPr>
      </w:pPr>
      <w:bookmarkStart w:id="97" w:name="_Toc92964804"/>
      <w:r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15</w:t>
      </w:r>
      <w:r w:rsidR="00B766BA" w:rsidRPr="00296BED">
        <w:rPr>
          <w:rFonts w:ascii="Garamond" w:hAnsi="Garamond" w:cs="Times New Roman"/>
          <w:b/>
        </w:rPr>
        <w:t>.</w:t>
      </w:r>
      <w:r w:rsidR="00B766BA" w:rsidRPr="00296BED">
        <w:rPr>
          <w:rFonts w:ascii="Garamond" w:hAnsi="Garamond" w:cs="Times New Roman"/>
          <w:b/>
        </w:rPr>
        <w:tab/>
      </w:r>
      <w:r w:rsidR="00B766BA" w:rsidRPr="00296BED">
        <w:rPr>
          <w:rFonts w:ascii="Garamond" w:hAnsi="Garamond" w:cs="Times New Roman"/>
          <w:b/>
          <w:u w:val="single"/>
        </w:rPr>
        <w:t>Abandoned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766BA" w:rsidRPr="00296BED">
        <w:rPr>
          <w:rFonts w:ascii="Garamond" w:hAnsi="Garamond" w:cs="Times New Roman"/>
          <w:b/>
          <w:u w:val="single"/>
        </w:rPr>
        <w:t>System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B766BA" w:rsidRPr="00296BED">
        <w:rPr>
          <w:rFonts w:ascii="Garamond" w:hAnsi="Garamond" w:cs="Times New Roman"/>
          <w:b/>
          <w:u w:val="single"/>
        </w:rPr>
        <w:t>Requirements</w:t>
      </w:r>
      <w:bookmarkEnd w:id="97"/>
    </w:p>
    <w:p w14:paraId="120943AC" w14:textId="1E8F4AD6" w:rsidR="006D48A9" w:rsidRPr="00000BA6" w:rsidRDefault="006D48A9" w:rsidP="007B684B">
      <w:pPr>
        <w:autoSpaceDE w:val="0"/>
        <w:autoSpaceDN w:val="0"/>
        <w:adjustRightInd w:val="0"/>
        <w:spacing w:after="0" w:line="240" w:lineRule="auto"/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abandoned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disconnected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building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facilities,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pipes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plugged,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receptacles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dismantled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removed;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void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space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receptacles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contained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plugged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procedures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described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K</w:t>
      </w:r>
      <w:r w:rsidR="000120FE" w:rsidRPr="00000BA6">
        <w:rPr>
          <w:rFonts w:ascii="Garamond" w:hAnsi="Garamond" w:cs="Times New Roman"/>
        </w:rPr>
        <w:t>-</w:t>
      </w:r>
      <w:r w:rsidRPr="00000BA6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Research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Extension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bulletin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MF-2246,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Plugging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Cisterns,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Cesspools,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Tanks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Holes.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Before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filling,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receptacle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contents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pumped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out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disposed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accordance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E22294" w:rsidRPr="00BC331F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="00BC331F" w:rsidRPr="00BC331F">
        <w:rPr>
          <w:rFonts w:ascii="Garamond" w:hAnsi="Garamond" w:cs="Times New Roman"/>
        </w:rPr>
        <w:t>II</w:t>
      </w:r>
      <w:r w:rsidR="00E22294" w:rsidRPr="00BC331F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BC331F" w:rsidRPr="00BC331F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BC331F" w:rsidRPr="00BC331F">
        <w:rPr>
          <w:rFonts w:ascii="Garamond" w:hAnsi="Garamond" w:cs="Times New Roman"/>
        </w:rPr>
        <w:t>XI</w:t>
      </w:r>
      <w:r w:rsidR="00846980" w:rsidRPr="00BC331F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846980" w:rsidRPr="00BC331F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="00846980" w:rsidRPr="00BC331F">
        <w:rPr>
          <w:rFonts w:ascii="Garamond" w:hAnsi="Garamond" w:cs="Times New Roman"/>
        </w:rPr>
        <w:t>3</w:t>
      </w:r>
      <w:r w:rsidR="00694CAF">
        <w:rPr>
          <w:rFonts w:ascii="Garamond" w:hAnsi="Garamond" w:cs="Times New Roman"/>
        </w:rPr>
        <w:t xml:space="preserve"> </w:t>
      </w:r>
      <w:r w:rsidR="000638A0" w:rsidRPr="00BC331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0638A0" w:rsidRPr="00BC331F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0638A0" w:rsidRPr="00BC331F">
        <w:rPr>
          <w:rFonts w:ascii="Garamond" w:hAnsi="Garamond" w:cs="Times New Roman"/>
        </w:rPr>
        <w:t>Code</w:t>
      </w:r>
      <w:r w:rsidR="00694CAF">
        <w:rPr>
          <w:rFonts w:ascii="Garamond" w:hAnsi="Garamond" w:cs="Times New Roman"/>
        </w:rPr>
        <w:t xml:space="preserve"> </w:t>
      </w:r>
      <w:r w:rsidR="000638A0" w:rsidRPr="00BC331F">
        <w:rPr>
          <w:rFonts w:ascii="Garamond" w:hAnsi="Garamond" w:cs="Times New Roman"/>
        </w:rPr>
        <w:t>(Regulations</w:t>
      </w:r>
      <w:r w:rsidR="00694CAF">
        <w:rPr>
          <w:rFonts w:ascii="Garamond" w:hAnsi="Garamond" w:cs="Times New Roman"/>
        </w:rPr>
        <w:t xml:space="preserve"> </w:t>
      </w:r>
      <w:r w:rsidR="000638A0" w:rsidRPr="00BC331F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0638A0" w:rsidRPr="00BC331F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="000638A0" w:rsidRPr="00BC331F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="00447DBE" w:rsidRPr="00BC331F">
        <w:rPr>
          <w:rFonts w:ascii="Garamond" w:hAnsi="Garamond" w:cs="Times New Roman"/>
        </w:rPr>
        <w:t>Service</w:t>
      </w:r>
      <w:r w:rsidR="00694CAF">
        <w:rPr>
          <w:rFonts w:ascii="Garamond" w:hAnsi="Garamond" w:cs="Times New Roman"/>
        </w:rPr>
        <w:t xml:space="preserve"> </w:t>
      </w:r>
      <w:r w:rsidR="00CF044B" w:rsidRPr="00BC331F">
        <w:rPr>
          <w:rFonts w:ascii="Garamond" w:hAnsi="Garamond" w:cs="Times New Roman"/>
        </w:rPr>
        <w:t>Operators</w:t>
      </w:r>
      <w:r w:rsidR="000638A0" w:rsidRPr="00BC331F">
        <w:rPr>
          <w:rFonts w:ascii="Garamond" w:hAnsi="Garamond" w:cs="Times New Roman"/>
        </w:rPr>
        <w:t>).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guidance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receive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only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sewage.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received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non-domestic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sewage,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</w:t>
      </w:r>
      <w:r w:rsidR="000120FE" w:rsidRPr="00000BA6">
        <w:rPr>
          <w:rFonts w:ascii="Garamond" w:hAnsi="Garamond" w:cs="Times New Roman"/>
        </w:rPr>
        <w:t>hen</w:t>
      </w:r>
      <w:r w:rsidR="00694CAF">
        <w:rPr>
          <w:rFonts w:ascii="Garamond" w:hAnsi="Garamond" w:cs="Times New Roman"/>
        </w:rPr>
        <w:t xml:space="preserve"> </w:t>
      </w:r>
      <w:r w:rsidR="000120FE" w:rsidRPr="00000BA6">
        <w:rPr>
          <w:rFonts w:ascii="Garamond" w:hAnsi="Garamond" w:cs="Times New Roman"/>
        </w:rPr>
        <w:t>closure</w:t>
      </w:r>
      <w:r w:rsidR="00694CAF">
        <w:rPr>
          <w:rFonts w:ascii="Garamond" w:hAnsi="Garamond" w:cs="Times New Roman"/>
        </w:rPr>
        <w:t xml:space="preserve"> </w:t>
      </w:r>
      <w:r w:rsidR="000120FE" w:rsidRPr="00000BA6">
        <w:rPr>
          <w:rFonts w:ascii="Garamond" w:hAnsi="Garamond" w:cs="Times New Roman"/>
        </w:rPr>
        <w:t>must</w:t>
      </w:r>
      <w:r w:rsidR="00694CAF">
        <w:rPr>
          <w:rFonts w:ascii="Garamond" w:hAnsi="Garamond" w:cs="Times New Roman"/>
        </w:rPr>
        <w:t xml:space="preserve"> </w:t>
      </w:r>
      <w:r w:rsidR="000120FE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0120FE" w:rsidRPr="00000BA6">
        <w:rPr>
          <w:rFonts w:ascii="Garamond" w:hAnsi="Garamond" w:cs="Times New Roman"/>
        </w:rPr>
        <w:t>coordinated</w:t>
      </w:r>
      <w:r w:rsidR="00694CAF">
        <w:rPr>
          <w:rFonts w:ascii="Garamond" w:hAnsi="Garamond" w:cs="Times New Roman"/>
        </w:rPr>
        <w:t xml:space="preserve"> </w:t>
      </w:r>
      <w:r w:rsidR="000120FE"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="000120FE" w:rsidRPr="00000BA6">
        <w:rPr>
          <w:rFonts w:ascii="Garamond" w:hAnsi="Garamond" w:cs="Times New Roman"/>
        </w:rPr>
        <w:t>KD</w:t>
      </w:r>
      <w:r w:rsidRPr="00000BA6">
        <w:rPr>
          <w:rFonts w:ascii="Garamond" w:hAnsi="Garamond" w:cs="Times New Roman"/>
        </w:rPr>
        <w:t>HE,</w:t>
      </w:r>
      <w:r w:rsidR="00694CAF">
        <w:rPr>
          <w:rFonts w:ascii="Garamond" w:hAnsi="Garamond" w:cs="Times New Roman"/>
        </w:rPr>
        <w:t xml:space="preserve"> </w:t>
      </w:r>
      <w:r w:rsidR="000120FE"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additional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sampling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closure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activities.</w:t>
      </w:r>
    </w:p>
    <w:p w14:paraId="0875D562" w14:textId="77777777" w:rsidR="00E806C7" w:rsidRDefault="00B766BA" w:rsidP="00284230">
      <w:pPr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ab/>
      </w:r>
    </w:p>
    <w:p w14:paraId="2B87D769" w14:textId="77777777" w:rsidR="00390036" w:rsidRDefault="00390036" w:rsidP="00284230">
      <w:pPr>
        <w:jc w:val="both"/>
        <w:rPr>
          <w:rFonts w:ascii="Garamond" w:hAnsi="Garamond" w:cs="Times New Roman"/>
        </w:rPr>
      </w:pPr>
    </w:p>
    <w:p w14:paraId="155FA393" w14:textId="228829AB" w:rsidR="00E806C7" w:rsidRDefault="00487C97" w:rsidP="00357EE9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98" w:name="_Toc92964805"/>
      <w:r w:rsidRPr="001E1E71">
        <w:rPr>
          <w:rFonts w:ascii="Garamond" w:hAnsi="Garamond" w:cs="Times New Roman"/>
          <w:sz w:val="36"/>
          <w:szCs w:val="32"/>
        </w:rPr>
        <w:t>ARTICLE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E1E71">
        <w:rPr>
          <w:rFonts w:ascii="Garamond" w:hAnsi="Garamond" w:cs="Times New Roman"/>
          <w:sz w:val="36"/>
          <w:szCs w:val="32"/>
        </w:rPr>
        <w:t>IV</w:t>
      </w:r>
      <w:bookmarkEnd w:id="98"/>
    </w:p>
    <w:p w14:paraId="1112FC5F" w14:textId="6C6D332F" w:rsidR="007D696B" w:rsidRPr="001E1E71" w:rsidRDefault="007D696B" w:rsidP="00357EE9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99" w:name="_Toc92964806"/>
      <w:r w:rsidRPr="001E1E71">
        <w:rPr>
          <w:rFonts w:ascii="Garamond" w:hAnsi="Garamond" w:cs="Times New Roman"/>
          <w:sz w:val="36"/>
          <w:szCs w:val="32"/>
        </w:rPr>
        <w:t>REQUIREMENTS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E1E71">
        <w:rPr>
          <w:rFonts w:ascii="Garamond" w:hAnsi="Garamond" w:cs="Times New Roman"/>
          <w:sz w:val="36"/>
          <w:szCs w:val="32"/>
        </w:rPr>
        <w:t>FOR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="004E465A">
        <w:rPr>
          <w:rFonts w:ascii="Garamond" w:hAnsi="Garamond" w:cs="Times New Roman"/>
          <w:sz w:val="36"/>
          <w:szCs w:val="32"/>
        </w:rPr>
        <w:t>ONSITE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="004E465A">
        <w:rPr>
          <w:rFonts w:ascii="Garamond" w:hAnsi="Garamond" w:cs="Times New Roman"/>
          <w:sz w:val="36"/>
          <w:szCs w:val="32"/>
        </w:rPr>
        <w:t>WASTEWATER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="00DF68BB" w:rsidRPr="001E1E71">
        <w:rPr>
          <w:rFonts w:ascii="Garamond" w:hAnsi="Garamond" w:cs="Times New Roman"/>
          <w:sz w:val="36"/>
          <w:szCs w:val="32"/>
        </w:rPr>
        <w:t>ABSORPTION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="00DF68BB" w:rsidRPr="001E1E71">
        <w:rPr>
          <w:rFonts w:ascii="Garamond" w:hAnsi="Garamond" w:cs="Times New Roman"/>
          <w:sz w:val="36"/>
          <w:szCs w:val="32"/>
        </w:rPr>
        <w:t>SYSTEMS</w:t>
      </w:r>
      <w:bookmarkEnd w:id="99"/>
    </w:p>
    <w:p w14:paraId="2068844F" w14:textId="1096F3FA" w:rsidR="004834C7" w:rsidRPr="00296BED" w:rsidRDefault="004834C7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  <w:u w:val="single"/>
        </w:rPr>
      </w:pPr>
      <w:bookmarkStart w:id="100" w:name="_Toc92964807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1.</w:t>
      </w:r>
      <w:r w:rsidRPr="00296BED">
        <w:rPr>
          <w:rFonts w:ascii="Garamond" w:hAnsi="Garamond" w:cs="Times New Roman"/>
          <w:b/>
        </w:rPr>
        <w:tab/>
      </w:r>
      <w:r w:rsidR="00C45331" w:rsidRPr="00296BED">
        <w:rPr>
          <w:rFonts w:ascii="Garamond" w:hAnsi="Garamond" w:cs="Times New Roman"/>
          <w:b/>
          <w:u w:val="single"/>
        </w:rPr>
        <w:t>Permits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C45331" w:rsidRPr="00296BED">
        <w:rPr>
          <w:rFonts w:ascii="Garamond" w:hAnsi="Garamond" w:cs="Times New Roman"/>
          <w:b/>
          <w:u w:val="single"/>
        </w:rPr>
        <w:t>Required</w:t>
      </w:r>
      <w:bookmarkEnd w:id="100"/>
    </w:p>
    <w:p w14:paraId="14B3160D" w14:textId="2FDD74FA" w:rsidR="004834C7" w:rsidRPr="00A7405E" w:rsidRDefault="004834C7" w:rsidP="007B684B">
      <w:pPr>
        <w:ind w:left="1440" w:right="173" w:hanging="1440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ab/>
      </w:r>
      <w:r w:rsidR="00AE1832" w:rsidRPr="00000BA6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unlawful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person,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firm,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corporation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erect,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construct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perform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structurally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significant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alteration,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remove,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convert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demolish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regulated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without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first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obtaining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wastewater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F773E8" w:rsidRPr="00000BA6">
        <w:rPr>
          <w:rFonts w:ascii="Garamond" w:eastAsia="Times New Roman" w:hAnsi="Garamond" w:cs="Times New Roman"/>
          <w:u w:val="single"/>
        </w:rPr>
        <w:t>[Administrating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F773E8" w:rsidRPr="00000BA6">
        <w:rPr>
          <w:rFonts w:ascii="Garamond" w:eastAsia="Times New Roman" w:hAnsi="Garamond" w:cs="Times New Roman"/>
          <w:u w:val="single"/>
        </w:rPr>
        <w:t>Authority/Administrative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F773E8" w:rsidRPr="00000BA6">
        <w:rPr>
          <w:rFonts w:ascii="Garamond" w:eastAsia="Times New Roman" w:hAnsi="Garamond" w:cs="Times New Roman"/>
          <w:u w:val="single"/>
        </w:rPr>
        <w:t>Agency]</w:t>
      </w:r>
      <w:r w:rsidR="00AE1832" w:rsidRPr="00000BA6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Permits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subject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="00AE1832" w:rsidRPr="00000BA6">
        <w:rPr>
          <w:rFonts w:ascii="Garamond" w:hAnsi="Garamond" w:cs="Times New Roman"/>
        </w:rPr>
        <w:t>qualifications:</w:t>
      </w:r>
    </w:p>
    <w:p w14:paraId="3561B535" w14:textId="7E2361B2" w:rsidR="004834C7" w:rsidRPr="00707C31" w:rsidRDefault="00AE1832" w:rsidP="007B684B">
      <w:pPr>
        <w:pStyle w:val="ListParagraph"/>
        <w:numPr>
          <w:ilvl w:val="0"/>
          <w:numId w:val="1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u w:val="single"/>
        </w:rPr>
        <w:t>Minimum</w:t>
      </w:r>
      <w:r w:rsidR="00694CAF">
        <w:rPr>
          <w:rFonts w:ascii="Garamond" w:hAnsi="Garamond" w:cs="Times New Roman"/>
          <w:u w:val="single"/>
        </w:rPr>
        <w:t xml:space="preserve"> </w:t>
      </w:r>
      <w:r w:rsidRPr="00000BA6">
        <w:rPr>
          <w:rFonts w:ascii="Garamond" w:hAnsi="Garamond" w:cs="Times New Roman"/>
          <w:u w:val="single"/>
        </w:rPr>
        <w:t>Lot</w:t>
      </w:r>
      <w:r w:rsidR="00694CAF">
        <w:rPr>
          <w:rFonts w:ascii="Garamond" w:hAnsi="Garamond" w:cs="Times New Roman"/>
          <w:u w:val="single"/>
        </w:rPr>
        <w:t xml:space="preserve"> </w:t>
      </w:r>
      <w:r w:rsidRPr="00000BA6">
        <w:rPr>
          <w:rFonts w:ascii="Garamond" w:hAnsi="Garamond" w:cs="Times New Roman"/>
          <w:u w:val="single"/>
        </w:rPr>
        <w:t>Size.</w:t>
      </w:r>
      <w:r w:rsidR="00694CAF">
        <w:rPr>
          <w:rFonts w:ascii="Garamond" w:hAnsi="Garamond" w:cs="Times New Roman"/>
          <w:b/>
        </w:rPr>
        <w:t xml:space="preserve"> 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tract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size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_____</w:t>
      </w:r>
      <w:r w:rsidR="00694CAF">
        <w:rPr>
          <w:rFonts w:ascii="Garamond" w:hAnsi="Garamond" w:cs="Times New Roman"/>
        </w:rPr>
        <w:t xml:space="preserve"> </w:t>
      </w:r>
      <w:r w:rsidR="00251367">
        <w:rPr>
          <w:rFonts w:ascii="Garamond" w:hAnsi="Garamond" w:cs="Times New Roman"/>
        </w:rPr>
        <w:t>(</w:t>
      </w:r>
      <w:r w:rsidRPr="00000BA6">
        <w:rPr>
          <w:rFonts w:ascii="Garamond" w:hAnsi="Garamond" w:cs="Times New Roman"/>
        </w:rPr>
        <w:t>_</w:t>
      </w:r>
      <w:r w:rsidR="00251367">
        <w:rPr>
          <w:rFonts w:ascii="Garamond" w:hAnsi="Garamond" w:cs="Times New Roman"/>
        </w:rPr>
        <w:t>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acres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except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Ch</w:t>
      </w:r>
      <w:r w:rsidR="00482C50">
        <w:rPr>
          <w:rFonts w:ascii="Garamond" w:hAnsi="Garamond" w:cs="Times New Roman"/>
        </w:rPr>
        <w:t>apter</w:t>
      </w:r>
      <w:r w:rsidR="00694CAF">
        <w:rPr>
          <w:rFonts w:ascii="Garamond" w:hAnsi="Garamond" w:cs="Times New Roman"/>
        </w:rPr>
        <w:t xml:space="preserve"> </w:t>
      </w:r>
      <w:r w:rsidR="00482C50">
        <w:rPr>
          <w:rFonts w:ascii="Garamond" w:hAnsi="Garamond" w:cs="Times New Roman"/>
        </w:rPr>
        <w:t>II,</w:t>
      </w:r>
      <w:r w:rsidR="00694CAF">
        <w:rPr>
          <w:rFonts w:ascii="Garamond" w:hAnsi="Garamond" w:cs="Times New Roman"/>
        </w:rPr>
        <w:t xml:space="preserve"> </w:t>
      </w:r>
      <w:r w:rsidR="00482C50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="00A7405E">
        <w:rPr>
          <w:rFonts w:ascii="Garamond" w:hAnsi="Garamond" w:cs="Times New Roman"/>
        </w:rPr>
        <w:t>I</w:t>
      </w:r>
      <w:r w:rsidR="00482C50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482C50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="00482C50">
        <w:rPr>
          <w:rFonts w:ascii="Garamond" w:hAnsi="Garamond" w:cs="Times New Roman"/>
        </w:rPr>
        <w:t>4.D</w:t>
      </w:r>
      <w:r w:rsidRPr="00000BA6">
        <w:rPr>
          <w:rFonts w:ascii="Garamond" w:hAnsi="Garamond" w:cs="Times New Roman"/>
        </w:rPr>
        <w:t>.</w:t>
      </w:r>
      <w:r w:rsidR="00694CAF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707C31" w:rsidRPr="00707C31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lot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size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applies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single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family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homes.</w:t>
      </w:r>
      <w:r w:rsidR="00694CAF">
        <w:rPr>
          <w:rFonts w:ascii="Garamond" w:hAnsi="Garamond" w:cs="Times New Roman"/>
        </w:rPr>
        <w:t xml:space="preserve">   </w:t>
      </w:r>
      <w:r w:rsidR="00707C31" w:rsidRPr="00707C31">
        <w:rPr>
          <w:rFonts w:ascii="Garamond" w:hAnsi="Garamond" w:cs="Times New Roman"/>
        </w:rPr>
        <w:t>Multi-family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housing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commercial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systems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require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greater</w:t>
      </w:r>
      <w:r w:rsidR="00694CAF">
        <w:rPr>
          <w:rFonts w:ascii="Garamond" w:hAnsi="Garamond" w:cs="Times New Roman"/>
        </w:rPr>
        <w:t xml:space="preserve"> </w:t>
      </w:r>
      <w:r w:rsidR="00707C31" w:rsidRPr="00707C31">
        <w:rPr>
          <w:rFonts w:ascii="Garamond" w:hAnsi="Garamond" w:cs="Times New Roman"/>
        </w:rPr>
        <w:t>acreage.</w:t>
      </w:r>
    </w:p>
    <w:p w14:paraId="00718CD9" w14:textId="77777777" w:rsidR="004834C7" w:rsidRPr="00000BA6" w:rsidRDefault="004834C7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1F35051A" w14:textId="4D18592C" w:rsidR="00F11C05" w:rsidRPr="00000BA6" w:rsidRDefault="00AE1832" w:rsidP="007B684B">
      <w:pPr>
        <w:pStyle w:val="ListParagraph"/>
        <w:numPr>
          <w:ilvl w:val="0"/>
          <w:numId w:val="17"/>
        </w:numPr>
        <w:ind w:right="173"/>
        <w:jc w:val="both"/>
        <w:rPr>
          <w:rFonts w:ascii="Garamond" w:hAnsi="Garamond" w:cs="Times New Roman"/>
          <w:b/>
          <w:u w:val="single"/>
        </w:rPr>
      </w:pPr>
      <w:r w:rsidRPr="00000BA6">
        <w:rPr>
          <w:rFonts w:ascii="Garamond" w:hAnsi="Garamond" w:cs="Times New Roman"/>
          <w:u w:val="single"/>
        </w:rPr>
        <w:t>Terms</w:t>
      </w:r>
      <w:r w:rsidR="00694CAF">
        <w:rPr>
          <w:rFonts w:ascii="Garamond" w:hAnsi="Garamond" w:cs="Times New Roman"/>
          <w:u w:val="single"/>
        </w:rPr>
        <w:t xml:space="preserve"> </w:t>
      </w:r>
      <w:r w:rsidRPr="00000BA6">
        <w:rPr>
          <w:rFonts w:ascii="Garamond" w:hAnsi="Garamond" w:cs="Times New Roman"/>
          <w:u w:val="single"/>
        </w:rPr>
        <w:t>and</w:t>
      </w:r>
      <w:r w:rsidR="00694CAF">
        <w:rPr>
          <w:rFonts w:ascii="Garamond" w:hAnsi="Garamond" w:cs="Times New Roman"/>
          <w:u w:val="single"/>
        </w:rPr>
        <w:t xml:space="preserve"> </w:t>
      </w:r>
      <w:r w:rsidRPr="00000BA6">
        <w:rPr>
          <w:rFonts w:ascii="Garamond" w:hAnsi="Garamond" w:cs="Times New Roman"/>
          <w:u w:val="single"/>
        </w:rPr>
        <w:t>Renewals</w:t>
      </w:r>
      <w:r w:rsidR="004834C7" w:rsidRPr="00000BA6">
        <w:rPr>
          <w:rFonts w:ascii="Garamond" w:hAnsi="Garamond" w:cs="Times New Roman"/>
          <w:u w:val="single"/>
        </w:rPr>
        <w:t>.</w:t>
      </w:r>
      <w:r w:rsidR="00694CAF">
        <w:rPr>
          <w:rFonts w:ascii="Garamond" w:hAnsi="Garamond" w:cs="Times New Roman"/>
          <w:b/>
        </w:rPr>
        <w:t xml:space="preserve"> 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valid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period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C52E2A">
        <w:rPr>
          <w:rFonts w:ascii="Garamond" w:hAnsi="Garamond" w:cs="Times New Roman"/>
        </w:rPr>
        <w:t>______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(</w:t>
      </w:r>
      <w:r w:rsidR="00C52E2A">
        <w:rPr>
          <w:rFonts w:ascii="Garamond" w:hAnsi="Garamond" w:cs="Times New Roman"/>
        </w:rPr>
        <w:t>__</w:t>
      </w:r>
      <w:r w:rsidRPr="00000BA6">
        <w:rPr>
          <w:rFonts w:ascii="Garamond" w:hAnsi="Garamond" w:cs="Times New Roman"/>
        </w:rPr>
        <w:t>)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months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date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issuance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renewed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annually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order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E465A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="004E465A">
        <w:rPr>
          <w:rFonts w:ascii="Garamond" w:hAnsi="Garamond" w:cs="Times New Roman"/>
        </w:rPr>
        <w:t>Agency</w:t>
      </w:r>
      <w:r w:rsidRPr="00000BA6">
        <w:rPr>
          <w:rFonts w:ascii="Garamond" w:hAnsi="Garamond" w:cs="Times New Roman"/>
        </w:rPr>
        <w:t>.</w:t>
      </w:r>
    </w:p>
    <w:p w14:paraId="501166A0" w14:textId="77777777" w:rsidR="00F11C05" w:rsidRPr="00000BA6" w:rsidRDefault="00F11C05" w:rsidP="007B684B">
      <w:pPr>
        <w:pStyle w:val="ListParagraph"/>
        <w:ind w:right="173"/>
        <w:jc w:val="both"/>
        <w:rPr>
          <w:rFonts w:ascii="Garamond" w:hAnsi="Garamond" w:cs="Times New Roman"/>
        </w:rPr>
      </w:pPr>
    </w:p>
    <w:p w14:paraId="469AE599" w14:textId="5B9EB48F" w:rsidR="00357EE9" w:rsidRDefault="00F11C05" w:rsidP="007B684B">
      <w:pPr>
        <w:pStyle w:val="ListParagraph"/>
        <w:numPr>
          <w:ilvl w:val="0"/>
          <w:numId w:val="17"/>
        </w:numPr>
        <w:ind w:right="173"/>
        <w:jc w:val="both"/>
        <w:rPr>
          <w:rFonts w:ascii="Garamond" w:hAnsi="Garamond" w:cs="Times New Roman"/>
        </w:rPr>
      </w:pPr>
      <w:r w:rsidRPr="00357EE9">
        <w:rPr>
          <w:rFonts w:ascii="Garamond" w:hAnsi="Garamond" w:cs="Times New Roman"/>
          <w:u w:val="single"/>
        </w:rPr>
        <w:t>Transfer</w:t>
      </w:r>
      <w:r w:rsidRPr="00357EE9">
        <w:rPr>
          <w:rFonts w:ascii="Garamond" w:hAnsi="Garamond" w:cs="Times New Roman"/>
        </w:rPr>
        <w:t>.</w:t>
      </w:r>
      <w:r w:rsidR="00694CAF">
        <w:rPr>
          <w:rFonts w:ascii="Garamond" w:hAnsi="Garamond" w:cs="Times New Roman"/>
        </w:rPr>
        <w:t xml:space="preserve">  </w:t>
      </w:r>
      <w:r w:rsidRPr="00357EE9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Article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357EE9">
        <w:rPr>
          <w:rFonts w:ascii="Garamond" w:hAnsi="Garamond" w:cs="Times New Roman"/>
        </w:rPr>
        <w:t>transferable.</w:t>
      </w:r>
    </w:p>
    <w:p w14:paraId="3F66FC18" w14:textId="77777777" w:rsidR="00357EE9" w:rsidRPr="00357EE9" w:rsidRDefault="00357EE9" w:rsidP="007B684B">
      <w:pPr>
        <w:pStyle w:val="ListParagraph"/>
        <w:ind w:left="0" w:right="173"/>
        <w:rPr>
          <w:rFonts w:ascii="Garamond" w:hAnsi="Garamond" w:cs="Times New Roman"/>
          <w:u w:val="single"/>
        </w:rPr>
      </w:pPr>
    </w:p>
    <w:p w14:paraId="6CE1F291" w14:textId="5440D2FE" w:rsidR="00390036" w:rsidRDefault="00F11C05" w:rsidP="007B684B">
      <w:pPr>
        <w:pStyle w:val="ListParagraph"/>
        <w:numPr>
          <w:ilvl w:val="0"/>
          <w:numId w:val="17"/>
        </w:numPr>
        <w:ind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  <w:u w:val="single"/>
        </w:rPr>
        <w:t>Standards.</w:t>
      </w:r>
      <w:r w:rsidR="00694CAF">
        <w:rPr>
          <w:rFonts w:ascii="Garamond" w:hAnsi="Garamond" w:cs="Times New Roman"/>
        </w:rPr>
        <w:t xml:space="preserve">  </w:t>
      </w:r>
      <w:r w:rsidRPr="00000BA6"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permit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establishment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does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comply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satisfy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specified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requirements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applicable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Sections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Code.</w:t>
      </w:r>
    </w:p>
    <w:p w14:paraId="33239A50" w14:textId="28A60AEE" w:rsidR="000A4F54" w:rsidRPr="00296BED" w:rsidRDefault="000A4F54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01" w:name="_Toc92964808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2.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General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System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Requirements</w:t>
      </w:r>
      <w:bookmarkEnd w:id="101"/>
    </w:p>
    <w:p w14:paraId="77E3CFCB" w14:textId="0742314F" w:rsidR="000A4F54" w:rsidRDefault="000A4F54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consist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building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connection</w:t>
      </w:r>
      <w:r w:rsidR="00694CAF">
        <w:rPr>
          <w:rFonts w:ascii="Garamond" w:hAnsi="Garamond" w:cs="Times New Roman"/>
        </w:rPr>
        <w:t xml:space="preserve"> </w:t>
      </w:r>
      <w:r w:rsidR="00C52E2A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treatment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unit,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FC06F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FC06FF">
        <w:rPr>
          <w:rFonts w:ascii="Garamond" w:hAnsi="Garamond" w:cs="Times New Roman"/>
        </w:rPr>
        <w:t>absorption</w:t>
      </w:r>
      <w:r w:rsidR="00694CAF">
        <w:rPr>
          <w:rFonts w:ascii="Garamond" w:hAnsi="Garamond" w:cs="Times New Roman"/>
        </w:rPr>
        <w:t xml:space="preserve"> </w:t>
      </w:r>
      <w:r w:rsidRPr="00FC06FF">
        <w:rPr>
          <w:rFonts w:ascii="Garamond" w:hAnsi="Garamond" w:cs="Times New Roman"/>
        </w:rPr>
        <w:t>field.</w:t>
      </w:r>
      <w:r w:rsidR="00694CAF">
        <w:rPr>
          <w:rFonts w:ascii="Garamond" w:hAnsi="Garamond" w:cs="Times New Roman"/>
        </w:rPr>
        <w:t xml:space="preserve"> </w:t>
      </w:r>
    </w:p>
    <w:p w14:paraId="79A78BB0" w14:textId="69B73B17" w:rsidR="000A4F54" w:rsidRPr="00296BED" w:rsidRDefault="000A4F54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</w:rPr>
      </w:pPr>
      <w:bookmarkStart w:id="102" w:name="_Toc92964809"/>
      <w:r w:rsidRPr="00296BED">
        <w:rPr>
          <w:rFonts w:ascii="Garamond" w:hAnsi="Garamond" w:cs="Times New Roman"/>
          <w:b/>
        </w:rPr>
        <w:t>Section</w:t>
      </w:r>
      <w:r w:rsidR="00694CAF">
        <w:rPr>
          <w:rFonts w:ascii="Garamond" w:hAnsi="Garamond" w:cs="Times New Roman"/>
          <w:b/>
        </w:rPr>
        <w:t xml:space="preserve"> </w:t>
      </w:r>
      <w:r w:rsidRPr="00296BED">
        <w:rPr>
          <w:rFonts w:ascii="Garamond" w:hAnsi="Garamond" w:cs="Times New Roman"/>
          <w:b/>
        </w:rPr>
        <w:t>3.</w:t>
      </w:r>
      <w:r w:rsidRPr="00296BED">
        <w:rPr>
          <w:rFonts w:ascii="Garamond" w:hAnsi="Garamond" w:cs="Times New Roman"/>
          <w:b/>
        </w:rPr>
        <w:tab/>
      </w:r>
      <w:r w:rsidRPr="00296BED">
        <w:rPr>
          <w:rFonts w:ascii="Garamond" w:hAnsi="Garamond" w:cs="Times New Roman"/>
          <w:b/>
          <w:u w:val="single"/>
        </w:rPr>
        <w:t>Application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96BED">
        <w:rPr>
          <w:rFonts w:ascii="Garamond" w:hAnsi="Garamond" w:cs="Times New Roman"/>
          <w:b/>
          <w:u w:val="single"/>
        </w:rPr>
        <w:t>Requirements</w:t>
      </w:r>
      <w:bookmarkEnd w:id="102"/>
    </w:p>
    <w:p w14:paraId="2BA6E356" w14:textId="2D73F1BA" w:rsidR="004834C7" w:rsidRDefault="000A4F54" w:rsidP="007B684B">
      <w:pPr>
        <w:ind w:left="1440" w:right="173"/>
        <w:jc w:val="both"/>
        <w:rPr>
          <w:rFonts w:ascii="Garamond" w:hAnsi="Garamond" w:cs="Times New Roman"/>
        </w:rPr>
      </w:pP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design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include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laterals,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septic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tank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size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set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forth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Section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4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Article.</w:t>
      </w:r>
    </w:p>
    <w:p w14:paraId="3C6C3295" w14:textId="36E6723C" w:rsidR="009F2F5A" w:rsidRPr="00296BED" w:rsidRDefault="00C45331" w:rsidP="007B684B">
      <w:pPr>
        <w:spacing w:after="0" w:line="360" w:lineRule="auto"/>
        <w:ind w:left="1440" w:right="173" w:hanging="1440"/>
        <w:jc w:val="both"/>
        <w:outlineLvl w:val="2"/>
        <w:rPr>
          <w:rFonts w:ascii="Garamond" w:eastAsia="Times New Roman" w:hAnsi="Garamond" w:cs="Times New Roman"/>
          <w:b/>
          <w:bCs/>
          <w:szCs w:val="24"/>
          <w:u w:val="single"/>
          <w:lang w:val="x-none" w:eastAsia="x-none"/>
        </w:rPr>
      </w:pPr>
      <w:bookmarkStart w:id="103" w:name="_Toc92964810"/>
      <w:r w:rsidRPr="00296BED">
        <w:rPr>
          <w:rFonts w:ascii="Garamond" w:eastAsia="Times New Roman" w:hAnsi="Garamond" w:cs="Times New Roman"/>
          <w:b/>
          <w:bCs/>
          <w:szCs w:val="24"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szCs w:val="24"/>
          <w:lang w:val="x-none" w:eastAsia="x-none"/>
        </w:rPr>
        <w:t xml:space="preserve"> </w:t>
      </w:r>
      <w:r w:rsidRPr="00296BED">
        <w:rPr>
          <w:rFonts w:ascii="Garamond" w:eastAsia="Times New Roman" w:hAnsi="Garamond" w:cs="Times New Roman"/>
          <w:b/>
          <w:bCs/>
          <w:szCs w:val="24"/>
          <w:lang w:val="x-none" w:eastAsia="x-none"/>
        </w:rPr>
        <w:t>4.</w:t>
      </w:r>
      <w:r w:rsidR="009F2F5A" w:rsidRPr="00296BED">
        <w:rPr>
          <w:rFonts w:ascii="Garamond" w:eastAsia="Times New Roman" w:hAnsi="Garamond" w:cs="Times New Roman"/>
          <w:b/>
          <w:bCs/>
          <w:szCs w:val="24"/>
          <w:lang w:val="x-none" w:eastAsia="x-none"/>
        </w:rPr>
        <w:tab/>
      </w:r>
      <w:r w:rsidRPr="00296BED">
        <w:rPr>
          <w:rFonts w:ascii="Garamond" w:eastAsia="Times New Roman" w:hAnsi="Garamond" w:cs="Times New Roman"/>
          <w:b/>
          <w:bCs/>
          <w:szCs w:val="24"/>
          <w:u w:val="single"/>
          <w:lang w:val="x-none" w:eastAsia="x-none"/>
        </w:rPr>
        <w:t>Construction</w:t>
      </w:r>
      <w:r w:rsidR="00694CAF">
        <w:rPr>
          <w:rFonts w:ascii="Garamond" w:eastAsia="Times New Roman" w:hAnsi="Garamond" w:cs="Times New Roman"/>
          <w:b/>
          <w:bCs/>
          <w:szCs w:val="24"/>
          <w:u w:val="single"/>
          <w:lang w:val="x-none" w:eastAsia="x-none"/>
        </w:rPr>
        <w:t xml:space="preserve"> </w:t>
      </w:r>
      <w:r w:rsidRPr="00296BED">
        <w:rPr>
          <w:rFonts w:ascii="Garamond" w:eastAsia="Times New Roman" w:hAnsi="Garamond" w:cs="Times New Roman"/>
          <w:b/>
          <w:bCs/>
          <w:szCs w:val="24"/>
          <w:u w:val="single"/>
          <w:lang w:val="x-none" w:eastAsia="x-none"/>
        </w:rPr>
        <w:t>Specifications</w:t>
      </w:r>
      <w:bookmarkEnd w:id="103"/>
    </w:p>
    <w:p w14:paraId="1DDD5DE4" w14:textId="15100539" w:rsidR="009F2F5A" w:rsidRPr="00000BA6" w:rsidRDefault="00C52E2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482C50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meet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design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construction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specifications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forth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State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Kansas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Department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Health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Environment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Bulletin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4-2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amendments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thereto.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482C50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tanks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associated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with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treatment,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collection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and/or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disposal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onsite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domestic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(including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but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not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limited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septic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tanks,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holding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tanks,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pump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tanks,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treatment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unit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82C50">
        <w:rPr>
          <w:rFonts w:ascii="Garamond" w:eastAsia="Times New Roman" w:hAnsi="Garamond" w:cs="Times New Roman"/>
          <w:lang w:eastAsia="x-none"/>
        </w:rPr>
        <w:t>tanks)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constructed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sound,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durable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materials,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subject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excessive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corrosion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decay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watertight,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such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concrete,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fiberglass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8B5EAC">
        <w:rPr>
          <w:rFonts w:ascii="Garamond" w:eastAsia="Times New Roman" w:hAnsi="Garamond" w:cs="Times New Roman"/>
          <w:lang w:eastAsia="x-none"/>
        </w:rPr>
        <w:t>thermoplastics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Each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such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structurally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designed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withstand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anticipated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earth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other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loads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installed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level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solid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bed.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Steel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tanks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permitted.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</w:p>
    <w:p w14:paraId="5067AC8C" w14:textId="77777777" w:rsidR="009F2F5A" w:rsidRPr="00000BA6" w:rsidRDefault="009F2F5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45363F5" w14:textId="6B984EC6" w:rsidR="009F2F5A" w:rsidRPr="002D37E0" w:rsidRDefault="009F2F5A" w:rsidP="007B684B">
      <w:pPr>
        <w:numPr>
          <w:ilvl w:val="0"/>
          <w:numId w:val="19"/>
        </w:numPr>
        <w:tabs>
          <w:tab w:val="clear" w:pos="1800"/>
        </w:tabs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Requirements.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Residential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</w:t>
      </w:r>
      <w:r w:rsidR="00F719AD" w:rsidRPr="00000BA6">
        <w:rPr>
          <w:rFonts w:ascii="Garamond" w:eastAsia="Times New Roman" w:hAnsi="Garamond" w:cs="Times New Roman"/>
          <w:lang w:val="x-none" w:eastAsia="x-none"/>
        </w:rPr>
        <w:t>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719AD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719AD"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719AD" w:rsidRPr="00000BA6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719AD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719AD" w:rsidRPr="00000BA6">
        <w:rPr>
          <w:rFonts w:ascii="Garamond" w:eastAsia="Times New Roman" w:hAnsi="Garamond" w:cs="Times New Roman"/>
          <w:lang w:val="x-none" w:eastAsia="x-none"/>
        </w:rPr>
        <w:t>one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719AD" w:rsidRPr="00000BA6">
        <w:rPr>
          <w:rFonts w:ascii="Garamond" w:eastAsia="Times New Roman" w:hAnsi="Garamond" w:cs="Times New Roman"/>
          <w:lang w:val="x-none" w:eastAsia="x-none"/>
        </w:rPr>
        <w:t>thousand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(1</w:t>
      </w:r>
      <w:r w:rsidR="00F773E8" w:rsidRPr="00000BA6">
        <w:rPr>
          <w:rFonts w:ascii="Garamond" w:eastAsia="Times New Roman" w:hAnsi="Garamond" w:cs="Times New Roman"/>
          <w:lang w:eastAsia="x-none"/>
        </w:rPr>
        <w:t>,</w:t>
      </w:r>
      <w:r w:rsidRPr="00000BA6">
        <w:rPr>
          <w:rFonts w:ascii="Garamond" w:eastAsia="Times New Roman" w:hAnsi="Garamond" w:cs="Times New Roman"/>
          <w:lang w:val="x-none" w:eastAsia="x-none"/>
        </w:rPr>
        <w:t>000)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gallon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capacity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tanks.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="002D37E0">
        <w:rPr>
          <w:rFonts w:ascii="Garamond" w:eastAsia="Times New Roman" w:hAnsi="Garamond" w:cs="Times New Roman"/>
          <w:lang w:eastAsia="x-none"/>
        </w:rPr>
        <w:t>Tanks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D37E0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D37E0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D37E0">
        <w:rPr>
          <w:rFonts w:ascii="Garamond" w:eastAsia="Times New Roman" w:hAnsi="Garamond" w:cs="Times New Roman"/>
          <w:lang w:eastAsia="x-none"/>
        </w:rPr>
        <w:t>sized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D37E0">
        <w:rPr>
          <w:rFonts w:ascii="Garamond" w:eastAsia="Times New Roman" w:hAnsi="Garamond" w:cs="Times New Roman"/>
          <w:lang w:eastAsia="x-none"/>
        </w:rPr>
        <w:t>according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D37E0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b/>
          <w:lang w:eastAsia="x-none"/>
        </w:rPr>
        <w:t>Table</w:t>
      </w:r>
      <w:r w:rsidR="00694CAF">
        <w:rPr>
          <w:rFonts w:ascii="Garamond" w:eastAsia="Times New Roman" w:hAnsi="Garamond" w:cs="Times New Roman"/>
          <w:b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b/>
          <w:lang w:eastAsia="x-none"/>
        </w:rPr>
        <w:t>2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D37E0">
        <w:rPr>
          <w:rFonts w:ascii="Garamond" w:eastAsia="Times New Roman" w:hAnsi="Garamond" w:cs="Times New Roman"/>
          <w:lang w:eastAsia="x-none"/>
        </w:rPr>
        <w:t>below.</w:t>
      </w:r>
    </w:p>
    <w:p w14:paraId="09EF10B7" w14:textId="5945DCF7" w:rsidR="002D37E0" w:rsidRDefault="002D37E0" w:rsidP="007B684B">
      <w:pPr>
        <w:spacing w:after="0" w:line="240" w:lineRule="auto"/>
        <w:ind w:left="1620"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7099B550" w14:textId="6567FBB9" w:rsidR="002D37E0" w:rsidRPr="002D37E0" w:rsidRDefault="002D37E0" w:rsidP="007B684B">
      <w:p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b/>
          <w:lang w:eastAsia="x-none"/>
        </w:rPr>
      </w:pP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Table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>
        <w:rPr>
          <w:rFonts w:ascii="Garamond" w:eastAsia="Times New Roman" w:hAnsi="Garamond" w:cs="Times New Roman"/>
          <w:b/>
          <w:u w:val="single"/>
          <w:lang w:eastAsia="x-none"/>
        </w:rPr>
        <w:t>2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: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Minimum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and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Recommended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Septic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Tank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Capacities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Based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on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b/>
          <w:u w:val="single"/>
          <w:lang w:eastAsia="x-none"/>
        </w:rPr>
        <w:t>the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</w:p>
    <w:p w14:paraId="53CDC35C" w14:textId="5B4666CC" w:rsidR="002D37E0" w:rsidRPr="002D37E0" w:rsidRDefault="002D37E0" w:rsidP="007B684B">
      <w:p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b/>
          <w:vertAlign w:val="superscript"/>
          <w:lang w:eastAsia="x-none"/>
        </w:rPr>
      </w:pPr>
      <w:r w:rsidRPr="001E4416">
        <w:rPr>
          <w:rFonts w:ascii="Garamond" w:eastAsia="Times New Roman" w:hAnsi="Garamond" w:cs="Times New Roman"/>
          <w:b/>
          <w:u w:val="single"/>
          <w:lang w:eastAsia="x-none"/>
        </w:rPr>
        <w:t>Number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1E4416">
        <w:rPr>
          <w:rFonts w:ascii="Garamond" w:eastAsia="Times New Roman" w:hAnsi="Garamond" w:cs="Times New Roman"/>
          <w:b/>
          <w:u w:val="single"/>
          <w:lang w:eastAsia="x-none"/>
        </w:rPr>
        <w:t>of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1E4416">
        <w:rPr>
          <w:rFonts w:ascii="Garamond" w:eastAsia="Times New Roman" w:hAnsi="Garamond" w:cs="Times New Roman"/>
          <w:b/>
          <w:u w:val="single"/>
          <w:lang w:eastAsia="x-none"/>
        </w:rPr>
        <w:t>Household</w:t>
      </w:r>
      <w:r w:rsidR="00694CAF">
        <w:rPr>
          <w:rFonts w:ascii="Garamond" w:eastAsia="Times New Roman" w:hAnsi="Garamond" w:cs="Times New Roman"/>
          <w:b/>
          <w:u w:val="single"/>
          <w:lang w:eastAsia="x-none"/>
        </w:rPr>
        <w:t xml:space="preserve"> </w:t>
      </w:r>
      <w:r w:rsidRPr="001E4416">
        <w:rPr>
          <w:rFonts w:ascii="Garamond" w:eastAsia="Times New Roman" w:hAnsi="Garamond" w:cs="Times New Roman"/>
          <w:b/>
          <w:u w:val="single"/>
          <w:lang w:eastAsia="x-none"/>
        </w:rPr>
        <w:t>Bedrooms</w:t>
      </w:r>
      <w:r w:rsidRPr="002D37E0">
        <w:rPr>
          <w:rFonts w:ascii="Garamond" w:eastAsia="Times New Roman" w:hAnsi="Garamond" w:cs="Times New Roman"/>
          <w:b/>
          <w:lang w:eastAsia="x-none"/>
        </w:rPr>
        <w:t>.</w:t>
      </w:r>
      <w:r w:rsidRPr="002D37E0">
        <w:rPr>
          <w:rFonts w:ascii="Garamond" w:eastAsia="Times New Roman" w:hAnsi="Garamond" w:cs="Times New Roman"/>
          <w:b/>
          <w:vertAlign w:val="superscript"/>
          <w:lang w:eastAsia="x-none"/>
        </w:rPr>
        <w:t>1</w:t>
      </w:r>
    </w:p>
    <w:tbl>
      <w:tblPr>
        <w:tblStyle w:val="PlainTable2"/>
        <w:tblW w:w="657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250"/>
        <w:gridCol w:w="2297"/>
      </w:tblGrid>
      <w:tr w:rsidR="002D37E0" w:rsidRPr="002D37E0" w14:paraId="066ECA9C" w14:textId="77777777" w:rsidTr="00E2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shd w:val="clear" w:color="auto" w:fill="DBDBDB" w:themeFill="accent3" w:themeFillTint="66"/>
          </w:tcPr>
          <w:p w14:paraId="17CC7FA9" w14:textId="1351B97B" w:rsidR="002D37E0" w:rsidRPr="002D37E0" w:rsidRDefault="002D37E0" w:rsidP="007B684B">
            <w:pPr>
              <w:ind w:right="173"/>
              <w:rPr>
                <w:rFonts w:ascii="Garamond" w:eastAsia="Times New Roman" w:hAnsi="Garamond" w:cs="Times New Roman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Number</w:t>
            </w:r>
            <w:r w:rsidR="00694CAF">
              <w:rPr>
                <w:rFonts w:ascii="Garamond" w:eastAsia="Times New Roman" w:hAnsi="Garamond" w:cs="Times New Roman"/>
                <w:lang w:eastAsia="x-none"/>
              </w:rPr>
              <w:t xml:space="preserve"> </w:t>
            </w:r>
            <w:r w:rsidRPr="002D37E0">
              <w:rPr>
                <w:rFonts w:ascii="Garamond" w:eastAsia="Times New Roman" w:hAnsi="Garamond" w:cs="Times New Roman"/>
                <w:lang w:eastAsia="x-none"/>
              </w:rPr>
              <w:t>of</w:t>
            </w:r>
            <w:r w:rsidR="00694CAF">
              <w:rPr>
                <w:rFonts w:ascii="Garamond" w:eastAsia="Times New Roman" w:hAnsi="Garamond" w:cs="Times New Roman"/>
                <w:lang w:eastAsia="x-none"/>
              </w:rPr>
              <w:t xml:space="preserve"> </w:t>
            </w:r>
            <w:r w:rsidRPr="002D37E0">
              <w:rPr>
                <w:rFonts w:ascii="Garamond" w:eastAsia="Times New Roman" w:hAnsi="Garamond" w:cs="Times New Roman"/>
                <w:lang w:eastAsia="x-none"/>
              </w:rPr>
              <w:t>Bedrooms</w:t>
            </w:r>
          </w:p>
        </w:tc>
        <w:tc>
          <w:tcPr>
            <w:tcW w:w="4547" w:type="dxa"/>
            <w:gridSpan w:val="2"/>
            <w:shd w:val="clear" w:color="auto" w:fill="DBDBDB" w:themeFill="accent3" w:themeFillTint="66"/>
          </w:tcPr>
          <w:p w14:paraId="1B4A24B4" w14:textId="52498811" w:rsidR="002D37E0" w:rsidRPr="002D37E0" w:rsidRDefault="002D37E0" w:rsidP="007B684B">
            <w:pPr>
              <w:ind w:right="1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vertAlign w:val="superscript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Septic</w:t>
            </w:r>
            <w:r w:rsidR="00694CAF">
              <w:rPr>
                <w:rFonts w:ascii="Garamond" w:eastAsia="Times New Roman" w:hAnsi="Garamond" w:cs="Times New Roman"/>
                <w:lang w:eastAsia="x-none"/>
              </w:rPr>
              <w:t xml:space="preserve"> </w:t>
            </w:r>
            <w:r w:rsidRPr="002D37E0">
              <w:rPr>
                <w:rFonts w:ascii="Garamond" w:eastAsia="Times New Roman" w:hAnsi="Garamond" w:cs="Times New Roman"/>
                <w:lang w:eastAsia="x-none"/>
              </w:rPr>
              <w:t>Tank</w:t>
            </w:r>
            <w:r w:rsidR="00694CAF">
              <w:rPr>
                <w:rFonts w:ascii="Garamond" w:eastAsia="Times New Roman" w:hAnsi="Garamond" w:cs="Times New Roman"/>
                <w:lang w:eastAsia="x-none"/>
              </w:rPr>
              <w:t xml:space="preserve"> </w:t>
            </w:r>
            <w:r w:rsidRPr="002D37E0">
              <w:rPr>
                <w:rFonts w:ascii="Garamond" w:eastAsia="Times New Roman" w:hAnsi="Garamond" w:cs="Times New Roman"/>
                <w:lang w:eastAsia="x-none"/>
              </w:rPr>
              <w:t>Capacity</w:t>
            </w:r>
            <w:r w:rsidR="00694CAF">
              <w:rPr>
                <w:rFonts w:ascii="Garamond" w:eastAsia="Times New Roman" w:hAnsi="Garamond" w:cs="Times New Roman"/>
                <w:lang w:eastAsia="x-none"/>
              </w:rPr>
              <w:t xml:space="preserve"> </w:t>
            </w:r>
            <w:r w:rsidRPr="002D37E0">
              <w:rPr>
                <w:rFonts w:ascii="Garamond" w:eastAsia="Times New Roman" w:hAnsi="Garamond" w:cs="Times New Roman"/>
                <w:lang w:eastAsia="x-none"/>
              </w:rPr>
              <w:t>(gallons)</w:t>
            </w:r>
            <w:r w:rsidR="00D83269" w:rsidRPr="00D83269">
              <w:rPr>
                <w:rFonts w:ascii="Garamond" w:eastAsia="Times New Roman" w:hAnsi="Garamond" w:cs="Times New Roman"/>
                <w:vertAlign w:val="superscript"/>
                <w:lang w:eastAsia="x-none"/>
              </w:rPr>
              <w:t>2</w:t>
            </w:r>
          </w:p>
        </w:tc>
      </w:tr>
      <w:tr w:rsidR="002D37E0" w:rsidRPr="002D37E0" w14:paraId="28C673E9" w14:textId="77777777" w:rsidTr="00B5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35F8582" w14:textId="5682F85A" w:rsidR="002D37E0" w:rsidRPr="002D37E0" w:rsidRDefault="002D37E0" w:rsidP="007B684B">
            <w:pPr>
              <w:ind w:right="173"/>
              <w:jc w:val="center"/>
              <w:rPr>
                <w:rFonts w:ascii="Garamond" w:eastAsia="Times New Roman" w:hAnsi="Garamond" w:cs="Times New Roman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150</w:t>
            </w:r>
            <w:r w:rsidR="00694CAF">
              <w:rPr>
                <w:rFonts w:ascii="Garamond" w:eastAsia="Times New Roman" w:hAnsi="Garamond" w:cs="Times New Roman"/>
                <w:lang w:eastAsia="x-none"/>
              </w:rPr>
              <w:t xml:space="preserve"> </w:t>
            </w:r>
            <w:r w:rsidRPr="002D37E0">
              <w:rPr>
                <w:rFonts w:ascii="Garamond" w:eastAsia="Times New Roman" w:hAnsi="Garamond" w:cs="Times New Roman"/>
                <w:lang w:eastAsia="x-none"/>
              </w:rPr>
              <w:t>gpd</w:t>
            </w:r>
            <w:r w:rsidR="00694CAF">
              <w:rPr>
                <w:rFonts w:ascii="Garamond" w:eastAsia="Times New Roman" w:hAnsi="Garamond" w:cs="Times New Roman"/>
                <w:lang w:eastAsia="x-none"/>
              </w:rPr>
              <w:t xml:space="preserve"> </w:t>
            </w:r>
            <w:r w:rsidRPr="002D37E0">
              <w:rPr>
                <w:rFonts w:ascii="Garamond" w:eastAsia="Times New Roman" w:hAnsi="Garamond" w:cs="Times New Roman"/>
                <w:lang w:eastAsia="x-none"/>
              </w:rPr>
              <w:t>/bedroom</w:t>
            </w:r>
          </w:p>
        </w:tc>
        <w:tc>
          <w:tcPr>
            <w:tcW w:w="2250" w:type="dxa"/>
          </w:tcPr>
          <w:p w14:paraId="6291A6F7" w14:textId="77777777" w:rsidR="002D37E0" w:rsidRPr="002D37E0" w:rsidRDefault="002D37E0" w:rsidP="007B684B">
            <w:pPr>
              <w:ind w:right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b/>
                <w:lang w:eastAsia="x-none"/>
              </w:rPr>
              <w:t>Minimum</w:t>
            </w:r>
          </w:p>
        </w:tc>
        <w:tc>
          <w:tcPr>
            <w:tcW w:w="2297" w:type="dxa"/>
          </w:tcPr>
          <w:p w14:paraId="08BF2A4D" w14:textId="77777777" w:rsidR="002D37E0" w:rsidRPr="002D37E0" w:rsidRDefault="002D37E0" w:rsidP="007B684B">
            <w:pPr>
              <w:ind w:right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b/>
                <w:lang w:eastAsia="x-none"/>
              </w:rPr>
              <w:t>Recommended</w:t>
            </w:r>
          </w:p>
        </w:tc>
      </w:tr>
      <w:tr w:rsidR="002D37E0" w:rsidRPr="002D37E0" w14:paraId="3AC811C3" w14:textId="77777777" w:rsidTr="00B5684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59845D" w14:textId="6480C03E" w:rsidR="002D37E0" w:rsidRPr="002D37E0" w:rsidRDefault="002D37E0" w:rsidP="007B684B">
            <w:pPr>
              <w:ind w:right="173" w:hanging="15"/>
              <w:jc w:val="center"/>
              <w:rPr>
                <w:rFonts w:ascii="Garamond" w:eastAsia="Times New Roman" w:hAnsi="Garamond" w:cs="Times New Roman"/>
                <w:b w:val="0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b w:val="0"/>
                <w:lang w:eastAsia="x-none"/>
              </w:rPr>
              <w:t>1-3</w:t>
            </w:r>
          </w:p>
        </w:tc>
        <w:tc>
          <w:tcPr>
            <w:tcW w:w="2250" w:type="dxa"/>
          </w:tcPr>
          <w:p w14:paraId="6537D201" w14:textId="634E1E30" w:rsidR="002D37E0" w:rsidRPr="002D37E0" w:rsidRDefault="002D37E0" w:rsidP="007B684B">
            <w:pPr>
              <w:ind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vertAlign w:val="superscript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1,000</w:t>
            </w:r>
            <w:r w:rsidR="00D83269" w:rsidRPr="00D83269">
              <w:rPr>
                <w:rFonts w:ascii="Garamond" w:eastAsia="Times New Roman" w:hAnsi="Garamond" w:cs="Times New Roman"/>
                <w:vertAlign w:val="superscript"/>
                <w:lang w:eastAsia="x-none"/>
              </w:rPr>
              <w:t>3</w:t>
            </w:r>
          </w:p>
        </w:tc>
        <w:tc>
          <w:tcPr>
            <w:tcW w:w="2297" w:type="dxa"/>
          </w:tcPr>
          <w:p w14:paraId="2980519F" w14:textId="16E0EB64" w:rsidR="002D37E0" w:rsidRPr="002D37E0" w:rsidRDefault="002D37E0" w:rsidP="007B684B">
            <w:pPr>
              <w:ind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1,350</w:t>
            </w:r>
          </w:p>
        </w:tc>
      </w:tr>
      <w:tr w:rsidR="002D37E0" w:rsidRPr="002D37E0" w14:paraId="2282B6E3" w14:textId="77777777" w:rsidTr="00B5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85E26E1" w14:textId="027B4617" w:rsidR="002D37E0" w:rsidRPr="002D37E0" w:rsidRDefault="002D37E0" w:rsidP="007B684B">
            <w:pPr>
              <w:ind w:right="173"/>
              <w:jc w:val="center"/>
              <w:rPr>
                <w:rFonts w:ascii="Garamond" w:eastAsia="Times New Roman" w:hAnsi="Garamond" w:cs="Times New Roman"/>
                <w:b w:val="0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b w:val="0"/>
                <w:lang w:eastAsia="x-none"/>
              </w:rPr>
              <w:t>4</w:t>
            </w:r>
          </w:p>
        </w:tc>
        <w:tc>
          <w:tcPr>
            <w:tcW w:w="2250" w:type="dxa"/>
          </w:tcPr>
          <w:p w14:paraId="3F0652B1" w14:textId="1851AFB3" w:rsidR="002D37E0" w:rsidRPr="002D37E0" w:rsidRDefault="002D37E0" w:rsidP="007B684B">
            <w:pPr>
              <w:ind w:right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1,200</w:t>
            </w:r>
          </w:p>
        </w:tc>
        <w:tc>
          <w:tcPr>
            <w:tcW w:w="2297" w:type="dxa"/>
          </w:tcPr>
          <w:p w14:paraId="709F18AE" w14:textId="21DCCE71" w:rsidR="002D37E0" w:rsidRPr="002D37E0" w:rsidRDefault="002D37E0" w:rsidP="007B684B">
            <w:pPr>
              <w:ind w:right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1,800</w:t>
            </w:r>
          </w:p>
        </w:tc>
      </w:tr>
      <w:tr w:rsidR="002D37E0" w:rsidRPr="002D37E0" w14:paraId="6A59D355" w14:textId="77777777" w:rsidTr="00B5684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BAED6B2" w14:textId="7FC68B04" w:rsidR="002D37E0" w:rsidRPr="002D37E0" w:rsidRDefault="002D37E0" w:rsidP="007B684B">
            <w:pPr>
              <w:ind w:right="173"/>
              <w:jc w:val="center"/>
              <w:rPr>
                <w:rFonts w:ascii="Garamond" w:eastAsia="Times New Roman" w:hAnsi="Garamond" w:cs="Times New Roman"/>
                <w:b w:val="0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b w:val="0"/>
                <w:lang w:eastAsia="x-none"/>
              </w:rPr>
              <w:t>5</w:t>
            </w:r>
          </w:p>
        </w:tc>
        <w:tc>
          <w:tcPr>
            <w:tcW w:w="2250" w:type="dxa"/>
          </w:tcPr>
          <w:p w14:paraId="4D6F0EEE" w14:textId="4982F713" w:rsidR="002D37E0" w:rsidRPr="002D37E0" w:rsidRDefault="002D37E0" w:rsidP="007B684B">
            <w:pPr>
              <w:ind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1,500</w:t>
            </w:r>
          </w:p>
        </w:tc>
        <w:tc>
          <w:tcPr>
            <w:tcW w:w="2297" w:type="dxa"/>
          </w:tcPr>
          <w:p w14:paraId="389C9701" w14:textId="5C5417EB" w:rsidR="002D37E0" w:rsidRPr="002D37E0" w:rsidRDefault="002D37E0" w:rsidP="007B684B">
            <w:pPr>
              <w:ind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lang w:eastAsia="x-none"/>
              </w:rPr>
            </w:pPr>
            <w:r w:rsidRPr="002D37E0">
              <w:rPr>
                <w:rFonts w:ascii="Garamond" w:eastAsia="Times New Roman" w:hAnsi="Garamond" w:cs="Times New Roman"/>
                <w:lang w:eastAsia="x-none"/>
              </w:rPr>
              <w:t>2,250</w:t>
            </w:r>
          </w:p>
        </w:tc>
      </w:tr>
    </w:tbl>
    <w:p w14:paraId="130D5925" w14:textId="77777777" w:rsidR="002D37E0" w:rsidRPr="002D37E0" w:rsidRDefault="002D37E0" w:rsidP="007B684B">
      <w:pPr>
        <w:spacing w:after="0" w:line="240" w:lineRule="auto"/>
        <w:ind w:left="1620" w:right="173"/>
        <w:jc w:val="both"/>
        <w:rPr>
          <w:rFonts w:ascii="Garamond" w:eastAsia="Times New Roman" w:hAnsi="Garamond" w:cs="Times New Roman"/>
          <w:lang w:eastAsia="x-none"/>
        </w:rPr>
      </w:pPr>
    </w:p>
    <w:p w14:paraId="02219E30" w14:textId="5C29630D" w:rsidR="002D37E0" w:rsidRPr="002D37E0" w:rsidRDefault="002D37E0" w:rsidP="007B684B">
      <w:pPr>
        <w:spacing w:after="0" w:line="240" w:lineRule="auto"/>
        <w:ind w:left="1620" w:right="173"/>
        <w:jc w:val="both"/>
        <w:rPr>
          <w:rFonts w:ascii="Garamond" w:eastAsia="Times New Roman" w:hAnsi="Garamond" w:cs="Times New Roman"/>
          <w:i/>
          <w:lang w:eastAsia="x-none"/>
        </w:rPr>
      </w:pPr>
      <w:r w:rsidRPr="002D37E0">
        <w:rPr>
          <w:rFonts w:ascii="Garamond" w:eastAsia="Times New Roman" w:hAnsi="Garamond" w:cs="Times New Roman"/>
          <w:i/>
          <w:vertAlign w:val="superscript"/>
          <w:lang w:eastAsia="x-none"/>
        </w:rPr>
        <w:t>1</w:t>
      </w:r>
      <w:r w:rsidRPr="002D37E0">
        <w:rPr>
          <w:rFonts w:ascii="Garamond" w:eastAsia="Times New Roman" w:hAnsi="Garamond" w:cs="Times New Roman"/>
          <w:i/>
          <w:lang w:eastAsia="x-none"/>
        </w:rPr>
        <w:t>For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each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additional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bedroom,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add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300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gallons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to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the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minimum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value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and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450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gallons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to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the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recommended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Pr="002D37E0">
        <w:rPr>
          <w:rFonts w:ascii="Garamond" w:eastAsia="Times New Roman" w:hAnsi="Garamond" w:cs="Times New Roman"/>
          <w:i/>
          <w:lang w:eastAsia="x-none"/>
        </w:rPr>
        <w:t>value.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</w:p>
    <w:p w14:paraId="5EBE3E53" w14:textId="5F19863B" w:rsidR="002D37E0" w:rsidRPr="002D37E0" w:rsidRDefault="00D83269" w:rsidP="007B684B">
      <w:pPr>
        <w:spacing w:after="0" w:line="240" w:lineRule="auto"/>
        <w:ind w:left="1620" w:right="173"/>
        <w:jc w:val="both"/>
        <w:rPr>
          <w:rFonts w:ascii="Garamond" w:eastAsia="Times New Roman" w:hAnsi="Garamond" w:cs="Times New Roman"/>
          <w:i/>
          <w:lang w:eastAsia="x-none"/>
        </w:rPr>
      </w:pPr>
      <w:r>
        <w:rPr>
          <w:rFonts w:ascii="Garamond" w:eastAsia="Times New Roman" w:hAnsi="Garamond" w:cs="Times New Roman"/>
          <w:i/>
          <w:vertAlign w:val="superscript"/>
          <w:lang w:eastAsia="x-none"/>
        </w:rPr>
        <w:t>2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Volume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held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by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the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tank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below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the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liquid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level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(invert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of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the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outlet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pipe).</w:t>
      </w:r>
    </w:p>
    <w:p w14:paraId="4369DA69" w14:textId="73C67C34" w:rsidR="002D37E0" w:rsidRPr="002D37E0" w:rsidRDefault="00D83269" w:rsidP="007B684B">
      <w:pPr>
        <w:spacing w:after="0" w:line="240" w:lineRule="auto"/>
        <w:ind w:left="1620" w:right="173"/>
        <w:jc w:val="both"/>
        <w:rPr>
          <w:rFonts w:ascii="Garamond" w:eastAsia="Times New Roman" w:hAnsi="Garamond" w:cs="Times New Roman"/>
          <w:i/>
          <w:lang w:eastAsia="x-none"/>
        </w:rPr>
      </w:pPr>
      <w:r>
        <w:rPr>
          <w:rFonts w:ascii="Garamond" w:eastAsia="Times New Roman" w:hAnsi="Garamond" w:cs="Times New Roman"/>
          <w:i/>
          <w:vertAlign w:val="superscript"/>
          <w:lang w:eastAsia="x-none"/>
        </w:rPr>
        <w:t>3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Minimum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tank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size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is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1000</w:t>
      </w:r>
      <w:r w:rsidR="00694CAF">
        <w:rPr>
          <w:rFonts w:ascii="Garamond" w:eastAsia="Times New Roman" w:hAnsi="Garamond" w:cs="Times New Roman"/>
          <w:i/>
          <w:lang w:eastAsia="x-none"/>
        </w:rPr>
        <w:t xml:space="preserve"> </w:t>
      </w:r>
      <w:r w:rsidR="002D37E0" w:rsidRPr="002D37E0">
        <w:rPr>
          <w:rFonts w:ascii="Garamond" w:eastAsia="Times New Roman" w:hAnsi="Garamond" w:cs="Times New Roman"/>
          <w:i/>
          <w:lang w:eastAsia="x-none"/>
        </w:rPr>
        <w:t>gallons.</w:t>
      </w:r>
    </w:p>
    <w:p w14:paraId="7E2E7375" w14:textId="77777777" w:rsidR="009F2F5A" w:rsidRPr="00000BA6" w:rsidRDefault="009F2F5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57105E51" w14:textId="46561C52" w:rsidR="009F2F5A" w:rsidRPr="00000BA6" w:rsidRDefault="009F2F5A" w:rsidP="007B684B">
      <w:pPr>
        <w:numPr>
          <w:ilvl w:val="0"/>
          <w:numId w:val="19"/>
        </w:numPr>
        <w:tabs>
          <w:tab w:val="clear" w:pos="1800"/>
        </w:tabs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Tanks.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 </w:t>
      </w:r>
    </w:p>
    <w:p w14:paraId="29FF2B5C" w14:textId="77777777" w:rsidR="009F2F5A" w:rsidRPr="00000BA6" w:rsidRDefault="009F2F5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3D2F2B69" w14:textId="44D1704F" w:rsidR="00C03849" w:rsidRDefault="009F2F5A" w:rsidP="007B684B">
      <w:pPr>
        <w:pStyle w:val="ListParagraph"/>
        <w:numPr>
          <w:ilvl w:val="0"/>
          <w:numId w:val="33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Effluent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(STEP)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method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involves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two-compartment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assembly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second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compartment.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assembly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used.</w:t>
      </w:r>
    </w:p>
    <w:p w14:paraId="55A11D74" w14:textId="77777777" w:rsidR="00B85322" w:rsidRPr="00000BA6" w:rsidRDefault="00B85322" w:rsidP="007B684B">
      <w:pPr>
        <w:pStyle w:val="ListParagraph"/>
        <w:spacing w:after="0" w:line="240" w:lineRule="auto"/>
        <w:ind w:left="252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20F3E1D4" w14:textId="1AF40406" w:rsidR="009F2F5A" w:rsidRPr="00000BA6" w:rsidRDefault="009F2F5A" w:rsidP="007B684B">
      <w:pPr>
        <w:pStyle w:val="ListParagraph"/>
        <w:numPr>
          <w:ilvl w:val="0"/>
          <w:numId w:val="33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Tank.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Single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C020F">
        <w:rPr>
          <w:rFonts w:ascii="Garamond" w:eastAsia="Times New Roman" w:hAnsi="Garamond" w:cs="Times New Roman"/>
          <w:lang w:eastAsia="x-none"/>
        </w:rPr>
        <w:t>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C020F">
        <w:rPr>
          <w:rFonts w:ascii="Garamond" w:eastAsia="Times New Roman" w:hAnsi="Garamond" w:cs="Times New Roman"/>
          <w:lang w:eastAsia="x-none"/>
        </w:rPr>
        <w:t>multiple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compartment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precast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concrete,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fiberglass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polyethylene.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have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capacity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846980">
        <w:rPr>
          <w:rFonts w:ascii="Garamond" w:eastAsia="Times New Roman" w:hAnsi="Garamond" w:cs="Times New Roman"/>
          <w:lang w:eastAsia="x-none"/>
        </w:rPr>
        <w:t>3</w:t>
      </w:r>
      <w:r w:rsidRPr="006733A0">
        <w:rPr>
          <w:rFonts w:ascii="Garamond" w:eastAsia="Times New Roman" w:hAnsi="Garamond" w:cs="Times New Roman"/>
          <w:lang w:val="x-none" w:eastAsia="x-none"/>
        </w:rPr>
        <w:t>00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733A0">
        <w:rPr>
          <w:rFonts w:ascii="Garamond" w:eastAsia="Times New Roman" w:hAnsi="Garamond" w:cs="Times New Roman"/>
          <w:lang w:val="x-none" w:eastAsia="x-none"/>
        </w:rPr>
        <w:t>gallons.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</w:p>
    <w:p w14:paraId="472B5111" w14:textId="77777777" w:rsidR="009F2F5A" w:rsidRPr="00000BA6" w:rsidRDefault="009F2F5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3D1C4DA" w14:textId="77DB9BEA" w:rsidR="00DC0A88" w:rsidRDefault="009F2F5A" w:rsidP="007B684B">
      <w:p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equipped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manhole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lid-to-finished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also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equipped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high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alarm.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Any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risers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brought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two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inches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above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grade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prevent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infiltration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from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surface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 w:rsidRPr="00535920">
        <w:rPr>
          <w:rFonts w:ascii="Garamond" w:eastAsia="Times New Roman" w:hAnsi="Garamond" w:cs="Times New Roman"/>
          <w:lang w:eastAsia="x-none"/>
        </w:rPr>
        <w:t>water.</w:t>
      </w:r>
    </w:p>
    <w:p w14:paraId="0179CA92" w14:textId="77777777" w:rsidR="009F2F5A" w:rsidRPr="00000BA6" w:rsidRDefault="009F2F5A" w:rsidP="007B684B">
      <w:p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2D03731" w14:textId="1704A0C1" w:rsidR="00804E3E" w:rsidRDefault="009F2F5A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Depth.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access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manhole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cover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535920">
        <w:rPr>
          <w:rFonts w:ascii="Garamond" w:eastAsia="Times New Roman" w:hAnsi="Garamond" w:cs="Times New Roman"/>
          <w:lang w:eastAsia="x-none"/>
        </w:rPr>
        <w:t>at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>
        <w:rPr>
          <w:rFonts w:ascii="Garamond" w:eastAsia="Times New Roman" w:hAnsi="Garamond" w:cs="Times New Roman"/>
          <w:lang w:eastAsia="x-none"/>
        </w:rPr>
        <w:t>least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>
        <w:rPr>
          <w:rFonts w:ascii="Garamond" w:eastAsia="Times New Roman" w:hAnsi="Garamond" w:cs="Times New Roman"/>
          <w:lang w:eastAsia="x-none"/>
        </w:rPr>
        <w:t>20”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>
        <w:rPr>
          <w:rFonts w:ascii="Garamond" w:eastAsia="Times New Roman" w:hAnsi="Garamond" w:cs="Times New Roman"/>
          <w:lang w:eastAsia="x-none"/>
        </w:rPr>
        <w:t>diameter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35920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extended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finished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consist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cast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iron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lid,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other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material,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which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meets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45781">
        <w:rPr>
          <w:rFonts w:ascii="Garamond" w:eastAsia="Times New Roman" w:hAnsi="Garamond" w:cs="Times New Roman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45781">
        <w:rPr>
          <w:rFonts w:ascii="Garamond" w:eastAsia="Times New Roman" w:hAnsi="Garamond" w:cs="Times New Roman"/>
          <w:lang w:eastAsia="x-none"/>
        </w:rPr>
        <w:t>Authority’s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approval.</w:t>
      </w:r>
    </w:p>
    <w:p w14:paraId="385D01AE" w14:textId="5CE27C31" w:rsidR="00B85322" w:rsidRPr="00000BA6" w:rsidRDefault="00B85322" w:rsidP="007B684B">
      <w:pPr>
        <w:pStyle w:val="ListParagraph"/>
        <w:spacing w:after="0" w:line="240" w:lineRule="auto"/>
        <w:ind w:left="180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316445B" w14:textId="2FD393C4" w:rsidR="00C03849" w:rsidRDefault="009F2F5A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Location.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location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maintain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stated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distances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shown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Chapter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II,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52E2A">
        <w:rPr>
          <w:rFonts w:ascii="Garamond" w:eastAsia="Times New Roman" w:hAnsi="Garamond" w:cs="Times New Roman"/>
          <w:lang w:eastAsia="x-none"/>
        </w:rPr>
        <w:t>III</w:t>
      </w:r>
      <w:r w:rsidRPr="00000BA6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3.</w:t>
      </w:r>
    </w:p>
    <w:p w14:paraId="68493BAF" w14:textId="10860EF1" w:rsidR="00B85322" w:rsidRPr="00000BA6" w:rsidRDefault="00B85322" w:rsidP="007B684B">
      <w:pPr>
        <w:pStyle w:val="ListParagraph"/>
        <w:spacing w:after="0" w:line="240" w:lineRule="auto"/>
        <w:ind w:left="180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5C83A69A" w14:textId="1E29468F" w:rsidR="00B85322" w:rsidRPr="00000BA6" w:rsidRDefault="009F2F5A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Site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Preparation.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area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proposed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occupied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private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disturbed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compacted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installations.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Fencing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other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appropriate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barriers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designate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area.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During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after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installation,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care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taken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avoid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compaction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destruction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profile.</w:t>
      </w:r>
    </w:p>
    <w:p w14:paraId="419B4FB7" w14:textId="77777777" w:rsidR="00B85322" w:rsidRPr="00000BA6" w:rsidRDefault="00B85322" w:rsidP="007B684B">
      <w:pPr>
        <w:pStyle w:val="ListParagraph"/>
        <w:spacing w:after="0" w:line="240" w:lineRule="auto"/>
        <w:ind w:left="1800"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7E4DFD4A" w14:textId="0CEA730D" w:rsidR="009F2F5A" w:rsidRPr="00000BA6" w:rsidRDefault="009F2F5A" w:rsidP="007B684B">
      <w:pPr>
        <w:pStyle w:val="ListParagraph"/>
        <w:spacing w:after="0" w:line="240" w:lineRule="auto"/>
        <w:ind w:left="180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Excavation</w:t>
      </w:r>
      <w:r w:rsidR="00694CAF"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systems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done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such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manner,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which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conditions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are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likely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result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over-compaction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863C2" w:rsidRPr="00D35BA4">
        <w:rPr>
          <w:rFonts w:ascii="Garamond" w:eastAsia="Times New Roman" w:hAnsi="Garamond" w:cs="Times New Roman"/>
          <w:lang w:val="x-none" w:eastAsia="x-none"/>
        </w:rPr>
        <w:t>area</w:t>
      </w:r>
      <w:r w:rsidRPr="00000BA6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</w:p>
    <w:p w14:paraId="10FAE99C" w14:textId="77777777" w:rsidR="009F2F5A" w:rsidRPr="00000BA6" w:rsidRDefault="009F2F5A" w:rsidP="007B684B">
      <w:pPr>
        <w:spacing w:after="0" w:line="240" w:lineRule="auto"/>
        <w:ind w:left="2160" w:right="173" w:hanging="720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04E0C48A" w14:textId="10997A23" w:rsidR="009F2F5A" w:rsidRPr="00000BA6" w:rsidRDefault="009F2F5A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Size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linear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footage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determined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based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soil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loading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rates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number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bedrooms</w:t>
      </w:r>
      <w:r w:rsidR="00A71CD0">
        <w:rPr>
          <w:rFonts w:ascii="Garamond" w:eastAsia="Times New Roman" w:hAnsi="Garamond" w:cs="Times New Roman"/>
          <w:lang w:eastAsia="x-none"/>
        </w:rPr>
        <w:t>’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usage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D3599">
        <w:rPr>
          <w:rFonts w:ascii="Garamond" w:eastAsia="Times New Roman" w:hAnsi="Garamond" w:cs="Times New Roman"/>
          <w:lang w:eastAsia="x-none"/>
        </w:rPr>
        <w:t>outlined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76B27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C020F">
        <w:rPr>
          <w:rFonts w:ascii="Garamond" w:eastAsia="Times New Roman" w:hAnsi="Garamond" w:cs="Times New Roman"/>
          <w:lang w:eastAsia="x-none"/>
        </w:rPr>
        <w:t>Bulletin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C020F">
        <w:rPr>
          <w:rFonts w:ascii="Garamond" w:eastAsia="Times New Roman" w:hAnsi="Garamond" w:cs="Times New Roman"/>
          <w:lang w:eastAsia="x-none"/>
        </w:rPr>
        <w:t>4-2.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</w:p>
    <w:p w14:paraId="3DE0A4D2" w14:textId="77777777" w:rsidR="009F2F5A" w:rsidRPr="00000BA6" w:rsidRDefault="009F2F5A" w:rsidP="007B684B">
      <w:p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E1FD917" w14:textId="5294C781" w:rsidR="009F2F5A" w:rsidRDefault="00B85322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eastAsia="x-none"/>
        </w:rPr>
        <w:t>L</w:t>
      </w:r>
      <w:r w:rsidR="00DF68BB">
        <w:rPr>
          <w:rFonts w:ascii="Garamond" w:eastAsia="Times New Roman" w:hAnsi="Garamond" w:cs="Times New Roman"/>
          <w:u w:val="single"/>
          <w:lang w:val="x-none" w:eastAsia="x-none"/>
        </w:rPr>
        <w:t>ateral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u w:val="single"/>
          <w:lang w:val="x-none" w:eastAsia="x-none"/>
        </w:rPr>
        <w:t>Trench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acceptable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absorption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trench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length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not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exceed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one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hundred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feet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(100’)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determined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based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trench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width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as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provided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 w:rsidRPr="001413E0">
        <w:rPr>
          <w:rFonts w:ascii="Garamond" w:eastAsia="Times New Roman" w:hAnsi="Garamond" w:cs="Times New Roman"/>
          <w:b/>
          <w:lang w:eastAsia="x-none"/>
        </w:rPr>
        <w:t>Table</w:t>
      </w:r>
      <w:r w:rsidR="00694CAF">
        <w:rPr>
          <w:rFonts w:ascii="Garamond" w:eastAsia="Times New Roman" w:hAnsi="Garamond" w:cs="Times New Roman"/>
          <w:b/>
          <w:lang w:eastAsia="x-none"/>
        </w:rPr>
        <w:t xml:space="preserve"> </w:t>
      </w:r>
      <w:r w:rsidR="002D37E0">
        <w:rPr>
          <w:rFonts w:ascii="Garamond" w:eastAsia="Times New Roman" w:hAnsi="Garamond" w:cs="Times New Roman"/>
          <w:b/>
          <w:lang w:eastAsia="x-none"/>
        </w:rPr>
        <w:t>3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this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A1219">
        <w:rPr>
          <w:rFonts w:ascii="Garamond" w:eastAsia="Times New Roman" w:hAnsi="Garamond" w:cs="Times New Roman"/>
          <w:lang w:eastAsia="x-none"/>
        </w:rPr>
        <w:t>Article,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maximum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trench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000BA6">
        <w:rPr>
          <w:rFonts w:ascii="Garamond" w:eastAsia="Times New Roman" w:hAnsi="Garamond" w:cs="Times New Roman"/>
          <w:lang w:val="x-none" w:eastAsia="x-none"/>
        </w:rPr>
        <w:t>exceed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31713">
        <w:rPr>
          <w:rFonts w:ascii="Garamond" w:eastAsia="Times New Roman" w:hAnsi="Garamond" w:cs="Times New Roman"/>
          <w:lang w:eastAsia="x-none"/>
        </w:rPr>
        <w:t>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6B04A1">
        <w:rPr>
          <w:rFonts w:ascii="Garamond" w:eastAsia="Times New Roman" w:hAnsi="Garamond" w:cs="Times New Roman"/>
          <w:lang w:val="x-none" w:eastAsia="x-none"/>
        </w:rPr>
        <w:t>(</w:t>
      </w:r>
      <w:r w:rsidR="00131713">
        <w:rPr>
          <w:rFonts w:ascii="Garamond" w:eastAsia="Times New Roman" w:hAnsi="Garamond" w:cs="Times New Roman"/>
          <w:lang w:eastAsia="x-none"/>
        </w:rPr>
        <w:t>__</w:t>
      </w:r>
      <w:r w:rsidR="009F2F5A" w:rsidRPr="006B04A1">
        <w:rPr>
          <w:rFonts w:ascii="Garamond" w:eastAsia="Times New Roman" w:hAnsi="Garamond" w:cs="Times New Roman"/>
          <w:lang w:val="x-none" w:eastAsia="x-none"/>
        </w:rPr>
        <w:t>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9F2F5A" w:rsidRPr="006B04A1">
        <w:rPr>
          <w:rFonts w:ascii="Garamond" w:eastAsia="Times New Roman" w:hAnsi="Garamond" w:cs="Times New Roman"/>
          <w:lang w:val="x-none" w:eastAsia="x-none"/>
        </w:rPr>
        <w:t>inches.</w:t>
      </w:r>
    </w:p>
    <w:p w14:paraId="7D224B12" w14:textId="77777777" w:rsidR="00F85346" w:rsidRPr="00F85346" w:rsidRDefault="00F85346" w:rsidP="007B684B">
      <w:pPr>
        <w:pStyle w:val="ListParagraph"/>
        <w:ind w:right="173"/>
        <w:rPr>
          <w:rFonts w:ascii="Garamond" w:eastAsia="Times New Roman" w:hAnsi="Garamond" w:cs="Times New Roman"/>
          <w:lang w:val="x-none" w:eastAsia="x-none"/>
        </w:rPr>
      </w:pPr>
    </w:p>
    <w:p w14:paraId="3D89A0CF" w14:textId="2223D3F4" w:rsidR="00895603" w:rsidRDefault="00983031" w:rsidP="007B684B">
      <w:pPr>
        <w:pStyle w:val="ListParagraph"/>
        <w:spacing w:after="0"/>
        <w:ind w:left="180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895603">
        <w:rPr>
          <w:rFonts w:ascii="Garamond" w:hAnsi="Garamond" w:cs="Times New Roman"/>
          <w:b/>
          <w:u w:val="single"/>
        </w:rPr>
        <w:t>Table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2D37E0">
        <w:rPr>
          <w:rFonts w:ascii="Garamond" w:hAnsi="Garamond" w:cs="Times New Roman"/>
          <w:b/>
          <w:u w:val="single"/>
        </w:rPr>
        <w:t>3</w:t>
      </w:r>
      <w:r w:rsidRPr="00895603">
        <w:rPr>
          <w:rFonts w:ascii="Garamond" w:hAnsi="Garamond" w:cs="Times New Roman"/>
          <w:b/>
          <w:u w:val="single"/>
        </w:rPr>
        <w:t>: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895603">
        <w:rPr>
          <w:rFonts w:ascii="Garamond" w:hAnsi="Garamond" w:cs="Times New Roman"/>
          <w:b/>
          <w:u w:val="single"/>
        </w:rPr>
        <w:t>Trench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895603">
        <w:rPr>
          <w:rFonts w:ascii="Garamond" w:hAnsi="Garamond" w:cs="Times New Roman"/>
          <w:b/>
          <w:u w:val="single"/>
        </w:rPr>
        <w:t>Separation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895603">
        <w:rPr>
          <w:rFonts w:ascii="Garamond" w:hAnsi="Garamond" w:cs="Times New Roman"/>
          <w:b/>
          <w:u w:val="single"/>
        </w:rPr>
        <w:t>Distances</w:t>
      </w:r>
    </w:p>
    <w:tbl>
      <w:tblPr>
        <w:tblStyle w:val="TableGrid"/>
        <w:tblW w:w="7784" w:type="dxa"/>
        <w:tblInd w:w="1795" w:type="dxa"/>
        <w:tblLook w:val="04A0" w:firstRow="1" w:lastRow="0" w:firstColumn="1" w:lastColumn="0" w:noHBand="0" w:noVBand="1"/>
      </w:tblPr>
      <w:tblGrid>
        <w:gridCol w:w="3060"/>
        <w:gridCol w:w="4724"/>
      </w:tblGrid>
      <w:tr w:rsidR="00872EE7" w14:paraId="0AF5B699" w14:textId="77777777" w:rsidTr="00E21F2E">
        <w:trPr>
          <w:trHeight w:val="331"/>
        </w:trPr>
        <w:tc>
          <w:tcPr>
            <w:tcW w:w="3060" w:type="dxa"/>
            <w:shd w:val="clear" w:color="auto" w:fill="DBDBDB" w:themeFill="accent3" w:themeFillTint="66"/>
          </w:tcPr>
          <w:p w14:paraId="63EAFEF6" w14:textId="7CE09E02" w:rsidR="00872EE7" w:rsidRPr="0087224D" w:rsidRDefault="00872EE7" w:rsidP="007B684B">
            <w:pPr>
              <w:pStyle w:val="ListParagraph"/>
              <w:tabs>
                <w:tab w:val="left" w:pos="2115"/>
              </w:tabs>
              <w:ind w:left="0" w:right="173"/>
              <w:jc w:val="both"/>
              <w:rPr>
                <w:rFonts w:ascii="Garamond" w:eastAsia="Times New Roman" w:hAnsi="Garamond" w:cs="Times New Roman"/>
                <w:b/>
                <w:lang w:eastAsia="x-none"/>
              </w:rPr>
            </w:pP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Trench</w:t>
            </w:r>
            <w:r w:rsidR="00694CAF">
              <w:rPr>
                <w:rFonts w:ascii="Garamond" w:eastAsia="Times New Roman" w:hAnsi="Garamond" w:cs="Times New Roman"/>
                <w:b/>
                <w:lang w:eastAsia="x-none"/>
              </w:rPr>
              <w:t xml:space="preserve"> </w:t>
            </w: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Width</w:t>
            </w:r>
            <w:r w:rsidR="002D37E0">
              <w:rPr>
                <w:rFonts w:ascii="Garamond" w:eastAsia="Times New Roman" w:hAnsi="Garamond" w:cs="Times New Roman"/>
                <w:b/>
                <w:lang w:eastAsia="x-none"/>
              </w:rPr>
              <w:tab/>
            </w:r>
          </w:p>
          <w:p w14:paraId="4944146F" w14:textId="77777777" w:rsidR="00872EE7" w:rsidRPr="0087224D" w:rsidRDefault="00872EE7" w:rsidP="007B684B">
            <w:pPr>
              <w:pStyle w:val="ListParagraph"/>
              <w:ind w:left="0" w:right="173"/>
              <w:jc w:val="both"/>
              <w:rPr>
                <w:rFonts w:ascii="Garamond" w:eastAsia="Times New Roman" w:hAnsi="Garamond" w:cs="Times New Roman"/>
                <w:b/>
                <w:lang w:eastAsia="x-none"/>
              </w:rPr>
            </w:pP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(inches)</w:t>
            </w:r>
          </w:p>
        </w:tc>
        <w:tc>
          <w:tcPr>
            <w:tcW w:w="4724" w:type="dxa"/>
            <w:shd w:val="clear" w:color="auto" w:fill="DBDBDB" w:themeFill="accent3" w:themeFillTint="66"/>
          </w:tcPr>
          <w:p w14:paraId="53D0C3D5" w14:textId="2AA497C4" w:rsidR="00BB5E9F" w:rsidRPr="0087224D" w:rsidRDefault="00872EE7" w:rsidP="007B684B">
            <w:pPr>
              <w:pStyle w:val="ListParagraph"/>
              <w:ind w:left="0" w:right="173"/>
              <w:jc w:val="both"/>
              <w:rPr>
                <w:rFonts w:ascii="Garamond" w:eastAsia="Times New Roman" w:hAnsi="Garamond" w:cs="Times New Roman"/>
                <w:b/>
                <w:lang w:eastAsia="x-none"/>
              </w:rPr>
            </w:pP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Recommended</w:t>
            </w:r>
            <w:r w:rsidR="00694CAF">
              <w:rPr>
                <w:rFonts w:ascii="Garamond" w:eastAsia="Times New Roman" w:hAnsi="Garamond" w:cs="Times New Roman"/>
                <w:b/>
                <w:lang w:eastAsia="x-none"/>
              </w:rPr>
              <w:t xml:space="preserve"> </w:t>
            </w: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Minimum</w:t>
            </w:r>
            <w:r w:rsidR="00694CAF">
              <w:rPr>
                <w:rFonts w:ascii="Garamond" w:eastAsia="Times New Roman" w:hAnsi="Garamond" w:cs="Times New Roman"/>
                <w:b/>
                <w:lang w:eastAsia="x-none"/>
              </w:rPr>
              <w:t xml:space="preserve"> </w:t>
            </w:r>
            <w:r w:rsidR="007B57F1" w:rsidRPr="0087224D">
              <w:rPr>
                <w:rFonts w:ascii="Garamond" w:eastAsia="Times New Roman" w:hAnsi="Garamond" w:cs="Times New Roman"/>
                <w:b/>
                <w:lang w:eastAsia="x-none"/>
              </w:rPr>
              <w:t>Separation</w:t>
            </w:r>
            <w:r w:rsidR="00694CAF">
              <w:rPr>
                <w:rFonts w:ascii="Garamond" w:eastAsia="Times New Roman" w:hAnsi="Garamond" w:cs="Times New Roman"/>
                <w:b/>
                <w:lang w:eastAsia="x-none"/>
              </w:rPr>
              <w:t xml:space="preserve"> </w:t>
            </w: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Distance</w:t>
            </w:r>
            <w:r w:rsidR="00694CAF">
              <w:rPr>
                <w:rFonts w:ascii="Garamond" w:eastAsia="Times New Roman" w:hAnsi="Garamond" w:cs="Times New Roman"/>
                <w:b/>
                <w:lang w:eastAsia="x-none"/>
              </w:rPr>
              <w:t xml:space="preserve"> </w:t>
            </w: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Between</w:t>
            </w:r>
            <w:r w:rsidR="00694CAF">
              <w:rPr>
                <w:rFonts w:ascii="Garamond" w:eastAsia="Times New Roman" w:hAnsi="Garamond" w:cs="Times New Roman"/>
                <w:b/>
                <w:lang w:eastAsia="x-none"/>
              </w:rPr>
              <w:t xml:space="preserve"> </w:t>
            </w: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Trench</w:t>
            </w:r>
            <w:r w:rsidR="00694CAF">
              <w:rPr>
                <w:rFonts w:ascii="Garamond" w:eastAsia="Times New Roman" w:hAnsi="Garamond" w:cs="Times New Roman"/>
                <w:b/>
                <w:lang w:eastAsia="x-none"/>
              </w:rPr>
              <w:t xml:space="preserve"> </w:t>
            </w: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Centerline</w:t>
            </w:r>
            <w:r w:rsidR="00694CAF">
              <w:rPr>
                <w:rFonts w:ascii="Garamond" w:eastAsia="Times New Roman" w:hAnsi="Garamond" w:cs="Times New Roman"/>
                <w:b/>
                <w:lang w:eastAsia="x-none"/>
              </w:rPr>
              <w:t xml:space="preserve"> </w:t>
            </w:r>
            <w:r w:rsidRPr="0087224D">
              <w:rPr>
                <w:rFonts w:ascii="Garamond" w:eastAsia="Times New Roman" w:hAnsi="Garamond" w:cs="Times New Roman"/>
                <w:b/>
                <w:lang w:eastAsia="x-none"/>
              </w:rPr>
              <w:t>(feet)</w:t>
            </w:r>
          </w:p>
        </w:tc>
      </w:tr>
      <w:tr w:rsidR="00872EE7" w14:paraId="5A1B5011" w14:textId="77777777" w:rsidTr="00E3196C">
        <w:trPr>
          <w:trHeight w:val="331"/>
        </w:trPr>
        <w:tc>
          <w:tcPr>
            <w:tcW w:w="3060" w:type="dxa"/>
          </w:tcPr>
          <w:p w14:paraId="0F6AB47F" w14:textId="77777777" w:rsidR="00872EE7" w:rsidRDefault="00872EE7" w:rsidP="007B684B">
            <w:pPr>
              <w:pStyle w:val="ListParagraph"/>
              <w:ind w:left="0" w:right="173"/>
              <w:jc w:val="both"/>
              <w:rPr>
                <w:rFonts w:ascii="Garamond" w:eastAsia="Times New Roman" w:hAnsi="Garamond" w:cs="Times New Roman"/>
                <w:lang w:eastAsia="x-none"/>
              </w:rPr>
            </w:pPr>
            <w:r>
              <w:rPr>
                <w:rFonts w:ascii="Garamond" w:eastAsia="Times New Roman" w:hAnsi="Garamond" w:cs="Times New Roman"/>
                <w:lang w:eastAsia="x-none"/>
              </w:rPr>
              <w:t>18-24</w:t>
            </w:r>
          </w:p>
        </w:tc>
        <w:tc>
          <w:tcPr>
            <w:tcW w:w="4724" w:type="dxa"/>
          </w:tcPr>
          <w:p w14:paraId="0B9B265C" w14:textId="77777777" w:rsidR="00872EE7" w:rsidRDefault="00872EE7" w:rsidP="007B684B">
            <w:pPr>
              <w:pStyle w:val="ListParagraph"/>
              <w:ind w:left="0" w:right="173"/>
              <w:jc w:val="both"/>
              <w:rPr>
                <w:rFonts w:ascii="Garamond" w:eastAsia="Times New Roman" w:hAnsi="Garamond" w:cs="Times New Roman"/>
                <w:lang w:eastAsia="x-none"/>
              </w:rPr>
            </w:pPr>
            <w:r>
              <w:rPr>
                <w:rFonts w:ascii="Garamond" w:eastAsia="Times New Roman" w:hAnsi="Garamond" w:cs="Times New Roman"/>
                <w:lang w:eastAsia="x-none"/>
              </w:rPr>
              <w:t>8.0</w:t>
            </w:r>
          </w:p>
        </w:tc>
      </w:tr>
      <w:tr w:rsidR="00872EE7" w14:paraId="525D0015" w14:textId="77777777" w:rsidTr="00E3196C">
        <w:trPr>
          <w:trHeight w:val="331"/>
        </w:trPr>
        <w:tc>
          <w:tcPr>
            <w:tcW w:w="3060" w:type="dxa"/>
          </w:tcPr>
          <w:p w14:paraId="64DB824D" w14:textId="77777777" w:rsidR="00872EE7" w:rsidRDefault="00872EE7" w:rsidP="007B684B">
            <w:pPr>
              <w:pStyle w:val="ListParagraph"/>
              <w:ind w:left="0" w:right="173"/>
              <w:jc w:val="both"/>
              <w:rPr>
                <w:rFonts w:ascii="Garamond" w:eastAsia="Times New Roman" w:hAnsi="Garamond" w:cs="Times New Roman"/>
                <w:lang w:eastAsia="x-none"/>
              </w:rPr>
            </w:pPr>
            <w:r>
              <w:rPr>
                <w:rFonts w:ascii="Garamond" w:eastAsia="Times New Roman" w:hAnsi="Garamond" w:cs="Times New Roman"/>
                <w:lang w:eastAsia="x-none"/>
              </w:rPr>
              <w:t>24-30</w:t>
            </w:r>
          </w:p>
        </w:tc>
        <w:tc>
          <w:tcPr>
            <w:tcW w:w="4724" w:type="dxa"/>
          </w:tcPr>
          <w:p w14:paraId="5422B3EA" w14:textId="77777777" w:rsidR="00872EE7" w:rsidRDefault="00872EE7" w:rsidP="007B684B">
            <w:pPr>
              <w:pStyle w:val="ListParagraph"/>
              <w:ind w:left="0" w:right="173"/>
              <w:jc w:val="both"/>
              <w:rPr>
                <w:rFonts w:ascii="Garamond" w:eastAsia="Times New Roman" w:hAnsi="Garamond" w:cs="Times New Roman"/>
                <w:lang w:eastAsia="x-none"/>
              </w:rPr>
            </w:pPr>
            <w:r>
              <w:rPr>
                <w:rFonts w:ascii="Garamond" w:eastAsia="Times New Roman" w:hAnsi="Garamond" w:cs="Times New Roman"/>
                <w:lang w:eastAsia="x-none"/>
              </w:rPr>
              <w:t>8.5</w:t>
            </w:r>
          </w:p>
        </w:tc>
      </w:tr>
      <w:tr w:rsidR="00872EE7" w14:paraId="036E035E" w14:textId="77777777" w:rsidTr="00E3196C">
        <w:trPr>
          <w:trHeight w:val="331"/>
        </w:trPr>
        <w:tc>
          <w:tcPr>
            <w:tcW w:w="3060" w:type="dxa"/>
          </w:tcPr>
          <w:p w14:paraId="54D90AEE" w14:textId="77777777" w:rsidR="00872EE7" w:rsidRDefault="00872EE7" w:rsidP="007B684B">
            <w:pPr>
              <w:pStyle w:val="ListParagraph"/>
              <w:ind w:left="0" w:right="173"/>
              <w:jc w:val="both"/>
              <w:rPr>
                <w:rFonts w:ascii="Garamond" w:eastAsia="Times New Roman" w:hAnsi="Garamond" w:cs="Times New Roman"/>
                <w:lang w:eastAsia="x-none"/>
              </w:rPr>
            </w:pPr>
            <w:r>
              <w:rPr>
                <w:rFonts w:ascii="Garamond" w:eastAsia="Times New Roman" w:hAnsi="Garamond" w:cs="Times New Roman"/>
                <w:lang w:eastAsia="x-none"/>
              </w:rPr>
              <w:t>30-</w:t>
            </w:r>
            <w:r w:rsidRPr="00052B7C">
              <w:rPr>
                <w:rFonts w:ascii="Garamond" w:eastAsia="Times New Roman" w:hAnsi="Garamond" w:cs="Times New Roman"/>
                <w:lang w:eastAsia="x-none"/>
              </w:rPr>
              <w:t>36</w:t>
            </w:r>
          </w:p>
        </w:tc>
        <w:tc>
          <w:tcPr>
            <w:tcW w:w="4724" w:type="dxa"/>
          </w:tcPr>
          <w:p w14:paraId="25853C7B" w14:textId="77777777" w:rsidR="00872EE7" w:rsidRDefault="00872EE7" w:rsidP="007B684B">
            <w:pPr>
              <w:pStyle w:val="ListParagraph"/>
              <w:ind w:left="0" w:right="173"/>
              <w:jc w:val="both"/>
              <w:rPr>
                <w:rFonts w:ascii="Garamond" w:eastAsia="Times New Roman" w:hAnsi="Garamond" w:cs="Times New Roman"/>
                <w:lang w:eastAsia="x-none"/>
              </w:rPr>
            </w:pPr>
            <w:r>
              <w:rPr>
                <w:rFonts w:ascii="Garamond" w:eastAsia="Times New Roman" w:hAnsi="Garamond" w:cs="Times New Roman"/>
                <w:lang w:eastAsia="x-none"/>
              </w:rPr>
              <w:t>9.0</w:t>
            </w:r>
          </w:p>
        </w:tc>
      </w:tr>
    </w:tbl>
    <w:p w14:paraId="2E83E7F8" w14:textId="77777777" w:rsidR="009F2F5A" w:rsidRPr="00000BA6" w:rsidRDefault="009F2F5A" w:rsidP="007B684B">
      <w:p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1566DF20" w14:textId="52321E6D" w:rsidR="00B85322" w:rsidRPr="00CA2B78" w:rsidRDefault="009F2F5A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  <w:r w:rsidRPr="00CA2B78">
        <w:rPr>
          <w:rFonts w:ascii="Garamond" w:eastAsia="Times New Roman" w:hAnsi="Garamond" w:cs="Times New Roman"/>
          <w:u w:val="single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u w:val="single"/>
          <w:lang w:val="x-none" w:eastAsia="x-none"/>
        </w:rPr>
        <w:t>Field.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Standard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perforated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distribution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pipe,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four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(4”)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internal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diameter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(10’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length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rigid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PVC)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use</w:t>
      </w:r>
      <w:r w:rsidR="00345781">
        <w:rPr>
          <w:rFonts w:ascii="Garamond" w:eastAsia="Times New Roman" w:hAnsi="Garamond" w:cs="Times New Roman"/>
          <w:lang w:val="x-none" w:eastAsia="x-none"/>
        </w:rPr>
        <w:t>d.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345781">
        <w:rPr>
          <w:rFonts w:ascii="Garamond" w:eastAsia="Times New Roman" w:hAnsi="Garamond" w:cs="Times New Roman"/>
          <w:lang w:val="x-none" w:eastAsia="x-none"/>
        </w:rPr>
        <w:t>There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45781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45781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45781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45781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45781">
        <w:rPr>
          <w:rFonts w:ascii="Garamond" w:eastAsia="Times New Roman" w:hAnsi="Garamond" w:cs="Times New Roman"/>
          <w:lang w:eastAsia="x-none"/>
        </w:rPr>
        <w:t>pipe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45781">
        <w:rPr>
          <w:rFonts w:ascii="Garamond" w:eastAsia="Times New Roman" w:hAnsi="Garamond" w:cs="Times New Roman"/>
          <w:lang w:eastAsia="x-none"/>
        </w:rPr>
        <w:t>slope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45781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B87AFA">
        <w:rPr>
          <w:rFonts w:ascii="Garamond" w:eastAsia="Times New Roman" w:hAnsi="Garamond" w:cs="Times New Roman"/>
          <w:lang w:eastAsia="x-none"/>
        </w:rPr>
        <w:t>______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</w:t>
      </w:r>
      <w:r w:rsidR="00B87AFA">
        <w:rPr>
          <w:rFonts w:ascii="Garamond" w:eastAsia="Times New Roman" w:hAnsi="Garamond" w:cs="Times New Roman"/>
          <w:lang w:eastAsia="x-none"/>
        </w:rPr>
        <w:t>___</w:t>
      </w:r>
      <w:r w:rsidRPr="00CA2B78">
        <w:rPr>
          <w:rFonts w:ascii="Garamond" w:eastAsia="Times New Roman" w:hAnsi="Garamond" w:cs="Times New Roman"/>
          <w:lang w:val="x-none" w:eastAsia="x-none"/>
        </w:rPr>
        <w:t>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outlet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end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first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trench.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Individual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distribution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pipe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have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maximum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slope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87AFA">
        <w:rPr>
          <w:rFonts w:ascii="Garamond" w:eastAsia="Times New Roman" w:hAnsi="Garamond" w:cs="Times New Roman"/>
          <w:lang w:eastAsia="x-none"/>
        </w:rPr>
        <w:t>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</w:t>
      </w:r>
      <w:r w:rsidR="00B87AFA">
        <w:rPr>
          <w:rFonts w:ascii="Garamond" w:eastAsia="Times New Roman" w:hAnsi="Garamond" w:cs="Times New Roman"/>
          <w:lang w:eastAsia="x-none"/>
        </w:rPr>
        <w:t>__</w:t>
      </w:r>
      <w:r w:rsidRPr="00CA2B78">
        <w:rPr>
          <w:rFonts w:ascii="Garamond" w:eastAsia="Times New Roman" w:hAnsi="Garamond" w:cs="Times New Roman"/>
          <w:lang w:val="x-none" w:eastAsia="x-none"/>
        </w:rPr>
        <w:t>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per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one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hundred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feet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(100’).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Individual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distribution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pipe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should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exceed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one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hundred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feet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(100’)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end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trench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trunk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line.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Distribution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lines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installed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top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six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(6”)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u w:val="single"/>
          <w:lang w:val="x-none" w:eastAsia="x-none"/>
        </w:rPr>
        <w:t>washed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gravel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sized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three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quarter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(3/4”)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two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(2”).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Distribution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pipe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covered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two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(2”)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u w:val="single"/>
          <w:lang w:val="x-none" w:eastAsia="x-none"/>
        </w:rPr>
        <w:t>washed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gravel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sized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three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quarter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(3/4”)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two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(2”).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52B7C">
        <w:rPr>
          <w:rFonts w:ascii="Garamond" w:eastAsia="Times New Roman" w:hAnsi="Garamond" w:cs="Times New Roman"/>
          <w:lang w:eastAsia="x-none"/>
        </w:rPr>
        <w:t>[</w:t>
      </w:r>
      <w:r w:rsidR="00345781" w:rsidRPr="00052B7C">
        <w:rPr>
          <w:rFonts w:ascii="Garamond" w:eastAsia="Times New Roman" w:hAnsi="Garamond" w:cs="Times New Roman"/>
          <w:u w:val="single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="00345781" w:rsidRPr="00052B7C">
        <w:rPr>
          <w:rFonts w:ascii="Garamond" w:eastAsia="Times New Roman" w:hAnsi="Garamond" w:cs="Times New Roman"/>
          <w:u w:val="single"/>
          <w:lang w:eastAsia="x-none"/>
        </w:rPr>
        <w:t>Authority</w:t>
      </w:r>
      <w:r w:rsidR="00052B7C">
        <w:rPr>
          <w:rFonts w:ascii="Garamond" w:eastAsia="Times New Roman" w:hAnsi="Garamond" w:cs="Times New Roman"/>
          <w:lang w:eastAsia="x-none"/>
        </w:rPr>
        <w:t>]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approve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fabric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material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that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placed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over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gravel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before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backfilling.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Serial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“step-down”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distribution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excessively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sloping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yards.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Valves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drop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boxes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serial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step-down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distribution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systems.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CA2B78">
        <w:rPr>
          <w:rFonts w:ascii="Garamond" w:eastAsia="Times New Roman" w:hAnsi="Garamond" w:cs="Times New Roman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trenches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should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52B7C">
        <w:rPr>
          <w:rFonts w:ascii="Garamond" w:eastAsia="Times New Roman" w:hAnsi="Garamond" w:cs="Times New Roman"/>
          <w:lang w:eastAsia="x-none"/>
        </w:rPr>
        <w:t>eighteen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inches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(</w:t>
      </w:r>
      <w:r w:rsidR="00052B7C">
        <w:rPr>
          <w:rFonts w:ascii="Garamond" w:eastAsia="Times New Roman" w:hAnsi="Garamond" w:cs="Times New Roman"/>
          <w:lang w:eastAsia="x-none"/>
        </w:rPr>
        <w:t>18</w:t>
      </w:r>
      <w:r w:rsidRPr="00CA2B78">
        <w:rPr>
          <w:rFonts w:ascii="Garamond" w:eastAsia="Times New Roman" w:hAnsi="Garamond" w:cs="Times New Roman"/>
          <w:lang w:val="x-none" w:eastAsia="x-none"/>
        </w:rPr>
        <w:t>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A2B78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85322" w:rsidRPr="00CA2B78">
        <w:rPr>
          <w:rFonts w:ascii="Garamond" w:eastAsia="Times New Roman" w:hAnsi="Garamond" w:cs="Times New Roman"/>
          <w:lang w:val="x-none" w:eastAsia="x-none"/>
        </w:rPr>
        <w:t>exceed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24DE2">
        <w:rPr>
          <w:rFonts w:ascii="Garamond" w:eastAsia="Times New Roman" w:hAnsi="Garamond" w:cs="Times New Roman"/>
          <w:lang w:eastAsia="x-none"/>
        </w:rPr>
        <w:t>______</w:t>
      </w:r>
      <w:r w:rsidR="00B85322" w:rsidRPr="00052B7C">
        <w:rPr>
          <w:rFonts w:ascii="Garamond" w:eastAsia="Times New Roman" w:hAnsi="Garamond" w:cs="Times New Roman"/>
          <w:lang w:val="x-none" w:eastAsia="x-none"/>
        </w:rPr>
        <w:t>inches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85322" w:rsidRPr="00052B7C">
        <w:rPr>
          <w:rFonts w:ascii="Garamond" w:eastAsia="Times New Roman" w:hAnsi="Garamond" w:cs="Times New Roman"/>
          <w:lang w:val="x-none" w:eastAsia="x-none"/>
        </w:rPr>
        <w:t>(</w:t>
      </w:r>
      <w:r w:rsidR="00624DE2">
        <w:rPr>
          <w:rFonts w:ascii="Garamond" w:eastAsia="Times New Roman" w:hAnsi="Garamond" w:cs="Times New Roman"/>
          <w:lang w:eastAsia="x-none"/>
        </w:rPr>
        <w:t>__</w:t>
      </w:r>
      <w:r w:rsidR="00B85322" w:rsidRPr="00052B7C">
        <w:rPr>
          <w:rFonts w:ascii="Garamond" w:eastAsia="Times New Roman" w:hAnsi="Garamond" w:cs="Times New Roman"/>
          <w:lang w:val="x-none" w:eastAsia="x-none"/>
        </w:rPr>
        <w:t>”).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</w:p>
    <w:p w14:paraId="268A93C9" w14:textId="77777777" w:rsidR="00B85322" w:rsidRPr="00000BA6" w:rsidRDefault="00B85322" w:rsidP="007B684B">
      <w:pPr>
        <w:pStyle w:val="ListParagraph"/>
        <w:spacing w:after="0" w:line="240" w:lineRule="auto"/>
        <w:ind w:left="1800"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2D545299" w14:textId="3BECB712" w:rsidR="00B85322" w:rsidRPr="00000BA6" w:rsidRDefault="009F2F5A" w:rsidP="007B684B">
      <w:pPr>
        <w:pStyle w:val="ListParagraph"/>
        <w:spacing w:after="0" w:line="240" w:lineRule="auto"/>
        <w:ind w:left="1800" w:right="173"/>
        <w:jc w:val="both"/>
        <w:rPr>
          <w:rFonts w:ascii="Garamond" w:eastAsia="Times New Roman" w:hAnsi="Garamond" w:cs="Times New Roman"/>
          <w:lang w:eastAsia="x-none"/>
        </w:rPr>
      </w:pPr>
      <w:r w:rsidRPr="00000BA6">
        <w:rPr>
          <w:rFonts w:ascii="Garamond" w:eastAsia="Times New Roman" w:hAnsi="Garamond" w:cs="Times New Roman"/>
        </w:rPr>
        <w:t>No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part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lateral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field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covered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more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than</w:t>
      </w:r>
      <w:r w:rsidR="00694CAF">
        <w:rPr>
          <w:rFonts w:ascii="Garamond" w:eastAsia="Times New Roman" w:hAnsi="Garamond" w:cs="Times New Roman"/>
        </w:rPr>
        <w:t xml:space="preserve"> </w:t>
      </w:r>
      <w:r w:rsidR="007A1219">
        <w:rPr>
          <w:rFonts w:ascii="Garamond" w:eastAsia="Times New Roman" w:hAnsi="Garamond" w:cs="Times New Roman"/>
        </w:rPr>
        <w:t>twelve</w:t>
      </w:r>
      <w:r w:rsidR="00694CAF">
        <w:rPr>
          <w:rFonts w:ascii="Garamond" w:eastAsia="Times New Roman" w:hAnsi="Garamond" w:cs="Times New Roman"/>
        </w:rPr>
        <w:t xml:space="preserve"> </w:t>
      </w:r>
      <w:r w:rsidR="007A1219">
        <w:rPr>
          <w:rFonts w:ascii="Garamond" w:eastAsia="Times New Roman" w:hAnsi="Garamond" w:cs="Times New Roman"/>
        </w:rPr>
        <w:t>inches</w:t>
      </w:r>
      <w:r w:rsidR="00694CAF">
        <w:rPr>
          <w:rFonts w:ascii="Garamond" w:eastAsia="Times New Roman" w:hAnsi="Garamond" w:cs="Times New Roman"/>
        </w:rPr>
        <w:t xml:space="preserve"> </w:t>
      </w:r>
      <w:r w:rsidR="007A1219">
        <w:rPr>
          <w:rFonts w:ascii="Garamond" w:eastAsia="Times New Roman" w:hAnsi="Garamond" w:cs="Times New Roman"/>
        </w:rPr>
        <w:t>(12”)</w:t>
      </w:r>
      <w:r w:rsidR="00694CAF">
        <w:rPr>
          <w:rFonts w:ascii="Garamond" w:eastAsia="Times New Roman" w:hAnsi="Garamond" w:cs="Times New Roman"/>
        </w:rPr>
        <w:t xml:space="preserve"> </w:t>
      </w:r>
      <w:r w:rsidR="007A1219">
        <w:rPr>
          <w:rFonts w:ascii="Garamond" w:eastAsia="Times New Roman" w:hAnsi="Garamond" w:cs="Times New Roman"/>
        </w:rPr>
        <w:t>o</w:t>
      </w:r>
      <w:r w:rsidRPr="00000BA6">
        <w:rPr>
          <w:rFonts w:ascii="Garamond" w:eastAsia="Times New Roman" w:hAnsi="Garamond" w:cs="Times New Roman"/>
        </w:rPr>
        <w:t>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backfill.</w:t>
      </w:r>
      <w:r w:rsidR="00694CAF">
        <w:rPr>
          <w:rFonts w:ascii="Garamond" w:eastAsia="Times New Roman" w:hAnsi="Garamond" w:cs="Times New Roman"/>
        </w:rPr>
        <w:t xml:space="preserve">  </w:t>
      </w:r>
      <w:r w:rsidRPr="00000BA6">
        <w:rPr>
          <w:rFonts w:ascii="Garamond" w:eastAsia="Times New Roman" w:hAnsi="Garamond" w:cs="Times New Roman"/>
        </w:rPr>
        <w:t>No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septic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tank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lateral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field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portion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thereof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placed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fill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material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unless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approved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A2555A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A2555A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eastAsia="Times New Roman" w:hAnsi="Garamond" w:cs="Times New Roman"/>
        </w:rPr>
        <w:t>.</w:t>
      </w:r>
      <w:r w:rsidR="00694CAF">
        <w:rPr>
          <w:rFonts w:ascii="Garamond" w:eastAsia="Times New Roman" w:hAnsi="Garamond" w:cs="Times New Roman"/>
        </w:rPr>
        <w:t xml:space="preserve">  </w:t>
      </w:r>
      <w:r w:rsidRPr="00000BA6">
        <w:rPr>
          <w:rFonts w:ascii="Garamond" w:eastAsia="Times New Roman" w:hAnsi="Garamond" w:cs="Times New Roman"/>
        </w:rPr>
        <w:t>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lateral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fields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meet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design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construction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specifications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set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forth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State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Kansas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Department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Health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Environment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Bulletin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4-2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amendments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thereto.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</w:p>
    <w:p w14:paraId="16F1837D" w14:textId="77777777" w:rsidR="00B85322" w:rsidRPr="00000BA6" w:rsidRDefault="00B85322" w:rsidP="007B684B">
      <w:pPr>
        <w:pStyle w:val="ListParagraph"/>
        <w:spacing w:after="0" w:line="240" w:lineRule="auto"/>
        <w:ind w:left="1800" w:right="173"/>
        <w:jc w:val="both"/>
        <w:rPr>
          <w:rFonts w:ascii="Garamond" w:eastAsia="Times New Roman" w:hAnsi="Garamond" w:cs="Times New Roman"/>
          <w:lang w:eastAsia="x-none"/>
        </w:rPr>
      </w:pPr>
    </w:p>
    <w:p w14:paraId="4A4E05F6" w14:textId="314C4271" w:rsidR="001413E0" w:rsidRDefault="009F2F5A" w:rsidP="007B684B">
      <w:pPr>
        <w:pStyle w:val="ListParagraph"/>
        <w:spacing w:after="0" w:line="240" w:lineRule="auto"/>
        <w:ind w:left="1800" w:right="173"/>
        <w:jc w:val="both"/>
        <w:rPr>
          <w:rFonts w:ascii="Garamond" w:eastAsia="Times New Roman" w:hAnsi="Garamond" w:cs="Times New Roman"/>
        </w:rPr>
      </w:pP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lateral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field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constructed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installed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according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requirements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approved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A2555A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A2555A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designed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installed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with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some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method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detection,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acceptable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Department,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which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allows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for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assists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locating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lateral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lines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</w:t>
      </w:r>
      <w:r w:rsidR="00B85322" w:rsidRPr="00000BA6">
        <w:rPr>
          <w:rFonts w:ascii="Garamond" w:eastAsia="Times New Roman" w:hAnsi="Garamond" w:cs="Times New Roman"/>
        </w:rPr>
        <w:t>n</w:t>
      </w:r>
      <w:r w:rsidR="00694CAF">
        <w:rPr>
          <w:rFonts w:ascii="Garamond" w:eastAsia="Times New Roman" w:hAnsi="Garamond" w:cs="Times New Roman"/>
        </w:rPr>
        <w:t xml:space="preserve"> </w:t>
      </w:r>
      <w:r w:rsidR="00B85322"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B85322" w:rsidRPr="00000BA6">
        <w:rPr>
          <w:rFonts w:ascii="Garamond" w:eastAsia="Times New Roman" w:hAnsi="Garamond" w:cs="Times New Roman"/>
        </w:rPr>
        <w:t>future.</w:t>
      </w:r>
    </w:p>
    <w:p w14:paraId="1F5BE5FC" w14:textId="77777777" w:rsidR="009F2F5A" w:rsidRPr="00000BA6" w:rsidRDefault="009F2F5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u w:val="single"/>
        </w:rPr>
      </w:pPr>
    </w:p>
    <w:p w14:paraId="2392C8FE" w14:textId="6D04D02D" w:rsidR="009F2F5A" w:rsidRPr="00000BA6" w:rsidRDefault="009F2F5A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  <w:r w:rsidRPr="00000BA6">
        <w:rPr>
          <w:rFonts w:ascii="Garamond" w:eastAsia="Times New Roman" w:hAnsi="Garamond" w:cs="Times New Roman"/>
          <w:u w:val="single"/>
        </w:rPr>
        <w:t>Connections</w:t>
      </w:r>
      <w:r w:rsidRPr="00000BA6">
        <w:rPr>
          <w:rFonts w:ascii="Garamond" w:eastAsia="Times New Roman" w:hAnsi="Garamond" w:cs="Times New Roman"/>
        </w:rPr>
        <w:t>:</w:t>
      </w:r>
      <w:r w:rsidR="00694CAF">
        <w:rPr>
          <w:rFonts w:ascii="Garamond" w:eastAsia="Times New Roman" w:hAnsi="Garamond" w:cs="Times New Roman"/>
        </w:rPr>
        <w:t xml:space="preserve">  </w:t>
      </w:r>
      <w:r w:rsidRPr="00000BA6">
        <w:rPr>
          <w:rFonts w:ascii="Garamond" w:eastAsia="Times New Roman" w:hAnsi="Garamond" w:cs="Times New Roman"/>
        </w:rPr>
        <w:t>Inlet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outlet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pipe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connected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septic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tank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four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inch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(4”)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solid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pipe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with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minimum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rating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Schedule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40.</w:t>
      </w:r>
      <w:r w:rsidR="00694CAF">
        <w:rPr>
          <w:rFonts w:ascii="Garamond" w:eastAsia="Times New Roman" w:hAnsi="Garamond" w:cs="Times New Roman"/>
        </w:rPr>
        <w:t xml:space="preserve">  </w:t>
      </w:r>
      <w:r w:rsidRPr="00000BA6">
        <w:rPr>
          <w:rFonts w:ascii="Garamond" w:eastAsia="Times New Roman" w:hAnsi="Garamond" w:cs="Times New Roman"/>
        </w:rPr>
        <w:t>Solid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lines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from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outlet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pipe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septic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tank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four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inch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(4”)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solid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pipe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with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minimum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rating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SDR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35.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>
        <w:rPr>
          <w:rFonts w:ascii="Garamond" w:eastAsia="Times New Roman" w:hAnsi="Garamond" w:cs="Times New Roman"/>
        </w:rPr>
        <w:t>M</w:t>
      </w:r>
      <w:r w:rsidR="00D53866" w:rsidRPr="00D53866">
        <w:rPr>
          <w:rFonts w:ascii="Garamond" w:eastAsia="Times New Roman" w:hAnsi="Garamond" w:cs="Times New Roman"/>
        </w:rPr>
        <w:t>aterials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used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in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plumbing,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wastewater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line,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lateral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fields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meet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standards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specified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D53866">
        <w:rPr>
          <w:rFonts w:ascii="Garamond" w:eastAsia="Times New Roman" w:hAnsi="Garamond" w:cs="Times New Roman"/>
        </w:rPr>
        <w:t>by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000BA6">
        <w:rPr>
          <w:rFonts w:ascii="Garamond" w:eastAsia="Times New Roman" w:hAnsi="Garamond" w:cs="Times New Roman"/>
        </w:rPr>
        <w:t>American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000BA6">
        <w:rPr>
          <w:rFonts w:ascii="Garamond" w:eastAsia="Times New Roman" w:hAnsi="Garamond" w:cs="Times New Roman"/>
        </w:rPr>
        <w:t>Society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000BA6">
        <w:rPr>
          <w:rFonts w:ascii="Garamond" w:eastAsia="Times New Roman" w:hAnsi="Garamond" w:cs="Times New Roman"/>
        </w:rPr>
        <w:t>for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000BA6">
        <w:rPr>
          <w:rFonts w:ascii="Garamond" w:eastAsia="Times New Roman" w:hAnsi="Garamond" w:cs="Times New Roman"/>
        </w:rPr>
        <w:t>Testing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000BA6">
        <w:rPr>
          <w:rFonts w:ascii="Garamond" w:eastAsia="Times New Roman" w:hAnsi="Garamond" w:cs="Times New Roman"/>
        </w:rPr>
        <w:t>and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000BA6">
        <w:rPr>
          <w:rFonts w:ascii="Garamond" w:eastAsia="Times New Roman" w:hAnsi="Garamond" w:cs="Times New Roman"/>
        </w:rPr>
        <w:t>Materials</w:t>
      </w:r>
      <w:r w:rsidR="00694CAF">
        <w:rPr>
          <w:rFonts w:ascii="Garamond" w:eastAsia="Times New Roman" w:hAnsi="Garamond" w:cs="Times New Roman"/>
        </w:rPr>
        <w:t xml:space="preserve"> </w:t>
      </w:r>
      <w:r w:rsidR="00D53866" w:rsidRPr="00000BA6">
        <w:rPr>
          <w:rFonts w:ascii="Garamond" w:eastAsia="Times New Roman" w:hAnsi="Garamond" w:cs="Times New Roman"/>
        </w:rPr>
        <w:t>(ASTM)</w:t>
      </w:r>
      <w:r w:rsidR="00D53866">
        <w:rPr>
          <w:rFonts w:ascii="Garamond" w:eastAsia="Times New Roman" w:hAnsi="Garamond" w:cs="Times New Roman"/>
        </w:rPr>
        <w:t>.</w:t>
      </w:r>
      <w:r w:rsidR="00694CAF">
        <w:rPr>
          <w:rFonts w:ascii="Garamond" w:eastAsia="Times New Roman" w:hAnsi="Garamond" w:cs="Times New Roman"/>
        </w:rPr>
        <w:t xml:space="preserve"> </w:t>
      </w:r>
    </w:p>
    <w:p w14:paraId="513586F3" w14:textId="77777777" w:rsidR="009F2F5A" w:rsidRPr="00000BA6" w:rsidRDefault="009F2F5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</w:rPr>
      </w:pPr>
    </w:p>
    <w:p w14:paraId="0D86E77B" w14:textId="397868ED" w:rsidR="009F2F5A" w:rsidRPr="00000BA6" w:rsidRDefault="009F2F5A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u w:val="single"/>
        </w:rPr>
      </w:pPr>
      <w:r w:rsidRPr="00000BA6">
        <w:rPr>
          <w:rFonts w:ascii="Garamond" w:eastAsia="Times New Roman" w:hAnsi="Garamond" w:cs="Times New Roman"/>
          <w:u w:val="single"/>
        </w:rPr>
        <w:t>Prohibited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Pr="00000BA6">
        <w:rPr>
          <w:rFonts w:ascii="Garamond" w:eastAsia="Times New Roman" w:hAnsi="Garamond" w:cs="Times New Roman"/>
          <w:u w:val="single"/>
        </w:rPr>
        <w:t>Connections.</w:t>
      </w:r>
      <w:r w:rsidR="00694CAF">
        <w:rPr>
          <w:rFonts w:ascii="Garamond" w:eastAsia="Times New Roman" w:hAnsi="Garamond" w:cs="Times New Roman"/>
        </w:rPr>
        <w:t xml:space="preserve">  </w:t>
      </w:r>
      <w:r w:rsidRPr="00000BA6">
        <w:rPr>
          <w:rFonts w:ascii="Garamond" w:eastAsia="Times New Roman" w:hAnsi="Garamond" w:cs="Times New Roman"/>
        </w:rPr>
        <w:t>No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roof,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driveway,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floor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drain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connected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septic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tank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system.</w:t>
      </w:r>
      <w:r w:rsidR="00694CAF">
        <w:rPr>
          <w:rFonts w:ascii="Garamond" w:eastAsia="Times New Roman" w:hAnsi="Garamond" w:cs="Times New Roman"/>
        </w:rPr>
        <w:t xml:space="preserve"> </w:t>
      </w:r>
    </w:p>
    <w:p w14:paraId="0B6B0CF0" w14:textId="77777777" w:rsidR="009F2F5A" w:rsidRPr="00000BA6" w:rsidRDefault="009F2F5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u w:val="single"/>
        </w:rPr>
      </w:pPr>
    </w:p>
    <w:p w14:paraId="24DC0FF5" w14:textId="32A6234A" w:rsidR="009F2F5A" w:rsidRPr="00000BA6" w:rsidRDefault="009F2F5A" w:rsidP="007B684B">
      <w:pPr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u w:val="single"/>
        </w:rPr>
      </w:pPr>
      <w:r w:rsidRPr="00000BA6">
        <w:rPr>
          <w:rFonts w:ascii="Garamond" w:eastAsia="Times New Roman" w:hAnsi="Garamond" w:cs="Times New Roman"/>
          <w:u w:val="single"/>
        </w:rPr>
        <w:t>Additional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Pr="00000BA6">
        <w:rPr>
          <w:rFonts w:ascii="Garamond" w:eastAsia="Times New Roman" w:hAnsi="Garamond" w:cs="Times New Roman"/>
          <w:u w:val="single"/>
        </w:rPr>
        <w:t>Requirement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Pr="00000BA6">
        <w:rPr>
          <w:rFonts w:ascii="Garamond" w:eastAsia="Times New Roman" w:hAnsi="Garamond" w:cs="Times New Roman"/>
          <w:u w:val="single"/>
        </w:rPr>
        <w:t>for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Pr="00000BA6">
        <w:rPr>
          <w:rFonts w:ascii="Garamond" w:eastAsia="Times New Roman" w:hAnsi="Garamond" w:cs="Times New Roman"/>
          <w:u w:val="single"/>
        </w:rPr>
        <w:t>Absorption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Pr="00000BA6">
        <w:rPr>
          <w:rFonts w:ascii="Garamond" w:eastAsia="Times New Roman" w:hAnsi="Garamond" w:cs="Times New Roman"/>
          <w:u w:val="single"/>
        </w:rPr>
        <w:t>Field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Pr="00000BA6">
        <w:rPr>
          <w:rFonts w:ascii="Garamond" w:eastAsia="Times New Roman" w:hAnsi="Garamond" w:cs="Times New Roman"/>
          <w:u w:val="single"/>
        </w:rPr>
        <w:t>Utilizing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6B04A1">
        <w:rPr>
          <w:rFonts w:ascii="Garamond" w:eastAsia="Times New Roman" w:hAnsi="Garamond" w:cs="Times New Roman"/>
          <w:u w:val="single"/>
        </w:rPr>
        <w:t>Gravel</w:t>
      </w:r>
      <w:r w:rsidR="00624DE2">
        <w:rPr>
          <w:rFonts w:ascii="Garamond" w:eastAsia="Times New Roman" w:hAnsi="Garamond" w:cs="Times New Roman"/>
          <w:u w:val="single"/>
        </w:rPr>
        <w:t>l</w:t>
      </w:r>
      <w:r w:rsidR="006B04A1">
        <w:rPr>
          <w:rFonts w:ascii="Garamond" w:eastAsia="Times New Roman" w:hAnsi="Garamond" w:cs="Times New Roman"/>
          <w:u w:val="single"/>
        </w:rPr>
        <w:t>ess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6B04A1">
        <w:rPr>
          <w:rFonts w:ascii="Garamond" w:eastAsia="Times New Roman" w:hAnsi="Garamond" w:cs="Times New Roman"/>
          <w:u w:val="single"/>
        </w:rPr>
        <w:t>Lateral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6B04A1">
        <w:rPr>
          <w:rFonts w:ascii="Garamond" w:eastAsia="Times New Roman" w:hAnsi="Garamond" w:cs="Times New Roman"/>
          <w:u w:val="single"/>
        </w:rPr>
        <w:t>Field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6B04A1">
        <w:rPr>
          <w:rFonts w:ascii="Garamond" w:eastAsia="Times New Roman" w:hAnsi="Garamond" w:cs="Times New Roman"/>
          <w:u w:val="single"/>
        </w:rPr>
        <w:t>Technology</w:t>
      </w:r>
      <w:r w:rsidRPr="00000BA6">
        <w:rPr>
          <w:rFonts w:ascii="Garamond" w:eastAsia="Times New Roman" w:hAnsi="Garamond" w:cs="Times New Roman"/>
          <w:u w:val="single"/>
        </w:rPr>
        <w:t>:</w:t>
      </w:r>
      <w:r w:rsidR="00694CAF">
        <w:rPr>
          <w:rFonts w:ascii="Garamond" w:eastAsia="Times New Roman" w:hAnsi="Garamond" w:cs="Times New Roman"/>
          <w:u w:val="single"/>
        </w:rPr>
        <w:t xml:space="preserve"> 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following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requirements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are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addition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other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requirements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noted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within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this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Code:</w:t>
      </w:r>
    </w:p>
    <w:p w14:paraId="295CE965" w14:textId="0AD11004" w:rsidR="009F2F5A" w:rsidRPr="00000BA6" w:rsidRDefault="009F2F5A" w:rsidP="007B684B">
      <w:pPr>
        <w:pStyle w:val="ListParagraph"/>
        <w:numPr>
          <w:ilvl w:val="0"/>
          <w:numId w:val="20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  <w:r w:rsidRPr="00000BA6">
        <w:rPr>
          <w:rFonts w:ascii="Garamond" w:eastAsia="Times New Roman" w:hAnsi="Garamond" w:cs="Times New Roman"/>
        </w:rPr>
        <w:t>Inspection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ports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may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required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A2555A">
        <w:rPr>
          <w:rFonts w:ascii="Garamond" w:eastAsia="Times New Roman" w:hAnsi="Garamond" w:cs="Times New Roman"/>
        </w:rPr>
        <w:t>[Administrative</w:t>
      </w:r>
      <w:r w:rsidR="00694CAF">
        <w:rPr>
          <w:rFonts w:ascii="Garamond" w:eastAsia="Times New Roman" w:hAnsi="Garamond" w:cs="Times New Roman"/>
        </w:rPr>
        <w:t xml:space="preserve"> </w:t>
      </w:r>
      <w:r w:rsidR="00A2555A">
        <w:rPr>
          <w:rFonts w:ascii="Garamond" w:eastAsia="Times New Roman" w:hAnsi="Garamond" w:cs="Times New Roman"/>
        </w:rPr>
        <w:t>Authority]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for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monitoring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purposes</w:t>
      </w:r>
      <w:r w:rsidR="001413E0">
        <w:rPr>
          <w:rFonts w:ascii="Garamond" w:eastAsia="Times New Roman" w:hAnsi="Garamond" w:cs="Times New Roman"/>
        </w:rPr>
        <w:t>.</w:t>
      </w:r>
    </w:p>
    <w:p w14:paraId="6C7294CA" w14:textId="77777777" w:rsidR="009F2F5A" w:rsidRPr="00000BA6" w:rsidRDefault="009F2F5A" w:rsidP="007B684B">
      <w:pPr>
        <w:pStyle w:val="ListParagraph"/>
        <w:spacing w:after="0" w:line="240" w:lineRule="auto"/>
        <w:ind w:left="2880" w:right="173"/>
        <w:jc w:val="both"/>
        <w:rPr>
          <w:rFonts w:ascii="Garamond" w:eastAsia="Times New Roman" w:hAnsi="Garamond" w:cs="Times New Roman"/>
        </w:rPr>
      </w:pPr>
    </w:p>
    <w:p w14:paraId="02C30611" w14:textId="0B0AD621" w:rsidR="009F2F5A" w:rsidRPr="00000BA6" w:rsidRDefault="009F2F5A" w:rsidP="007B684B">
      <w:pPr>
        <w:pStyle w:val="ListParagraph"/>
        <w:numPr>
          <w:ilvl w:val="0"/>
          <w:numId w:val="20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end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plates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each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chamber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trench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constructed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plastic,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made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manufacturer</w:t>
      </w:r>
      <w:r w:rsidR="00694CAF">
        <w:rPr>
          <w:rFonts w:ascii="Garamond" w:eastAsia="Times New Roman" w:hAnsi="Garamond" w:cs="Times New Roman"/>
        </w:rPr>
        <w:t xml:space="preserve"> </w:t>
      </w:r>
      <w:r w:rsidR="002D0642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="002D0642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2D0642">
        <w:rPr>
          <w:rFonts w:ascii="Garamond" w:eastAsia="Times New Roman" w:hAnsi="Garamond" w:cs="Times New Roman"/>
        </w:rPr>
        <w:t>chambers.</w:t>
      </w:r>
    </w:p>
    <w:p w14:paraId="0ECC773F" w14:textId="77777777" w:rsidR="009F2F5A" w:rsidRPr="00000BA6" w:rsidRDefault="009F2F5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</w:p>
    <w:p w14:paraId="550760CA" w14:textId="19163F77" w:rsidR="009F2F5A" w:rsidRPr="00A050ED" w:rsidRDefault="009F2F5A" w:rsidP="007B684B">
      <w:pPr>
        <w:pStyle w:val="ListParagraph"/>
        <w:numPr>
          <w:ilvl w:val="0"/>
          <w:numId w:val="20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overhead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distribution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pipe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into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top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chamber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(unless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otherwise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specifically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approved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A2555A">
        <w:rPr>
          <w:rFonts w:ascii="Garamond" w:eastAsia="Times New Roman" w:hAnsi="Garamond" w:cs="Times New Roman"/>
        </w:rPr>
        <w:t>[Administrative</w:t>
      </w:r>
      <w:r w:rsidR="00694CAF">
        <w:rPr>
          <w:rFonts w:ascii="Garamond" w:eastAsia="Times New Roman" w:hAnsi="Garamond" w:cs="Times New Roman"/>
        </w:rPr>
        <w:t xml:space="preserve"> </w:t>
      </w:r>
      <w:r w:rsidR="00A2555A">
        <w:rPr>
          <w:rFonts w:ascii="Garamond" w:eastAsia="Times New Roman" w:hAnsi="Garamond" w:cs="Times New Roman"/>
        </w:rPr>
        <w:t>Authority]</w:t>
      </w:r>
      <w:r w:rsidRPr="00000BA6">
        <w:rPr>
          <w:rFonts w:ascii="Garamond" w:eastAsia="Times New Roman" w:hAnsi="Garamond" w:cs="Times New Roman"/>
        </w:rPr>
        <w:t>)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with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standard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PVC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tee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fitting.</w:t>
      </w:r>
      <w:r w:rsidR="00694CAF">
        <w:rPr>
          <w:rFonts w:ascii="Garamond" w:eastAsia="Times New Roman" w:hAnsi="Garamond" w:cs="Times New Roman"/>
        </w:rPr>
        <w:t xml:space="preserve"> 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PVC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tee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extend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downward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midway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into</w:t>
      </w:r>
      <w:r w:rsidR="00694CAF">
        <w:rPr>
          <w:rFonts w:ascii="Garamond" w:eastAsia="Times New Roman" w:hAnsi="Garamond" w:cs="Times New Roman"/>
        </w:rPr>
        <w:t xml:space="preserve"> </w:t>
      </w:r>
      <w:r w:rsidRPr="00A050ED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A050ED">
        <w:rPr>
          <w:rFonts w:ascii="Garamond" w:eastAsia="Times New Roman" w:hAnsi="Garamond" w:cs="Times New Roman"/>
        </w:rPr>
        <w:t>depth</w:t>
      </w:r>
      <w:r w:rsidR="00694CAF">
        <w:rPr>
          <w:rFonts w:ascii="Garamond" w:eastAsia="Times New Roman" w:hAnsi="Garamond" w:cs="Times New Roman"/>
        </w:rPr>
        <w:t xml:space="preserve"> </w:t>
      </w:r>
      <w:r w:rsidRPr="00A050ED">
        <w:rPr>
          <w:rFonts w:ascii="Garamond" w:eastAsia="Times New Roman" w:hAnsi="Garamond" w:cs="Times New Roman"/>
        </w:rPr>
        <w:t>of</w:t>
      </w:r>
      <w:r w:rsidR="00694CAF">
        <w:rPr>
          <w:rFonts w:ascii="Garamond" w:eastAsia="Times New Roman" w:hAnsi="Garamond" w:cs="Times New Roman"/>
        </w:rPr>
        <w:t xml:space="preserve"> </w:t>
      </w:r>
      <w:r w:rsidRPr="00A050ED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Pr="00A050ED">
        <w:rPr>
          <w:rFonts w:ascii="Garamond" w:eastAsia="Times New Roman" w:hAnsi="Garamond" w:cs="Times New Roman"/>
        </w:rPr>
        <w:t>chamber.</w:t>
      </w:r>
    </w:p>
    <w:p w14:paraId="1718F901" w14:textId="77777777" w:rsidR="009F2F5A" w:rsidRPr="00A050ED" w:rsidRDefault="009F2F5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</w:p>
    <w:p w14:paraId="34156A1D" w14:textId="195BC9A3" w:rsidR="004146A9" w:rsidRDefault="00CA2B78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hAnsi="Garamond"/>
        </w:rPr>
      </w:pPr>
      <w:r w:rsidRPr="00A050ED">
        <w:rPr>
          <w:rFonts w:ascii="Garamond" w:eastAsia="Times New Roman" w:hAnsi="Garamond" w:cs="Times New Roman"/>
          <w:u w:val="single"/>
        </w:rPr>
        <w:t>Alternative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A050ED" w:rsidRPr="00A050ED">
        <w:rPr>
          <w:rFonts w:ascii="Garamond" w:eastAsia="Times New Roman" w:hAnsi="Garamond" w:cs="Times New Roman"/>
          <w:u w:val="single"/>
        </w:rPr>
        <w:t>Septic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A050ED" w:rsidRPr="00A050ED">
        <w:rPr>
          <w:rFonts w:ascii="Garamond" w:eastAsia="Times New Roman" w:hAnsi="Garamond" w:cs="Times New Roman"/>
          <w:u w:val="single"/>
        </w:rPr>
        <w:t>Treatment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A050ED" w:rsidRPr="00A050ED">
        <w:rPr>
          <w:rFonts w:ascii="Garamond" w:eastAsia="Times New Roman" w:hAnsi="Garamond" w:cs="Times New Roman"/>
          <w:u w:val="single"/>
        </w:rPr>
        <w:t>Systems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A050ED" w:rsidRPr="00A050ED">
        <w:rPr>
          <w:rFonts w:ascii="Garamond" w:eastAsia="Times New Roman" w:hAnsi="Garamond" w:cs="Times New Roman"/>
          <w:u w:val="single"/>
        </w:rPr>
        <w:t>(ASTS):</w:t>
      </w:r>
      <w:r w:rsidR="00694CAF">
        <w:rPr>
          <w:rFonts w:ascii="Garamond" w:eastAsia="Times New Roman" w:hAnsi="Garamond" w:cs="Times New Roman"/>
        </w:rPr>
        <w:t xml:space="preserve"> </w:t>
      </w:r>
      <w:r w:rsidR="004146A9" w:rsidRPr="00A050ED">
        <w:rPr>
          <w:rFonts w:ascii="Garamond" w:hAnsi="Garamond"/>
        </w:rPr>
        <w:t>Enhanced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treatment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domestic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may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considered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after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thorough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assessment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A050ED" w:rsidRPr="00A050ED">
        <w:rPr>
          <w:rFonts w:ascii="Garamond" w:hAnsi="Garamond"/>
        </w:rPr>
        <w:t>[</w:t>
      </w:r>
      <w:r w:rsidR="004146A9" w:rsidRPr="00A050ED">
        <w:rPr>
          <w:rFonts w:ascii="Garamond" w:hAnsi="Garamond"/>
        </w:rPr>
        <w:t>Administrative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Agency</w:t>
      </w:r>
      <w:r w:rsidR="00A050ED" w:rsidRPr="00A050ED">
        <w:rPr>
          <w:rFonts w:ascii="Garamond" w:hAnsi="Garamond"/>
        </w:rPr>
        <w:t>]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areas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marginal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suitability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conventional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systems.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A050ED" w:rsidRPr="00A050ED">
        <w:rPr>
          <w:rFonts w:ascii="Garamond" w:hAnsi="Garamond"/>
        </w:rPr>
        <w:t>[</w:t>
      </w:r>
      <w:r w:rsidR="004146A9" w:rsidRPr="00A050ED">
        <w:rPr>
          <w:rFonts w:ascii="Garamond" w:hAnsi="Garamond"/>
        </w:rPr>
        <w:t>Administrative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Agency</w:t>
      </w:r>
      <w:r w:rsidR="00A050ED" w:rsidRPr="00A050ED">
        <w:rPr>
          <w:rFonts w:ascii="Garamond" w:hAnsi="Garamond"/>
        </w:rPr>
        <w:t>]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may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require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alternative,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experimental</w:t>
      </w:r>
      <w:r w:rsidR="00694CAF">
        <w:rPr>
          <w:rFonts w:ascii="Garamond" w:hAnsi="Garamond"/>
        </w:rPr>
        <w:t xml:space="preserve"> </w:t>
      </w:r>
      <w:r w:rsidR="00CF674B">
        <w:rPr>
          <w:rFonts w:ascii="Garamond" w:hAnsi="Garamond"/>
        </w:rPr>
        <w:t>and/</w:t>
      </w:r>
      <w:r w:rsidR="004146A9" w:rsidRPr="00A050ED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innovative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domestic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designed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professional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engineer,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follow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criteria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developed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professional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engineer.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Additional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monitoring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reporting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requirements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alternative,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experimental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and/or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innovative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may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required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A050ED" w:rsidRPr="00A050ED">
        <w:rPr>
          <w:rFonts w:ascii="Garamond" w:hAnsi="Garamond"/>
        </w:rPr>
        <w:t>[</w:t>
      </w:r>
      <w:r w:rsidR="004146A9" w:rsidRPr="00A050ED">
        <w:rPr>
          <w:rFonts w:ascii="Garamond" w:hAnsi="Garamond"/>
        </w:rPr>
        <w:t>Administrative</w:t>
      </w:r>
      <w:r w:rsidR="00694CAF">
        <w:rPr>
          <w:rFonts w:ascii="Garamond" w:hAnsi="Garamond"/>
        </w:rPr>
        <w:t xml:space="preserve"> </w:t>
      </w:r>
      <w:r w:rsidR="004146A9" w:rsidRPr="00A050ED">
        <w:rPr>
          <w:rFonts w:ascii="Garamond" w:hAnsi="Garamond"/>
        </w:rPr>
        <w:t>Agency</w:t>
      </w:r>
      <w:r w:rsidR="00A050ED" w:rsidRPr="00A050ED">
        <w:rPr>
          <w:rFonts w:ascii="Garamond" w:hAnsi="Garamond"/>
        </w:rPr>
        <w:t>]</w:t>
      </w:r>
      <w:r w:rsidR="004146A9" w:rsidRPr="00A050ED">
        <w:rPr>
          <w:rFonts w:ascii="Garamond" w:hAnsi="Garamond"/>
        </w:rPr>
        <w:t>.</w:t>
      </w:r>
      <w:r w:rsidR="00694CAF">
        <w:rPr>
          <w:rFonts w:ascii="Garamond" w:hAnsi="Garamond"/>
        </w:rPr>
        <w:t xml:space="preserve"> </w:t>
      </w:r>
    </w:p>
    <w:p w14:paraId="3494B0B4" w14:textId="77777777" w:rsidR="00A050ED" w:rsidRPr="00A050ED" w:rsidRDefault="00A050ED" w:rsidP="007B684B">
      <w:pPr>
        <w:pStyle w:val="ListParagraph"/>
        <w:spacing w:after="0" w:line="240" w:lineRule="auto"/>
        <w:ind w:left="1800" w:right="173"/>
        <w:jc w:val="both"/>
        <w:rPr>
          <w:rFonts w:ascii="Garamond" w:hAnsi="Garamond"/>
        </w:rPr>
      </w:pPr>
    </w:p>
    <w:p w14:paraId="474BBEE2" w14:textId="7FEEA588" w:rsidR="000A4F54" w:rsidRDefault="009F2F5A" w:rsidP="007B684B">
      <w:pPr>
        <w:pStyle w:val="ListParagraph"/>
        <w:numPr>
          <w:ilvl w:val="0"/>
          <w:numId w:val="19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  <w:r w:rsidRPr="00000BA6">
        <w:rPr>
          <w:rFonts w:ascii="Garamond" w:eastAsia="Times New Roman" w:hAnsi="Garamond" w:cs="Times New Roman"/>
          <w:u w:val="single"/>
        </w:rPr>
        <w:t>Other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Pr="00000BA6">
        <w:rPr>
          <w:rFonts w:ascii="Garamond" w:eastAsia="Times New Roman" w:hAnsi="Garamond" w:cs="Times New Roman"/>
          <w:u w:val="single"/>
        </w:rPr>
        <w:t>Requirements.</w:t>
      </w:r>
      <w:r w:rsidR="00694CAF">
        <w:rPr>
          <w:rFonts w:ascii="Garamond" w:eastAsia="Times New Roman" w:hAnsi="Garamond" w:cs="Times New Roman"/>
        </w:rPr>
        <w:t xml:space="preserve">  </w:t>
      </w:r>
      <w:r w:rsidRPr="00000BA6">
        <w:rPr>
          <w:rFonts w:ascii="Garamond" w:eastAsia="Times New Roman" w:hAnsi="Garamond" w:cs="Times New Roman"/>
        </w:rPr>
        <w:t>Any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additional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construction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specification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guidelines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necessary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shall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be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approved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by</w:t>
      </w:r>
      <w:r w:rsidR="00694CAF">
        <w:rPr>
          <w:rFonts w:ascii="Garamond" w:eastAsia="Times New Roman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</w:rPr>
        <w:t>the</w:t>
      </w:r>
      <w:r w:rsidR="00694CAF">
        <w:rPr>
          <w:rFonts w:ascii="Garamond" w:eastAsia="Times New Roman" w:hAnsi="Garamond" w:cs="Times New Roman"/>
        </w:rPr>
        <w:t xml:space="preserve"> </w:t>
      </w:r>
      <w:r w:rsidR="00A2555A">
        <w:rPr>
          <w:rFonts w:ascii="Garamond" w:eastAsia="Times New Roman" w:hAnsi="Garamond" w:cs="Times New Roman"/>
          <w:u w:val="single"/>
        </w:rPr>
        <w:t>[Administrative</w:t>
      </w:r>
      <w:r w:rsidR="00694CAF">
        <w:rPr>
          <w:rFonts w:ascii="Garamond" w:eastAsia="Times New Roman" w:hAnsi="Garamond" w:cs="Times New Roman"/>
          <w:u w:val="single"/>
        </w:rPr>
        <w:t xml:space="preserve"> </w:t>
      </w:r>
      <w:r w:rsidR="00A2555A">
        <w:rPr>
          <w:rFonts w:ascii="Garamond" w:eastAsia="Times New Roman" w:hAnsi="Garamond" w:cs="Times New Roman"/>
          <w:u w:val="single"/>
        </w:rPr>
        <w:t>Authority</w:t>
      </w:r>
      <w:r w:rsidR="00F773E8" w:rsidRPr="00000BA6">
        <w:rPr>
          <w:rFonts w:ascii="Garamond" w:eastAsia="Times New Roman" w:hAnsi="Garamond" w:cs="Times New Roman"/>
          <w:u w:val="single"/>
        </w:rPr>
        <w:t>]</w:t>
      </w:r>
      <w:r w:rsidRPr="00000BA6">
        <w:rPr>
          <w:rFonts w:ascii="Garamond" w:eastAsia="Times New Roman" w:hAnsi="Garamond" w:cs="Times New Roman"/>
        </w:rPr>
        <w:t>.</w:t>
      </w:r>
    </w:p>
    <w:p w14:paraId="7F03ABB4" w14:textId="77777777" w:rsidR="00D53866" w:rsidRPr="00D53866" w:rsidRDefault="00D53866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</w:rPr>
      </w:pPr>
    </w:p>
    <w:p w14:paraId="3FE6C79B" w14:textId="799927BD" w:rsidR="005C78D1" w:rsidRPr="00296BED" w:rsidRDefault="005C78D1" w:rsidP="007B684B">
      <w:pPr>
        <w:spacing w:after="0" w:line="360" w:lineRule="auto"/>
        <w:ind w:left="1440" w:right="173" w:hanging="1440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x-none" w:eastAsia="x-none"/>
        </w:rPr>
      </w:pPr>
      <w:bookmarkStart w:id="104" w:name="_Toc92964811"/>
      <w:r w:rsidRPr="00296BED">
        <w:rPr>
          <w:rFonts w:ascii="Garamond" w:eastAsia="Times New Roman" w:hAnsi="Garamond" w:cs="Times New Roman"/>
          <w:b/>
          <w:bCs/>
          <w:szCs w:val="24"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szCs w:val="24"/>
          <w:lang w:val="x-none" w:eastAsia="x-none"/>
        </w:rPr>
        <w:t xml:space="preserve"> </w:t>
      </w:r>
      <w:r w:rsidRPr="00296BED">
        <w:rPr>
          <w:rFonts w:ascii="Garamond" w:eastAsia="Times New Roman" w:hAnsi="Garamond" w:cs="Times New Roman"/>
          <w:b/>
          <w:bCs/>
          <w:szCs w:val="24"/>
          <w:lang w:val="x-none" w:eastAsia="x-none"/>
        </w:rPr>
        <w:t>5.</w:t>
      </w:r>
      <w:r w:rsidRPr="00296BED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ab/>
      </w:r>
      <w:r w:rsidRPr="00296BED">
        <w:rPr>
          <w:rFonts w:ascii="Garamond" w:eastAsia="Times New Roman" w:hAnsi="Garamond" w:cs="Times New Roman"/>
          <w:b/>
          <w:bCs/>
          <w:szCs w:val="24"/>
          <w:u w:val="single"/>
          <w:lang w:val="x-none" w:eastAsia="x-none"/>
        </w:rPr>
        <w:t>Inspection</w:t>
      </w:r>
      <w:r w:rsidR="00694CAF">
        <w:rPr>
          <w:rFonts w:ascii="Garamond" w:eastAsia="Times New Roman" w:hAnsi="Garamond" w:cs="Times New Roman"/>
          <w:b/>
          <w:bCs/>
          <w:szCs w:val="24"/>
          <w:u w:val="single"/>
          <w:lang w:val="x-none" w:eastAsia="x-none"/>
        </w:rPr>
        <w:t xml:space="preserve"> </w:t>
      </w:r>
      <w:r w:rsidRPr="00296BED">
        <w:rPr>
          <w:rFonts w:ascii="Garamond" w:eastAsia="Times New Roman" w:hAnsi="Garamond" w:cs="Times New Roman"/>
          <w:b/>
          <w:bCs/>
          <w:szCs w:val="24"/>
          <w:u w:val="single"/>
          <w:lang w:val="x-none" w:eastAsia="x-none"/>
        </w:rPr>
        <w:t>Requirements</w:t>
      </w:r>
      <w:bookmarkEnd w:id="104"/>
    </w:p>
    <w:p w14:paraId="5984F7FE" w14:textId="0C81DA38" w:rsidR="005C78D1" w:rsidRDefault="005C78D1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inspection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made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when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installed.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pipe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ground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but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uncovered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inspector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check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following:</w:t>
      </w:r>
    </w:p>
    <w:p w14:paraId="0A981A87" w14:textId="77777777" w:rsidR="00C54538" w:rsidRPr="00000BA6" w:rsidRDefault="00C54538" w:rsidP="007B684B">
      <w:pPr>
        <w:spacing w:after="0" w:line="240" w:lineRule="auto"/>
        <w:ind w:left="2880" w:right="173" w:hanging="14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</w:p>
    <w:p w14:paraId="47CDDE0D" w14:textId="30C375CE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size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inside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structure,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including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inlet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outlet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baffles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tees</w:t>
      </w:r>
      <w:r w:rsidR="00694CAF">
        <w:rPr>
          <w:rFonts w:ascii="Garamond" w:eastAsia="Times New Roman" w:hAnsi="Garamond" w:cs="Times New Roman"/>
          <w:szCs w:val="24"/>
          <w:lang w:eastAsia="x-none"/>
        </w:rPr>
        <w:t xml:space="preserve"> </w:t>
      </w:r>
      <w:r w:rsidR="00804E3E">
        <w:rPr>
          <w:rFonts w:ascii="Garamond" w:eastAsia="Times New Roman" w:hAnsi="Garamond" w:cs="Times New Roman"/>
          <w:szCs w:val="24"/>
          <w:lang w:eastAsia="x-none"/>
        </w:rPr>
        <w:t>and</w:t>
      </w:r>
      <w:r w:rsidR="00694CAF">
        <w:rPr>
          <w:rFonts w:ascii="Garamond" w:eastAsia="Times New Roman" w:hAnsi="Garamond" w:cs="Times New Roman"/>
          <w:szCs w:val="24"/>
          <w:lang w:eastAsia="x-none"/>
        </w:rPr>
        <w:t xml:space="preserve"> </w:t>
      </w:r>
      <w:r w:rsidR="00804E3E">
        <w:rPr>
          <w:rFonts w:ascii="Garamond" w:eastAsia="Times New Roman" w:hAnsi="Garamond" w:cs="Times New Roman"/>
          <w:szCs w:val="24"/>
          <w:lang w:eastAsia="x-none"/>
        </w:rPr>
        <w:t>any</w:t>
      </w:r>
      <w:r w:rsidR="00694CAF">
        <w:rPr>
          <w:rFonts w:ascii="Garamond" w:eastAsia="Times New Roman" w:hAnsi="Garamond" w:cs="Times New Roman"/>
          <w:szCs w:val="24"/>
          <w:lang w:eastAsia="x-none"/>
        </w:rPr>
        <w:t xml:space="preserve"> </w:t>
      </w:r>
      <w:r w:rsidR="00804E3E">
        <w:rPr>
          <w:rFonts w:ascii="Garamond" w:eastAsia="Times New Roman" w:hAnsi="Garamond" w:cs="Times New Roman"/>
          <w:szCs w:val="24"/>
          <w:lang w:eastAsia="x-none"/>
        </w:rPr>
        <w:t>risers</w:t>
      </w:r>
      <w:r w:rsidR="00466CF7">
        <w:rPr>
          <w:rFonts w:ascii="Garamond" w:eastAsia="Times New Roman" w:hAnsi="Garamond" w:cs="Times New Roman"/>
          <w:szCs w:val="24"/>
          <w:lang w:eastAsia="x-none"/>
        </w:rPr>
        <w:t>.</w:t>
      </w:r>
    </w:p>
    <w:p w14:paraId="3FCC800D" w14:textId="2EA3AD9C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Connections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house,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influent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effluent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side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tank.</w:t>
      </w:r>
    </w:p>
    <w:p w14:paraId="235938B5" w14:textId="39A64351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width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trenches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lines.</w:t>
      </w:r>
    </w:p>
    <w:p w14:paraId="30E14442" w14:textId="38D78014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solid,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un-perforated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trunk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lines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undisturbed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="000B39A9">
        <w:rPr>
          <w:rFonts w:ascii="Garamond" w:eastAsia="Times New Roman" w:hAnsi="Garamond" w:cs="Times New Roman"/>
          <w:szCs w:val="24"/>
          <w:lang w:eastAsia="x-none"/>
        </w:rPr>
        <w:t>with</w:t>
      </w:r>
      <w:r w:rsidR="00694CAF">
        <w:rPr>
          <w:rFonts w:ascii="Garamond" w:eastAsia="Times New Roman" w:hAnsi="Garamond" w:cs="Times New Roman"/>
          <w:szCs w:val="24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rock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material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trunk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line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ditch.</w:t>
      </w:r>
    </w:p>
    <w:p w14:paraId="4D045CE9" w14:textId="7F88023C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gravel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laterals.</w:t>
      </w:r>
    </w:p>
    <w:p w14:paraId="3B6D34AE" w14:textId="4DC7E8FD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Level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pipes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end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each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line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capped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interconnected.</w:t>
      </w:r>
    </w:p>
    <w:p w14:paraId="678ACF79" w14:textId="6A3160D4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Filter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material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over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laterals.</w:t>
      </w:r>
    </w:p>
    <w:p w14:paraId="5346541C" w14:textId="798427DF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Anticipated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fill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over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laterals.</w:t>
      </w:r>
    </w:p>
    <w:p w14:paraId="4C159960" w14:textId="1CFABD42" w:rsidR="005C78D1" w:rsidRPr="00000BA6" w:rsidRDefault="005C78D1" w:rsidP="007B684B">
      <w:pPr>
        <w:numPr>
          <w:ilvl w:val="1"/>
          <w:numId w:val="21"/>
        </w:numPr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Quality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construction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materials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assure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compliance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standards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set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forth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eastAsia="x-none"/>
        </w:rPr>
        <w:t xml:space="preserve"> </w:t>
      </w:r>
      <w:r w:rsidR="002F7F48">
        <w:rPr>
          <w:rFonts w:ascii="Garamond" w:eastAsia="Times New Roman" w:hAnsi="Garamond" w:cs="Times New Roman"/>
          <w:szCs w:val="24"/>
          <w:lang w:eastAsia="x-none"/>
        </w:rPr>
        <w:t>[</w:t>
      </w:r>
      <w:r w:rsidR="002D0642">
        <w:rPr>
          <w:rFonts w:ascii="Garamond" w:eastAsia="Times New Roman" w:hAnsi="Garamond" w:cs="Times New Roman"/>
          <w:szCs w:val="24"/>
          <w:lang w:eastAsia="x-none"/>
        </w:rPr>
        <w:t>Admi</w:t>
      </w:r>
      <w:r w:rsidR="00ED4F0D">
        <w:rPr>
          <w:rFonts w:ascii="Garamond" w:eastAsia="Times New Roman" w:hAnsi="Garamond" w:cs="Times New Roman"/>
          <w:szCs w:val="24"/>
          <w:lang w:eastAsia="x-none"/>
        </w:rPr>
        <w:t>nist</w:t>
      </w:r>
      <w:r w:rsidR="002D0642">
        <w:rPr>
          <w:rFonts w:ascii="Garamond" w:eastAsia="Times New Roman" w:hAnsi="Garamond" w:cs="Times New Roman"/>
          <w:szCs w:val="24"/>
          <w:lang w:eastAsia="x-none"/>
        </w:rPr>
        <w:t>rative</w:t>
      </w:r>
      <w:r w:rsidR="00694CAF">
        <w:rPr>
          <w:rFonts w:ascii="Garamond" w:eastAsia="Times New Roman" w:hAnsi="Garamond" w:cs="Times New Roman"/>
          <w:szCs w:val="24"/>
          <w:lang w:eastAsia="x-none"/>
        </w:rPr>
        <w:t xml:space="preserve"> </w:t>
      </w:r>
      <w:r w:rsidR="002D0642">
        <w:rPr>
          <w:rFonts w:ascii="Garamond" w:eastAsia="Times New Roman" w:hAnsi="Garamond" w:cs="Times New Roman"/>
          <w:szCs w:val="24"/>
          <w:lang w:eastAsia="x-none"/>
        </w:rPr>
        <w:t>Authority</w:t>
      </w:r>
      <w:r w:rsidR="002F7F48">
        <w:rPr>
          <w:rFonts w:ascii="Garamond" w:eastAsia="Times New Roman" w:hAnsi="Garamond" w:cs="Times New Roman"/>
          <w:szCs w:val="24"/>
          <w:lang w:eastAsia="x-none"/>
        </w:rPr>
        <w:t>]</w:t>
      </w:r>
      <w:r w:rsidR="002D0642">
        <w:rPr>
          <w:rFonts w:ascii="Garamond" w:eastAsia="Times New Roman" w:hAnsi="Garamond" w:cs="Times New Roman"/>
          <w:szCs w:val="24"/>
          <w:lang w:eastAsia="x-none"/>
        </w:rPr>
        <w:t>.</w:t>
      </w:r>
    </w:p>
    <w:p w14:paraId="73A9E498" w14:textId="77777777" w:rsidR="005C78D1" w:rsidRPr="00000BA6" w:rsidRDefault="005C78D1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</w:p>
    <w:p w14:paraId="57B38A90" w14:textId="17D27B70" w:rsidR="005C78D1" w:rsidRPr="00000BA6" w:rsidRDefault="005C78D1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second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inspection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made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after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final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grading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has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occurred,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but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before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occupancy,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when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determined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necessary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inspector.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inspector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check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following:</w:t>
      </w:r>
    </w:p>
    <w:p w14:paraId="1DD78D28" w14:textId="77777777" w:rsidR="005C78D1" w:rsidRPr="00000BA6" w:rsidRDefault="005C78D1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</w:p>
    <w:p w14:paraId="714EFF03" w14:textId="6DD50E69" w:rsidR="005C78D1" w:rsidRPr="00000BA6" w:rsidRDefault="005C78D1" w:rsidP="007B684B">
      <w:pPr>
        <w:numPr>
          <w:ilvl w:val="2"/>
          <w:numId w:val="22"/>
        </w:numPr>
        <w:tabs>
          <w:tab w:val="clear" w:pos="3420"/>
          <w:tab w:val="left" w:pos="2700"/>
        </w:tabs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over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tank</w:t>
      </w:r>
      <w:r w:rsidR="00466CF7">
        <w:rPr>
          <w:rFonts w:ascii="Garamond" w:eastAsia="Times New Roman" w:hAnsi="Garamond" w:cs="Times New Roman"/>
          <w:szCs w:val="24"/>
          <w:lang w:eastAsia="x-none"/>
        </w:rPr>
        <w:t>.</w:t>
      </w:r>
    </w:p>
    <w:p w14:paraId="7E99FADD" w14:textId="61145845" w:rsidR="005C78D1" w:rsidRPr="00000BA6" w:rsidRDefault="005C78D1" w:rsidP="007B684B">
      <w:pPr>
        <w:numPr>
          <w:ilvl w:val="2"/>
          <w:numId w:val="22"/>
        </w:numPr>
        <w:tabs>
          <w:tab w:val="clear" w:pos="3420"/>
          <w:tab w:val="left" w:pos="2700"/>
        </w:tabs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cover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over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lines</w:t>
      </w:r>
      <w:r w:rsidR="00466CF7">
        <w:rPr>
          <w:rFonts w:ascii="Garamond" w:eastAsia="Times New Roman" w:hAnsi="Garamond" w:cs="Times New Roman"/>
          <w:szCs w:val="24"/>
          <w:lang w:eastAsia="x-none"/>
        </w:rPr>
        <w:t>.</w:t>
      </w:r>
    </w:p>
    <w:p w14:paraId="7439FC53" w14:textId="6A114E53" w:rsidR="000B39A9" w:rsidRPr="000E16B7" w:rsidRDefault="005C78D1" w:rsidP="007B684B">
      <w:pPr>
        <w:numPr>
          <w:ilvl w:val="2"/>
          <w:numId w:val="22"/>
        </w:numPr>
        <w:tabs>
          <w:tab w:val="clear" w:pos="3420"/>
          <w:tab w:val="left" w:pos="2700"/>
        </w:tabs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Contour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assure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allowance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diversion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around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lateral</w:t>
      </w:r>
      <w:r w:rsidR="00694CAF">
        <w:rPr>
          <w:rFonts w:ascii="Garamond" w:eastAsia="Times New Roman" w:hAnsi="Garamond" w:cs="Times New Roman"/>
          <w:szCs w:val="24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szCs w:val="24"/>
          <w:lang w:val="x-none" w:eastAsia="x-none"/>
        </w:rPr>
        <w:t>field.</w:t>
      </w:r>
      <w:r w:rsidR="00694CAF">
        <w:rPr>
          <w:rFonts w:ascii="Garamond" w:eastAsia="Times New Roman" w:hAnsi="Garamond" w:cs="Times New Roman"/>
          <w:szCs w:val="24"/>
          <w:lang w:eastAsia="x-none"/>
        </w:rPr>
        <w:t xml:space="preserve">  </w:t>
      </w:r>
    </w:p>
    <w:p w14:paraId="6F91E8B9" w14:textId="0D66C783" w:rsidR="00070B6C" w:rsidRPr="00895603" w:rsidRDefault="005C78D1" w:rsidP="007B684B">
      <w:pPr>
        <w:numPr>
          <w:ilvl w:val="2"/>
          <w:numId w:val="22"/>
        </w:numPr>
        <w:tabs>
          <w:tab w:val="clear" w:pos="3420"/>
          <w:tab w:val="left" w:pos="2700"/>
        </w:tabs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  <w:r w:rsidRPr="00000BA6">
        <w:rPr>
          <w:rFonts w:ascii="Garamond" w:eastAsia="Times New Roman" w:hAnsi="Garamond" w:cs="Times New Roman"/>
          <w:szCs w:val="24"/>
        </w:rPr>
        <w:t>Operation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szCs w:val="24"/>
        </w:rPr>
        <w:t>aeration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szCs w:val="24"/>
        </w:rPr>
        <w:t>unit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szCs w:val="24"/>
        </w:rPr>
        <w:t>(when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szCs w:val="24"/>
        </w:rPr>
        <w:t>installed)</w:t>
      </w:r>
      <w:r w:rsidR="00466CF7">
        <w:rPr>
          <w:rFonts w:ascii="Garamond" w:eastAsia="Times New Roman" w:hAnsi="Garamond" w:cs="Times New Roman"/>
          <w:szCs w:val="24"/>
        </w:rPr>
        <w:t>.</w:t>
      </w:r>
    </w:p>
    <w:p w14:paraId="4B99E2B0" w14:textId="77777777" w:rsidR="00895603" w:rsidRDefault="00895603" w:rsidP="00895603">
      <w:pPr>
        <w:tabs>
          <w:tab w:val="left" w:pos="2700"/>
        </w:tabs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14:paraId="699A5FEA" w14:textId="77777777" w:rsidR="00895603" w:rsidRDefault="00895603" w:rsidP="00895603">
      <w:pPr>
        <w:tabs>
          <w:tab w:val="left" w:pos="2700"/>
        </w:tabs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14:paraId="25300EF1" w14:textId="77777777" w:rsidR="00895603" w:rsidRPr="00152FB7" w:rsidRDefault="00895603" w:rsidP="00895603">
      <w:pPr>
        <w:tabs>
          <w:tab w:val="left" w:pos="2700"/>
        </w:tabs>
        <w:spacing w:after="0" w:line="240" w:lineRule="auto"/>
        <w:jc w:val="both"/>
        <w:rPr>
          <w:rFonts w:ascii="Garamond" w:eastAsia="Times New Roman" w:hAnsi="Garamond" w:cs="Times New Roman"/>
          <w:szCs w:val="24"/>
          <w:lang w:val="x-none" w:eastAsia="x-none"/>
        </w:rPr>
      </w:pPr>
    </w:p>
    <w:p w14:paraId="3FB9FF27" w14:textId="21B341BB" w:rsidR="00E806C7" w:rsidRDefault="00487C97" w:rsidP="00AB33AF">
      <w:pPr>
        <w:tabs>
          <w:tab w:val="left" w:pos="2700"/>
        </w:tabs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105" w:name="_Toc92964812"/>
      <w:r w:rsidRPr="001E1E71">
        <w:rPr>
          <w:rFonts w:ascii="Garamond" w:hAnsi="Garamond" w:cs="Times New Roman"/>
          <w:sz w:val="36"/>
          <w:szCs w:val="32"/>
        </w:rPr>
        <w:t>ARTICLE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E1E71">
        <w:rPr>
          <w:rFonts w:ascii="Garamond" w:hAnsi="Garamond" w:cs="Times New Roman"/>
          <w:sz w:val="36"/>
          <w:szCs w:val="32"/>
        </w:rPr>
        <w:t>V</w:t>
      </w:r>
      <w:bookmarkEnd w:id="105"/>
    </w:p>
    <w:p w14:paraId="5D7E5F92" w14:textId="5EA4EA83" w:rsidR="00946CCF" w:rsidRPr="001E1E71" w:rsidRDefault="00747D36" w:rsidP="00645010">
      <w:pPr>
        <w:tabs>
          <w:tab w:val="left" w:pos="2700"/>
        </w:tabs>
        <w:spacing w:after="0" w:line="360" w:lineRule="auto"/>
        <w:jc w:val="center"/>
        <w:outlineLvl w:val="1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bookmarkStart w:id="106" w:name="_Toc92964813"/>
      <w:r w:rsidRPr="001E1E71">
        <w:rPr>
          <w:rFonts w:ascii="Garamond" w:hAnsi="Garamond" w:cs="Times New Roman"/>
          <w:sz w:val="36"/>
          <w:szCs w:val="32"/>
        </w:rPr>
        <w:t>REQUIREMENTS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E1E71">
        <w:rPr>
          <w:rFonts w:ascii="Garamond" w:hAnsi="Garamond" w:cs="Times New Roman"/>
          <w:sz w:val="36"/>
          <w:szCs w:val="32"/>
        </w:rPr>
        <w:t>FOR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E1E71">
        <w:rPr>
          <w:rFonts w:ascii="Garamond" w:hAnsi="Garamond" w:cs="Times New Roman"/>
          <w:sz w:val="36"/>
          <w:szCs w:val="32"/>
        </w:rPr>
        <w:t>MOUND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E1E71">
        <w:rPr>
          <w:rFonts w:ascii="Garamond" w:hAnsi="Garamond" w:cs="Times New Roman"/>
          <w:sz w:val="36"/>
          <w:szCs w:val="32"/>
        </w:rPr>
        <w:t>SYSTEMS</w:t>
      </w:r>
      <w:bookmarkEnd w:id="106"/>
    </w:p>
    <w:p w14:paraId="54254D2A" w14:textId="02DD7D0B" w:rsidR="00946CCF" w:rsidRPr="00296BED" w:rsidRDefault="00946CCF" w:rsidP="007B684B">
      <w:pPr>
        <w:tabs>
          <w:tab w:val="left" w:pos="2700"/>
        </w:tabs>
        <w:spacing w:after="0" w:line="360" w:lineRule="auto"/>
        <w:ind w:left="1440" w:right="173" w:hanging="1440"/>
        <w:jc w:val="both"/>
        <w:outlineLvl w:val="2"/>
        <w:rPr>
          <w:rFonts w:ascii="Garamond" w:eastAsia="Times New Roman" w:hAnsi="Garamond" w:cs="Times New Roman"/>
          <w:b/>
          <w:color w:val="000000" w:themeColor="text1"/>
          <w:szCs w:val="24"/>
        </w:rPr>
      </w:pPr>
      <w:bookmarkStart w:id="107" w:name="_Toc92964814"/>
      <w:r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>Section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>1.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="001F7A45"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ab/>
      </w:r>
      <w:r w:rsidR="00C45331"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Permits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 xml:space="preserve"> </w:t>
      </w:r>
      <w:r w:rsidR="00C45331"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Required</w:t>
      </w:r>
      <w:bookmarkEnd w:id="107"/>
    </w:p>
    <w:p w14:paraId="360E1807" w14:textId="5E07B415" w:rsidR="00AB33AF" w:rsidRDefault="00946CCF" w:rsidP="007B684B">
      <w:pPr>
        <w:tabs>
          <w:tab w:val="left" w:pos="2700"/>
        </w:tabs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It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unlawful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for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person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to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erect,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construct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perform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structurally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significant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alteration,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remove,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convert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demolish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any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system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without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first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obtaining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proper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construction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permit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from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CA2B78">
        <w:rPr>
          <w:rFonts w:ascii="Garamond" w:eastAsia="Times New Roman" w:hAnsi="Garamond" w:cs="Times New Roman"/>
          <w:color w:val="000000" w:themeColor="text1"/>
          <w:szCs w:val="24"/>
        </w:rPr>
        <w:t>[</w:t>
      </w:r>
      <w:r w:rsidR="00CA2B78">
        <w:rPr>
          <w:rFonts w:ascii="Garamond" w:eastAsia="Times New Roman" w:hAnsi="Garamond" w:cs="Times New Roman"/>
          <w:color w:val="000000" w:themeColor="text1"/>
          <w:szCs w:val="24"/>
          <w:u w:val="single"/>
        </w:rPr>
        <w:t>A</w:t>
      </w:r>
      <w:r w:rsidR="00CA2B78" w:rsidRPr="00CA2B78">
        <w:rPr>
          <w:rFonts w:ascii="Garamond" w:eastAsia="Times New Roman" w:hAnsi="Garamond" w:cs="Times New Roman"/>
          <w:color w:val="000000" w:themeColor="text1"/>
          <w:szCs w:val="24"/>
          <w:u w:val="single"/>
        </w:rPr>
        <w:t>dministrative</w:t>
      </w:r>
      <w:r w:rsidR="00694CAF">
        <w:rPr>
          <w:rFonts w:ascii="Garamond" w:eastAsia="Times New Roman" w:hAnsi="Garamond" w:cs="Times New Roman"/>
          <w:color w:val="000000" w:themeColor="text1"/>
          <w:szCs w:val="24"/>
          <w:u w:val="single"/>
        </w:rPr>
        <w:t xml:space="preserve"> </w:t>
      </w:r>
      <w:r w:rsidR="00CA2B78" w:rsidRPr="00CA2B78">
        <w:rPr>
          <w:rFonts w:ascii="Garamond" w:eastAsia="Times New Roman" w:hAnsi="Garamond" w:cs="Times New Roman"/>
          <w:color w:val="000000" w:themeColor="text1"/>
          <w:szCs w:val="24"/>
          <w:u w:val="single"/>
        </w:rPr>
        <w:t>Authority</w:t>
      </w:r>
      <w:r w:rsidR="00CA2B78">
        <w:rPr>
          <w:rFonts w:ascii="Garamond" w:eastAsia="Times New Roman" w:hAnsi="Garamond" w:cs="Times New Roman"/>
          <w:color w:val="000000" w:themeColor="text1"/>
          <w:szCs w:val="24"/>
        </w:rPr>
        <w:t>]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.</w:t>
      </w:r>
    </w:p>
    <w:p w14:paraId="750C1D5E" w14:textId="77777777" w:rsidR="005A0E52" w:rsidRDefault="005A0E52" w:rsidP="007B684B">
      <w:pPr>
        <w:tabs>
          <w:tab w:val="left" w:pos="2700"/>
        </w:tabs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</w:p>
    <w:p w14:paraId="55BCA13A" w14:textId="34537E65" w:rsidR="00946CCF" w:rsidRPr="00296BED" w:rsidRDefault="00946CCF" w:rsidP="007B684B">
      <w:pPr>
        <w:tabs>
          <w:tab w:val="left" w:pos="2700"/>
        </w:tabs>
        <w:spacing w:after="0" w:line="360" w:lineRule="auto"/>
        <w:ind w:left="1440" w:right="173" w:hanging="1440"/>
        <w:jc w:val="both"/>
        <w:outlineLvl w:val="2"/>
        <w:rPr>
          <w:rFonts w:ascii="Garamond" w:eastAsia="Times New Roman" w:hAnsi="Garamond" w:cs="Times New Roman"/>
          <w:b/>
          <w:color w:val="000000" w:themeColor="text1"/>
          <w:szCs w:val="24"/>
        </w:rPr>
      </w:pPr>
      <w:bookmarkStart w:id="108" w:name="_Toc92964815"/>
      <w:r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>Section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>2.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="00E207EF"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ab/>
      </w:r>
      <w:r w:rsidR="00C45331"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Permit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 xml:space="preserve"> </w:t>
      </w:r>
      <w:r w:rsidR="00C45331"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Qualification</w:t>
      </w:r>
      <w:bookmarkEnd w:id="108"/>
    </w:p>
    <w:p w14:paraId="5B6CF9AA" w14:textId="72E956BF" w:rsidR="00D70710" w:rsidRDefault="00946CCF" w:rsidP="007B684B">
      <w:pPr>
        <w:tabs>
          <w:tab w:val="left" w:pos="2700"/>
        </w:tabs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permit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authorized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under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this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Article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issued,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system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operated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under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provisions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this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Code,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approved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subject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to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qualifications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specified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this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Section.</w:t>
      </w:r>
    </w:p>
    <w:p w14:paraId="7CB1C4B6" w14:textId="77777777" w:rsidR="007B684B" w:rsidRPr="00F247EB" w:rsidRDefault="007B684B" w:rsidP="007B684B">
      <w:pPr>
        <w:tabs>
          <w:tab w:val="left" w:pos="2700"/>
        </w:tabs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</w:p>
    <w:p w14:paraId="7EB2CB37" w14:textId="157DF37D" w:rsidR="00AB33AF" w:rsidRDefault="00946CCF" w:rsidP="007B684B">
      <w:pPr>
        <w:pStyle w:val="ListParagraph"/>
        <w:numPr>
          <w:ilvl w:val="0"/>
          <w:numId w:val="29"/>
        </w:numPr>
        <w:tabs>
          <w:tab w:val="left" w:pos="2700"/>
        </w:tabs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  <w:r w:rsidRPr="00B01258">
        <w:rPr>
          <w:rFonts w:ascii="Garamond" w:eastAsia="Times New Roman" w:hAnsi="Garamond" w:cs="Times New Roman"/>
          <w:color w:val="000000" w:themeColor="text1"/>
          <w:szCs w:val="24"/>
        </w:rPr>
        <w:t>Minimum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B01258">
        <w:rPr>
          <w:rFonts w:ascii="Garamond" w:eastAsia="Times New Roman" w:hAnsi="Garamond" w:cs="Times New Roman"/>
          <w:color w:val="000000" w:themeColor="text1"/>
          <w:szCs w:val="24"/>
        </w:rPr>
        <w:t>Lot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B01258">
        <w:rPr>
          <w:rFonts w:ascii="Garamond" w:eastAsia="Times New Roman" w:hAnsi="Garamond" w:cs="Times New Roman"/>
          <w:color w:val="000000" w:themeColor="text1"/>
          <w:szCs w:val="24"/>
        </w:rPr>
        <w:t>Size.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minimum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lot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tract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size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822A57">
        <w:rPr>
          <w:rFonts w:ascii="Garamond" w:eastAsia="Times New Roman" w:hAnsi="Garamond" w:cs="Times New Roman"/>
          <w:color w:val="000000" w:themeColor="text1"/>
          <w:szCs w:val="24"/>
        </w:rPr>
        <w:t>_____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acres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required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for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use,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operation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permittance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system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under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this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Article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except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provided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4659BC">
        <w:rPr>
          <w:rFonts w:ascii="Garamond" w:eastAsia="Times New Roman" w:hAnsi="Garamond" w:cs="Times New Roman"/>
          <w:color w:val="000000" w:themeColor="text1"/>
          <w:szCs w:val="24"/>
        </w:rPr>
        <w:t>Chapter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4659BC">
        <w:rPr>
          <w:rFonts w:ascii="Garamond" w:eastAsia="Times New Roman" w:hAnsi="Garamond" w:cs="Times New Roman"/>
          <w:color w:val="000000" w:themeColor="text1"/>
          <w:szCs w:val="24"/>
        </w:rPr>
        <w:t>I,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4659BC">
        <w:rPr>
          <w:rFonts w:ascii="Garamond" w:eastAsia="Times New Roman" w:hAnsi="Garamond" w:cs="Times New Roman"/>
          <w:color w:val="000000" w:themeColor="text1"/>
          <w:szCs w:val="24"/>
        </w:rPr>
        <w:t>Article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F247EB">
        <w:rPr>
          <w:rFonts w:ascii="Garamond" w:eastAsia="Times New Roman" w:hAnsi="Garamond" w:cs="Times New Roman"/>
          <w:color w:val="000000" w:themeColor="text1"/>
          <w:szCs w:val="24"/>
        </w:rPr>
        <w:t>VIII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this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Code.</w:t>
      </w:r>
    </w:p>
    <w:p w14:paraId="2C2B02BB" w14:textId="77777777" w:rsidR="00D70710" w:rsidRPr="00000BA6" w:rsidRDefault="00D70710" w:rsidP="007B684B">
      <w:pPr>
        <w:pStyle w:val="ListParagraph"/>
        <w:tabs>
          <w:tab w:val="left" w:pos="2700"/>
        </w:tabs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</w:p>
    <w:p w14:paraId="09147C41" w14:textId="5A96A0EF" w:rsidR="00A3479E" w:rsidRPr="00000BA6" w:rsidRDefault="00946CCF" w:rsidP="007B684B">
      <w:pPr>
        <w:pStyle w:val="ListParagraph"/>
        <w:numPr>
          <w:ilvl w:val="0"/>
          <w:numId w:val="29"/>
        </w:numPr>
        <w:tabs>
          <w:tab w:val="left" w:pos="2700"/>
        </w:tabs>
        <w:spacing w:after="0" w:line="240" w:lineRule="auto"/>
        <w:ind w:left="2160" w:right="173" w:hanging="540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  <w:r w:rsidRPr="00B01258">
        <w:rPr>
          <w:rFonts w:ascii="Garamond" w:eastAsia="Times New Roman" w:hAnsi="Garamond" w:cs="Times New Roman"/>
          <w:color w:val="000000" w:themeColor="text1"/>
          <w:szCs w:val="24"/>
        </w:rPr>
        <w:t>Standards.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system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permitted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operated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under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31597A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authority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this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Article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comply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with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standards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prescribed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this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Article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applicable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terms,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conditions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requirements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this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Code.</w:t>
      </w:r>
    </w:p>
    <w:p w14:paraId="71EF858E" w14:textId="77777777" w:rsidR="00946CCF" w:rsidRPr="00000BA6" w:rsidRDefault="00946CCF" w:rsidP="007B684B">
      <w:pPr>
        <w:tabs>
          <w:tab w:val="left" w:pos="2700"/>
        </w:tabs>
        <w:spacing w:after="0"/>
        <w:ind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</w:p>
    <w:p w14:paraId="0CE37E6B" w14:textId="515116B2" w:rsidR="00946CCF" w:rsidRPr="00296BED" w:rsidRDefault="00946CCF" w:rsidP="007B684B">
      <w:pPr>
        <w:tabs>
          <w:tab w:val="left" w:pos="2700"/>
        </w:tabs>
        <w:spacing w:after="0" w:line="360" w:lineRule="auto"/>
        <w:ind w:left="1440" w:right="173" w:hanging="1440"/>
        <w:jc w:val="both"/>
        <w:outlineLvl w:val="2"/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</w:pPr>
      <w:bookmarkStart w:id="109" w:name="_Toc92964816"/>
      <w:r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>Section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>3.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="00E207EF"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ab/>
      </w:r>
      <w:r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General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 xml:space="preserve"> </w:t>
      </w:r>
      <w:r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Requirements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 xml:space="preserve"> </w:t>
      </w:r>
      <w:r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and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 xml:space="preserve"> </w:t>
      </w:r>
      <w:r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Standards</w:t>
      </w:r>
      <w:bookmarkEnd w:id="109"/>
    </w:p>
    <w:p w14:paraId="0E757CA8" w14:textId="005DFDE3" w:rsidR="00AB33AF" w:rsidRDefault="00946CCF" w:rsidP="007B684B">
      <w:pPr>
        <w:tabs>
          <w:tab w:val="left" w:pos="2700"/>
        </w:tabs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systems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permitted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only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after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thorough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site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evaluation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has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been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made,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landscaping,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dwelling,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placement,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effect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surface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drain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age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and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general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topography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have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been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considered.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systems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not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utilized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soils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where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high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groundwater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level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bedrock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occurs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within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31597A">
        <w:rPr>
          <w:rFonts w:ascii="Garamond" w:eastAsia="Times New Roman" w:hAnsi="Garamond" w:cs="Times New Roman"/>
          <w:color w:val="000000" w:themeColor="text1"/>
          <w:szCs w:val="24"/>
        </w:rPr>
        <w:t>_______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inches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(</w:t>
      </w:r>
      <w:r w:rsidR="0031597A">
        <w:rPr>
          <w:rFonts w:ascii="Garamond" w:eastAsia="Times New Roman" w:hAnsi="Garamond" w:cs="Times New Roman"/>
          <w:color w:val="000000" w:themeColor="text1"/>
          <w:szCs w:val="24"/>
        </w:rPr>
        <w:t>__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'')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surface.</w:t>
      </w:r>
    </w:p>
    <w:p w14:paraId="4C3BEBD5" w14:textId="77777777" w:rsidR="00946CCF" w:rsidRPr="00000BA6" w:rsidRDefault="00946CCF" w:rsidP="007B684B">
      <w:pPr>
        <w:tabs>
          <w:tab w:val="left" w:pos="2700"/>
        </w:tabs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</w:p>
    <w:p w14:paraId="31D32A10" w14:textId="159A207E" w:rsidR="00946CCF" w:rsidRPr="00000BA6" w:rsidRDefault="00946CCF" w:rsidP="007B684B">
      <w:pPr>
        <w:tabs>
          <w:tab w:val="left" w:pos="2700"/>
        </w:tabs>
        <w:spacing w:after="0" w:line="360" w:lineRule="auto"/>
        <w:ind w:left="1440" w:right="173" w:hanging="1440"/>
        <w:jc w:val="both"/>
        <w:outlineLvl w:val="2"/>
        <w:rPr>
          <w:rFonts w:ascii="Garamond" w:eastAsia="Times New Roman" w:hAnsi="Garamond" w:cs="Times New Roman"/>
          <w:color w:val="000000" w:themeColor="text1"/>
          <w:szCs w:val="24"/>
        </w:rPr>
      </w:pPr>
      <w:bookmarkStart w:id="110" w:name="_Toc92964817"/>
      <w:r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>Section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>4.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="00E207EF" w:rsidRPr="00296BED">
        <w:rPr>
          <w:rFonts w:ascii="Garamond" w:eastAsia="Times New Roman" w:hAnsi="Garamond" w:cs="Times New Roman"/>
          <w:b/>
          <w:color w:val="000000" w:themeColor="text1"/>
          <w:szCs w:val="24"/>
        </w:rPr>
        <w:tab/>
      </w:r>
      <w:r w:rsidR="00C45331" w:rsidRPr="00296BED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Design</w:t>
      </w:r>
      <w:bookmarkEnd w:id="110"/>
    </w:p>
    <w:p w14:paraId="0D017FEE" w14:textId="3BDDEA4D" w:rsidR="001F7A45" w:rsidRPr="00C54538" w:rsidRDefault="00946CCF" w:rsidP="007B684B">
      <w:pPr>
        <w:tabs>
          <w:tab w:val="left" w:pos="2700"/>
        </w:tabs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systems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designed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by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registered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professional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engineer,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registered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sanitarian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professional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soils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scientist</w:t>
      </w:r>
      <w:r w:rsidR="002D0642">
        <w:rPr>
          <w:rFonts w:ascii="Garamond" w:eastAsia="Times New Roman" w:hAnsi="Garamond" w:cs="Times New Roman"/>
          <w:color w:val="000000" w:themeColor="text1"/>
          <w:szCs w:val="24"/>
        </w:rPr>
        <w:t>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2D0642">
        <w:rPr>
          <w:rFonts w:ascii="Garamond" w:eastAsia="Times New Roman" w:hAnsi="Garamond" w:cs="Times New Roman"/>
          <w:color w:val="000000" w:themeColor="text1"/>
          <w:szCs w:val="24"/>
        </w:rPr>
        <w:t>and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2D0642">
        <w:rPr>
          <w:rFonts w:ascii="Garamond" w:eastAsia="Times New Roman" w:hAnsi="Garamond" w:cs="Times New Roman"/>
          <w:color w:val="000000" w:themeColor="text1"/>
          <w:szCs w:val="24"/>
        </w:rPr>
        <w:t>approved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2D0642">
        <w:rPr>
          <w:rFonts w:ascii="Garamond" w:eastAsia="Times New Roman" w:hAnsi="Garamond" w:cs="Times New Roman"/>
          <w:color w:val="000000" w:themeColor="text1"/>
          <w:szCs w:val="24"/>
        </w:rPr>
        <w:t>by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2D0642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BB081E">
        <w:rPr>
          <w:rFonts w:ascii="Garamond" w:eastAsia="Times New Roman" w:hAnsi="Garamond" w:cs="Times New Roman"/>
          <w:color w:val="000000" w:themeColor="text1"/>
          <w:szCs w:val="24"/>
        </w:rPr>
        <w:t>[Administrative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BB081E">
        <w:rPr>
          <w:rFonts w:ascii="Garamond" w:eastAsia="Times New Roman" w:hAnsi="Garamond" w:cs="Times New Roman"/>
          <w:color w:val="000000" w:themeColor="text1"/>
          <w:szCs w:val="24"/>
        </w:rPr>
        <w:t>Authority]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.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Requ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ired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distances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from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system,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as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ED4F0D">
        <w:rPr>
          <w:rFonts w:ascii="Garamond" w:eastAsia="Times New Roman" w:hAnsi="Garamond" w:cs="Times New Roman"/>
          <w:color w:val="000000" w:themeColor="text1"/>
          <w:szCs w:val="24"/>
        </w:rPr>
        <w:t>provided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ED4F0D">
        <w:rPr>
          <w:rFonts w:ascii="Garamond" w:eastAsia="Times New Roman" w:hAnsi="Garamond" w:cs="Times New Roman"/>
          <w:color w:val="000000" w:themeColor="text1"/>
          <w:szCs w:val="24"/>
        </w:rPr>
        <w:t>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ED4F0D">
        <w:rPr>
          <w:rFonts w:ascii="Garamond" w:eastAsia="Times New Roman" w:hAnsi="Garamond" w:cs="Times New Roman"/>
          <w:color w:val="000000" w:themeColor="text1"/>
          <w:szCs w:val="24"/>
        </w:rPr>
        <w:t>A</w:t>
      </w:r>
      <w:r w:rsidR="000438FB" w:rsidRPr="00ED4F0D">
        <w:rPr>
          <w:rFonts w:ascii="Garamond" w:eastAsia="Times New Roman" w:hAnsi="Garamond" w:cs="Times New Roman"/>
          <w:color w:val="000000" w:themeColor="text1"/>
          <w:szCs w:val="24"/>
        </w:rPr>
        <w:t>rticle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0438FB" w:rsidRPr="00ED4F0D">
        <w:rPr>
          <w:rFonts w:ascii="Garamond" w:eastAsia="Times New Roman" w:hAnsi="Garamond" w:cs="Times New Roman"/>
          <w:color w:val="000000" w:themeColor="text1"/>
          <w:szCs w:val="24"/>
        </w:rPr>
        <w:t>III</w:t>
      </w:r>
      <w:r w:rsidR="00D70710" w:rsidRPr="00ED4F0D">
        <w:rPr>
          <w:rFonts w:ascii="Garamond" w:eastAsia="Times New Roman" w:hAnsi="Garamond" w:cs="Times New Roman"/>
          <w:color w:val="000000" w:themeColor="text1"/>
          <w:szCs w:val="24"/>
        </w:rPr>
        <w:t>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ED4F0D">
        <w:rPr>
          <w:rFonts w:ascii="Garamond" w:eastAsia="Times New Roman" w:hAnsi="Garamond" w:cs="Times New Roman"/>
          <w:b/>
          <w:color w:val="000000" w:themeColor="text1"/>
          <w:szCs w:val="24"/>
        </w:rPr>
        <w:t>Table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="0046492B" w:rsidRPr="00ED4F0D">
        <w:rPr>
          <w:rFonts w:ascii="Garamond" w:eastAsia="Times New Roman" w:hAnsi="Garamond" w:cs="Times New Roman"/>
          <w:b/>
          <w:color w:val="000000" w:themeColor="text1"/>
          <w:szCs w:val="24"/>
        </w:rPr>
        <w:t>1</w:t>
      </w:r>
      <w:r w:rsidRPr="00ED4F0D">
        <w:rPr>
          <w:rFonts w:ascii="Garamond" w:eastAsia="Times New Roman" w:hAnsi="Garamond" w:cs="Times New Roman"/>
          <w:color w:val="000000" w:themeColor="text1"/>
          <w:szCs w:val="24"/>
        </w:rPr>
        <w:t>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ED4F0D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apply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to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design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syste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ms.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Construction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000BA6">
        <w:rPr>
          <w:rFonts w:ascii="Garamond" w:eastAsia="Times New Roman" w:hAnsi="Garamond" w:cs="Times New Roman"/>
          <w:color w:val="000000" w:themeColor="text1"/>
          <w:szCs w:val="24"/>
        </w:rPr>
        <w:t>specifications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septic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tanks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laterals,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etc.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used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a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mound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000BA6">
        <w:rPr>
          <w:rFonts w:ascii="Garamond" w:eastAsia="Times New Roman" w:hAnsi="Garamond" w:cs="Times New Roman"/>
          <w:color w:val="000000" w:themeColor="text1"/>
          <w:szCs w:val="24"/>
        </w:rPr>
        <w:t>system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C54538">
        <w:rPr>
          <w:rFonts w:ascii="Garamond" w:eastAsia="Times New Roman" w:hAnsi="Garamond" w:cs="Times New Roman"/>
          <w:color w:val="000000" w:themeColor="text1"/>
          <w:szCs w:val="24"/>
        </w:rPr>
        <w:t>sha</w:t>
      </w:r>
      <w:r w:rsidR="00D70710" w:rsidRPr="00C54538">
        <w:rPr>
          <w:rFonts w:ascii="Garamond" w:eastAsia="Times New Roman" w:hAnsi="Garamond" w:cs="Times New Roman"/>
          <w:color w:val="000000" w:themeColor="text1"/>
          <w:szCs w:val="24"/>
        </w:rPr>
        <w:t>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C54538">
        <w:rPr>
          <w:rFonts w:ascii="Garamond" w:eastAsia="Times New Roman" w:hAnsi="Garamond" w:cs="Times New Roman"/>
          <w:color w:val="000000" w:themeColor="text1"/>
          <w:szCs w:val="24"/>
        </w:rPr>
        <w:t>comply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C54538">
        <w:rPr>
          <w:rFonts w:ascii="Garamond" w:eastAsia="Times New Roman" w:hAnsi="Garamond" w:cs="Times New Roman"/>
          <w:color w:val="000000" w:themeColor="text1"/>
          <w:szCs w:val="24"/>
        </w:rPr>
        <w:t>with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C54538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D70710" w:rsidRPr="00C54538">
        <w:rPr>
          <w:rFonts w:ascii="Garamond" w:eastAsia="Times New Roman" w:hAnsi="Garamond" w:cs="Times New Roman"/>
          <w:color w:val="000000" w:themeColor="text1"/>
          <w:szCs w:val="24"/>
        </w:rPr>
        <w:t>construction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C54538">
        <w:rPr>
          <w:rFonts w:ascii="Garamond" w:eastAsia="Times New Roman" w:hAnsi="Garamond" w:cs="Times New Roman"/>
          <w:color w:val="000000" w:themeColor="text1"/>
          <w:szCs w:val="24"/>
        </w:rPr>
        <w:t>standards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C54538">
        <w:rPr>
          <w:rFonts w:ascii="Garamond" w:eastAsia="Times New Roman" w:hAnsi="Garamond" w:cs="Times New Roman"/>
          <w:color w:val="000000" w:themeColor="text1"/>
          <w:szCs w:val="24"/>
        </w:rPr>
        <w:t>as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C54538">
        <w:rPr>
          <w:rFonts w:ascii="Garamond" w:eastAsia="Times New Roman" w:hAnsi="Garamond" w:cs="Times New Roman"/>
          <w:color w:val="000000" w:themeColor="text1"/>
          <w:szCs w:val="24"/>
        </w:rPr>
        <w:t>provided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C54538">
        <w:rPr>
          <w:rFonts w:ascii="Garamond" w:eastAsia="Times New Roman" w:hAnsi="Garamond" w:cs="Times New Roman"/>
          <w:color w:val="000000" w:themeColor="text1"/>
          <w:szCs w:val="24"/>
        </w:rPr>
        <w:t>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0438FB" w:rsidRPr="00C54538">
        <w:rPr>
          <w:rFonts w:ascii="Garamond" w:eastAsia="Times New Roman" w:hAnsi="Garamond" w:cs="Times New Roman"/>
          <w:color w:val="000000" w:themeColor="text1"/>
          <w:szCs w:val="24"/>
        </w:rPr>
        <w:t>Article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0438FB" w:rsidRPr="00C54538">
        <w:rPr>
          <w:rFonts w:ascii="Garamond" w:eastAsia="Times New Roman" w:hAnsi="Garamond" w:cs="Times New Roman"/>
          <w:color w:val="000000" w:themeColor="text1"/>
          <w:szCs w:val="24"/>
        </w:rPr>
        <w:t>IV</w:t>
      </w:r>
      <w:r w:rsidRPr="00C54538">
        <w:rPr>
          <w:rFonts w:ascii="Garamond" w:eastAsia="Times New Roman" w:hAnsi="Garamond" w:cs="Times New Roman"/>
          <w:color w:val="000000" w:themeColor="text1"/>
          <w:szCs w:val="24"/>
        </w:rPr>
        <w:t>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C54538">
        <w:rPr>
          <w:rFonts w:ascii="Garamond" w:eastAsia="Times New Roman" w:hAnsi="Garamond" w:cs="Times New Roman"/>
          <w:color w:val="000000" w:themeColor="text1"/>
          <w:szCs w:val="24"/>
        </w:rPr>
        <w:t>Section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BB081E" w:rsidRPr="00C54538">
        <w:rPr>
          <w:rFonts w:ascii="Garamond" w:eastAsia="Times New Roman" w:hAnsi="Garamond" w:cs="Times New Roman"/>
          <w:color w:val="000000" w:themeColor="text1"/>
          <w:szCs w:val="24"/>
        </w:rPr>
        <w:t>4</w:t>
      </w:r>
      <w:r w:rsidR="00F85346" w:rsidRPr="00C54538">
        <w:rPr>
          <w:rFonts w:ascii="Garamond" w:eastAsia="Times New Roman" w:hAnsi="Garamond" w:cs="Times New Roman"/>
          <w:color w:val="000000" w:themeColor="text1"/>
          <w:szCs w:val="24"/>
        </w:rPr>
        <w:t>.</w:t>
      </w:r>
    </w:p>
    <w:p w14:paraId="0D959851" w14:textId="77777777" w:rsidR="001F7A45" w:rsidRPr="00C54538" w:rsidRDefault="001F7A45" w:rsidP="0028423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14:paraId="3F012083" w14:textId="77777777" w:rsidR="00970B6D" w:rsidRPr="00C54538" w:rsidRDefault="00970B6D" w:rsidP="0028423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14:paraId="29490733" w14:textId="77777777" w:rsidR="00970B6D" w:rsidRPr="00C54538" w:rsidRDefault="00970B6D" w:rsidP="0028423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14:paraId="71A5FF8C" w14:textId="7F1A69D5" w:rsidR="007155F6" w:rsidRPr="001E1E71" w:rsidRDefault="00487C97" w:rsidP="00AB33AF">
      <w:pPr>
        <w:spacing w:after="0" w:line="360" w:lineRule="auto"/>
        <w:jc w:val="center"/>
        <w:outlineLvl w:val="1"/>
        <w:rPr>
          <w:rFonts w:ascii="Garamond" w:hAnsi="Garamond" w:cs="Times New Roman"/>
          <w:color w:val="000000" w:themeColor="text1"/>
          <w:sz w:val="36"/>
          <w:szCs w:val="32"/>
        </w:rPr>
      </w:pPr>
      <w:bookmarkStart w:id="111" w:name="_Toc92964818"/>
      <w:r w:rsidRPr="001E1E71">
        <w:rPr>
          <w:rFonts w:ascii="Garamond" w:hAnsi="Garamond" w:cs="Times New Roman"/>
          <w:color w:val="000000" w:themeColor="text1"/>
          <w:sz w:val="36"/>
          <w:szCs w:val="32"/>
        </w:rPr>
        <w:t>ARTICLE</w:t>
      </w:r>
      <w:r w:rsidR="00694CAF">
        <w:rPr>
          <w:rFonts w:ascii="Garamond" w:hAnsi="Garamond" w:cs="Times New Roman"/>
          <w:color w:val="000000" w:themeColor="text1"/>
          <w:sz w:val="36"/>
          <w:szCs w:val="32"/>
        </w:rPr>
        <w:t xml:space="preserve"> </w:t>
      </w:r>
      <w:r w:rsidRPr="001E1E71">
        <w:rPr>
          <w:rFonts w:ascii="Garamond" w:hAnsi="Garamond" w:cs="Times New Roman"/>
          <w:color w:val="000000" w:themeColor="text1"/>
          <w:sz w:val="36"/>
          <w:szCs w:val="32"/>
        </w:rPr>
        <w:t>VI</w:t>
      </w:r>
      <w:bookmarkEnd w:id="111"/>
    </w:p>
    <w:p w14:paraId="08499DC4" w14:textId="0E73863A" w:rsidR="00946CCF" w:rsidRPr="001E1E71" w:rsidRDefault="00747D36" w:rsidP="0064501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color w:val="808080" w:themeColor="background1" w:themeShade="80"/>
          <w:sz w:val="36"/>
          <w:szCs w:val="32"/>
        </w:rPr>
      </w:pPr>
      <w:bookmarkStart w:id="112" w:name="_Toc92964819"/>
      <w:r w:rsidRPr="001E1E71">
        <w:rPr>
          <w:rFonts w:ascii="Garamond" w:hAnsi="Garamond" w:cs="Times New Roman"/>
          <w:color w:val="000000" w:themeColor="text1"/>
          <w:sz w:val="36"/>
          <w:szCs w:val="32"/>
        </w:rPr>
        <w:lastRenderedPageBreak/>
        <w:t>REQUIREMENTS</w:t>
      </w:r>
      <w:r w:rsidR="00694CAF">
        <w:rPr>
          <w:rFonts w:ascii="Garamond" w:hAnsi="Garamond" w:cs="Times New Roman"/>
          <w:color w:val="000000" w:themeColor="text1"/>
          <w:sz w:val="36"/>
          <w:szCs w:val="32"/>
        </w:rPr>
        <w:t xml:space="preserve"> </w:t>
      </w:r>
      <w:r w:rsidR="007155F6" w:rsidRPr="001E1E71">
        <w:rPr>
          <w:rFonts w:ascii="Garamond" w:hAnsi="Garamond" w:cs="Times New Roman"/>
          <w:color w:val="000000" w:themeColor="text1"/>
          <w:sz w:val="36"/>
          <w:szCs w:val="32"/>
        </w:rPr>
        <w:t>FOR</w:t>
      </w:r>
      <w:r w:rsidR="00694CAF">
        <w:rPr>
          <w:rFonts w:ascii="Garamond" w:hAnsi="Garamond" w:cs="Times New Roman"/>
          <w:color w:val="000000" w:themeColor="text1"/>
          <w:sz w:val="36"/>
          <w:szCs w:val="32"/>
        </w:rPr>
        <w:t xml:space="preserve"> </w:t>
      </w:r>
      <w:r w:rsidR="007155F6" w:rsidRPr="001E1E71">
        <w:rPr>
          <w:rFonts w:ascii="Garamond" w:hAnsi="Garamond" w:cs="Times New Roman"/>
          <w:color w:val="000000" w:themeColor="text1"/>
          <w:sz w:val="36"/>
          <w:szCs w:val="32"/>
        </w:rPr>
        <w:t>COMPOSTING</w:t>
      </w:r>
      <w:r w:rsidR="00946CCF" w:rsidRPr="001E1E71">
        <w:rPr>
          <w:rFonts w:ascii="Garamond" w:hAnsi="Garamond" w:cs="Times New Roman"/>
          <w:color w:val="000000" w:themeColor="text1"/>
          <w:sz w:val="36"/>
          <w:szCs w:val="32"/>
        </w:rPr>
        <w:t>/WATERLESS</w:t>
      </w:r>
      <w:r w:rsidR="00694CAF">
        <w:rPr>
          <w:rFonts w:ascii="Garamond" w:hAnsi="Garamond" w:cs="Times New Roman"/>
          <w:color w:val="000000" w:themeColor="text1"/>
          <w:sz w:val="36"/>
          <w:szCs w:val="32"/>
        </w:rPr>
        <w:t xml:space="preserve"> </w:t>
      </w:r>
      <w:r w:rsidR="00946CCF" w:rsidRPr="001E1E71">
        <w:rPr>
          <w:rFonts w:ascii="Garamond" w:hAnsi="Garamond" w:cs="Times New Roman"/>
          <w:color w:val="000000" w:themeColor="text1"/>
          <w:sz w:val="36"/>
          <w:szCs w:val="32"/>
        </w:rPr>
        <w:t>TOILETS</w:t>
      </w:r>
      <w:bookmarkEnd w:id="112"/>
    </w:p>
    <w:p w14:paraId="0B361E15" w14:textId="1EFF5F83" w:rsidR="00946CCF" w:rsidRPr="00296BED" w:rsidRDefault="00946CCF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  <w:color w:val="000000" w:themeColor="text1"/>
        </w:rPr>
      </w:pPr>
      <w:bookmarkStart w:id="113" w:name="_Toc92964820"/>
      <w:r w:rsidRPr="00296BED">
        <w:rPr>
          <w:rFonts w:ascii="Garamond" w:hAnsi="Garamond" w:cs="Times New Roman"/>
          <w:b/>
          <w:color w:val="000000" w:themeColor="text1"/>
        </w:rPr>
        <w:t>Section</w:t>
      </w:r>
      <w:r w:rsidR="00694CAF">
        <w:rPr>
          <w:rFonts w:ascii="Garamond" w:hAnsi="Garamond" w:cs="Times New Roman"/>
          <w:b/>
          <w:color w:val="000000" w:themeColor="text1"/>
        </w:rPr>
        <w:t xml:space="preserve"> </w:t>
      </w:r>
      <w:r w:rsidRPr="00296BED">
        <w:rPr>
          <w:rFonts w:ascii="Garamond" w:hAnsi="Garamond" w:cs="Times New Roman"/>
          <w:b/>
          <w:color w:val="000000" w:themeColor="text1"/>
        </w:rPr>
        <w:t>1.</w:t>
      </w:r>
      <w:r w:rsidR="00694CAF">
        <w:rPr>
          <w:rFonts w:ascii="Garamond" w:hAnsi="Garamond" w:cs="Times New Roman"/>
          <w:b/>
          <w:color w:val="000000" w:themeColor="text1"/>
        </w:rPr>
        <w:t xml:space="preserve"> </w:t>
      </w:r>
      <w:r w:rsidR="0066073D" w:rsidRPr="00296BED">
        <w:rPr>
          <w:rFonts w:ascii="Garamond" w:hAnsi="Garamond" w:cs="Times New Roman"/>
          <w:b/>
          <w:color w:val="000000" w:themeColor="text1"/>
        </w:rPr>
        <w:tab/>
      </w:r>
      <w:r w:rsidR="00C45331" w:rsidRPr="00296BED">
        <w:rPr>
          <w:rFonts w:ascii="Garamond" w:hAnsi="Garamond" w:cs="Times New Roman"/>
          <w:b/>
          <w:color w:val="000000" w:themeColor="text1"/>
          <w:u w:val="single"/>
        </w:rPr>
        <w:t>Permits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="00C45331" w:rsidRPr="00296BED">
        <w:rPr>
          <w:rFonts w:ascii="Garamond" w:hAnsi="Garamond" w:cs="Times New Roman"/>
          <w:b/>
          <w:color w:val="000000" w:themeColor="text1"/>
          <w:u w:val="single"/>
        </w:rPr>
        <w:t>Required</w:t>
      </w:r>
      <w:bookmarkEnd w:id="113"/>
    </w:p>
    <w:p w14:paraId="362CAFBF" w14:textId="14226762" w:rsidR="00946CCF" w:rsidRPr="00000BA6" w:rsidRDefault="00946CCF" w:rsidP="007B684B">
      <w:pPr>
        <w:ind w:left="1440" w:right="173"/>
        <w:jc w:val="both"/>
        <w:rPr>
          <w:rFonts w:ascii="Garamond" w:hAnsi="Garamond" w:cs="Times New Roman"/>
          <w:color w:val="000000" w:themeColor="text1"/>
        </w:rPr>
      </w:pPr>
      <w:r w:rsidRPr="00000BA6">
        <w:rPr>
          <w:rFonts w:ascii="Garamond" w:hAnsi="Garamond" w:cs="Times New Roman"/>
          <w:color w:val="000000" w:themeColor="text1"/>
        </w:rPr>
        <w:t>It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shall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unlawful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for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person,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firm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corporation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to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construct,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install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perform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modifications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to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composting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waterless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toilets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without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fi</w:t>
      </w:r>
      <w:r w:rsidR="0066073D" w:rsidRPr="00000BA6">
        <w:rPr>
          <w:rFonts w:ascii="Garamond" w:hAnsi="Garamond" w:cs="Times New Roman"/>
          <w:color w:val="000000" w:themeColor="text1"/>
        </w:rPr>
        <w:t>rst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6073D" w:rsidRPr="00000BA6">
        <w:rPr>
          <w:rFonts w:ascii="Garamond" w:hAnsi="Garamond" w:cs="Times New Roman"/>
          <w:color w:val="000000" w:themeColor="text1"/>
        </w:rPr>
        <w:t>obtaining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6073D" w:rsidRPr="00000BA6">
        <w:rPr>
          <w:rFonts w:ascii="Garamond" w:hAnsi="Garamond" w:cs="Times New Roman"/>
          <w:color w:val="000000" w:themeColor="text1"/>
        </w:rPr>
        <w:t>a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6073D" w:rsidRPr="00000BA6">
        <w:rPr>
          <w:rFonts w:ascii="Garamond" w:hAnsi="Garamond" w:cs="Times New Roman"/>
          <w:color w:val="000000" w:themeColor="text1"/>
        </w:rPr>
        <w:t>permit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6073D" w:rsidRPr="00000BA6">
        <w:rPr>
          <w:rFonts w:ascii="Garamond" w:hAnsi="Garamond" w:cs="Times New Roman"/>
          <w:color w:val="000000" w:themeColor="text1"/>
        </w:rPr>
        <w:t>from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6073D" w:rsidRPr="00000BA6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F57842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F57842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  <w:color w:val="000000" w:themeColor="text1"/>
        </w:rPr>
        <w:t>.</w:t>
      </w:r>
    </w:p>
    <w:p w14:paraId="6B5EFAFD" w14:textId="1BAED901" w:rsidR="00946CCF" w:rsidRPr="00296BED" w:rsidRDefault="00946CCF" w:rsidP="007B684B">
      <w:pPr>
        <w:spacing w:line="360" w:lineRule="auto"/>
        <w:ind w:left="1440" w:right="173" w:hanging="1440"/>
        <w:jc w:val="both"/>
        <w:outlineLvl w:val="2"/>
        <w:rPr>
          <w:rFonts w:ascii="Garamond" w:hAnsi="Garamond" w:cs="Times New Roman"/>
          <w:b/>
          <w:color w:val="000000" w:themeColor="text1"/>
        </w:rPr>
      </w:pPr>
      <w:bookmarkStart w:id="114" w:name="_Toc92964821"/>
      <w:r w:rsidRPr="00296BED">
        <w:rPr>
          <w:rFonts w:ascii="Garamond" w:hAnsi="Garamond" w:cs="Times New Roman"/>
          <w:b/>
          <w:color w:val="000000" w:themeColor="text1"/>
        </w:rPr>
        <w:t>Section</w:t>
      </w:r>
      <w:r w:rsidR="00694CAF">
        <w:rPr>
          <w:rFonts w:ascii="Garamond" w:hAnsi="Garamond" w:cs="Times New Roman"/>
          <w:b/>
          <w:color w:val="000000" w:themeColor="text1"/>
        </w:rPr>
        <w:t xml:space="preserve"> </w:t>
      </w:r>
      <w:r w:rsidRPr="00296BED">
        <w:rPr>
          <w:rFonts w:ascii="Garamond" w:hAnsi="Garamond" w:cs="Times New Roman"/>
          <w:b/>
          <w:color w:val="000000" w:themeColor="text1"/>
        </w:rPr>
        <w:t>2.</w:t>
      </w:r>
      <w:r w:rsidR="00694CAF">
        <w:rPr>
          <w:rFonts w:ascii="Garamond" w:hAnsi="Garamond" w:cs="Times New Roman"/>
          <w:b/>
          <w:color w:val="000000" w:themeColor="text1"/>
        </w:rPr>
        <w:t xml:space="preserve"> </w:t>
      </w:r>
      <w:r w:rsidR="0066073D" w:rsidRPr="00296BED">
        <w:rPr>
          <w:rFonts w:ascii="Garamond" w:hAnsi="Garamond" w:cs="Times New Roman"/>
          <w:b/>
          <w:color w:val="000000" w:themeColor="text1"/>
        </w:rPr>
        <w:tab/>
      </w:r>
      <w:r w:rsidR="00C45331" w:rsidRPr="00296BED">
        <w:rPr>
          <w:rFonts w:ascii="Garamond" w:hAnsi="Garamond" w:cs="Times New Roman"/>
          <w:b/>
          <w:color w:val="000000" w:themeColor="text1"/>
          <w:u w:val="single"/>
        </w:rPr>
        <w:t>Permit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="00C45331" w:rsidRPr="00296BED">
        <w:rPr>
          <w:rFonts w:ascii="Garamond" w:hAnsi="Garamond" w:cs="Times New Roman"/>
          <w:b/>
          <w:color w:val="000000" w:themeColor="text1"/>
          <w:u w:val="single"/>
        </w:rPr>
        <w:t>Qualifications</w:t>
      </w:r>
      <w:bookmarkEnd w:id="114"/>
    </w:p>
    <w:p w14:paraId="35CFBC7D" w14:textId="6A46F30D" w:rsidR="00946CCF" w:rsidRPr="00000BA6" w:rsidRDefault="00946CCF" w:rsidP="007B684B">
      <w:pPr>
        <w:ind w:left="1440" w:right="173"/>
        <w:jc w:val="both"/>
        <w:rPr>
          <w:rFonts w:ascii="Garamond" w:hAnsi="Garamond" w:cs="Times New Roman"/>
          <w:color w:val="000000" w:themeColor="text1"/>
        </w:rPr>
      </w:pPr>
      <w:r w:rsidRPr="00000BA6">
        <w:rPr>
          <w:rFonts w:ascii="Garamond" w:hAnsi="Garamond" w:cs="Times New Roman"/>
          <w:color w:val="000000" w:themeColor="text1"/>
        </w:rPr>
        <w:t>A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permit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authorized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under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this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Article,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composting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waterless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toilet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operated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under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provisions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this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Code,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shall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approved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subject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to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q</w:t>
      </w:r>
      <w:r w:rsidR="0066073D" w:rsidRPr="00000BA6">
        <w:rPr>
          <w:rFonts w:ascii="Garamond" w:hAnsi="Garamond" w:cs="Times New Roman"/>
          <w:color w:val="000000" w:themeColor="text1"/>
        </w:rPr>
        <w:t>ualifications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6073D" w:rsidRPr="00000BA6">
        <w:rPr>
          <w:rFonts w:ascii="Garamond" w:hAnsi="Garamond" w:cs="Times New Roman"/>
          <w:color w:val="000000" w:themeColor="text1"/>
        </w:rPr>
        <w:t>specified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6073D" w:rsidRPr="00000BA6">
        <w:rPr>
          <w:rFonts w:ascii="Garamond" w:hAnsi="Garamond" w:cs="Times New Roman"/>
          <w:color w:val="000000" w:themeColor="text1"/>
        </w:rPr>
        <w:t>in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6073D" w:rsidRPr="00000BA6">
        <w:rPr>
          <w:rFonts w:ascii="Garamond" w:hAnsi="Garamond" w:cs="Times New Roman"/>
          <w:color w:val="000000" w:themeColor="text1"/>
        </w:rPr>
        <w:t>this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Section:</w:t>
      </w:r>
    </w:p>
    <w:p w14:paraId="7D7ED58F" w14:textId="0B3762A6" w:rsidR="001F7A45" w:rsidRDefault="00946CCF" w:rsidP="007B684B">
      <w:pPr>
        <w:pStyle w:val="ListParagraph"/>
        <w:numPr>
          <w:ilvl w:val="0"/>
          <w:numId w:val="28"/>
        </w:numPr>
        <w:ind w:left="2160" w:right="173" w:hanging="540"/>
        <w:jc w:val="both"/>
        <w:rPr>
          <w:rFonts w:ascii="Garamond" w:hAnsi="Garamond" w:cs="Times New Roman"/>
          <w:color w:val="000000" w:themeColor="text1"/>
        </w:rPr>
      </w:pPr>
      <w:r w:rsidRPr="00645010">
        <w:rPr>
          <w:rFonts w:ascii="Garamond" w:hAnsi="Garamond" w:cs="Times New Roman"/>
          <w:color w:val="000000" w:themeColor="text1"/>
        </w:rPr>
        <w:t>Land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Use: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A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composting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waterless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toilet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system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may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permitted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operated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only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for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such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uses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as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seasonal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cabins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camping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facilities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similar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temporary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activities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where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no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water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supply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is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available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is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approved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by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a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Special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Use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Permit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as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provided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in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D42B9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D42B90">
        <w:rPr>
          <w:rFonts w:ascii="Garamond" w:hAnsi="Garamond" w:cs="Times New Roman"/>
          <w:color w:val="000000" w:themeColor="text1"/>
        </w:rPr>
        <w:t>____________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County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Zoning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Regulations.</w:t>
      </w:r>
    </w:p>
    <w:p w14:paraId="05D3BA1A" w14:textId="77777777" w:rsidR="00645010" w:rsidRPr="00645010" w:rsidRDefault="00645010" w:rsidP="00284230">
      <w:pPr>
        <w:pStyle w:val="ListParagraph"/>
        <w:ind w:left="2160"/>
        <w:jc w:val="both"/>
        <w:rPr>
          <w:rFonts w:ascii="Garamond" w:hAnsi="Garamond" w:cs="Times New Roman"/>
          <w:color w:val="000000" w:themeColor="text1"/>
        </w:rPr>
      </w:pPr>
    </w:p>
    <w:p w14:paraId="26972155" w14:textId="3CFA3EE0" w:rsidR="00645010" w:rsidRDefault="00946CCF" w:rsidP="007B684B">
      <w:pPr>
        <w:pStyle w:val="ListParagraph"/>
        <w:numPr>
          <w:ilvl w:val="0"/>
          <w:numId w:val="28"/>
        </w:numPr>
        <w:ind w:left="2160" w:right="173" w:hanging="540"/>
        <w:jc w:val="both"/>
        <w:rPr>
          <w:rFonts w:ascii="Garamond" w:hAnsi="Garamond" w:cs="Times New Roman"/>
          <w:color w:val="000000" w:themeColor="text1"/>
        </w:rPr>
      </w:pPr>
      <w:r w:rsidRPr="00645010">
        <w:rPr>
          <w:rFonts w:ascii="Garamond" w:hAnsi="Garamond" w:cs="Times New Roman"/>
          <w:color w:val="000000" w:themeColor="text1"/>
        </w:rPr>
        <w:t>Minimum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Lot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Size: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minimum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lot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size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for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use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composting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waterless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toilets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shall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determined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by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645010">
        <w:rPr>
          <w:rFonts w:ascii="Garamond" w:hAnsi="Garamond" w:cs="Times New Roman"/>
          <w:color w:val="000000" w:themeColor="text1"/>
        </w:rPr>
        <w:t>__________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County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Planning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F85346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F85346">
        <w:rPr>
          <w:rFonts w:ascii="Garamond" w:hAnsi="Garamond" w:cs="Times New Roman"/>
          <w:color w:val="000000" w:themeColor="text1"/>
        </w:rPr>
        <w:t>Zoning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Commission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when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considering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approval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Special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Use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D42B90">
        <w:rPr>
          <w:rFonts w:ascii="Garamond" w:hAnsi="Garamond" w:cs="Times New Roman"/>
          <w:color w:val="000000" w:themeColor="text1"/>
        </w:rPr>
        <w:t>Permit.</w:t>
      </w:r>
    </w:p>
    <w:p w14:paraId="0EE681F7" w14:textId="77777777" w:rsidR="00645010" w:rsidRPr="00284230" w:rsidRDefault="00645010" w:rsidP="007B684B">
      <w:pPr>
        <w:pStyle w:val="ListParagraph"/>
        <w:ind w:right="173"/>
        <w:rPr>
          <w:rFonts w:ascii="Garamond" w:hAnsi="Garamond" w:cs="Times New Roman"/>
          <w:color w:val="000000" w:themeColor="text1"/>
        </w:rPr>
      </w:pPr>
    </w:p>
    <w:p w14:paraId="3C148A2B" w14:textId="73C852F4" w:rsidR="00645010" w:rsidRDefault="00946CCF" w:rsidP="007B684B">
      <w:pPr>
        <w:pStyle w:val="ListParagraph"/>
        <w:numPr>
          <w:ilvl w:val="0"/>
          <w:numId w:val="28"/>
        </w:numPr>
        <w:ind w:left="2160" w:right="173" w:hanging="540"/>
        <w:jc w:val="both"/>
        <w:rPr>
          <w:rFonts w:ascii="Garamond" w:hAnsi="Garamond" w:cs="Times New Roman"/>
          <w:color w:val="000000" w:themeColor="text1"/>
        </w:rPr>
      </w:pPr>
      <w:r w:rsidRPr="00645010">
        <w:rPr>
          <w:rFonts w:ascii="Garamond" w:hAnsi="Garamond" w:cs="Times New Roman"/>
          <w:color w:val="000000" w:themeColor="text1"/>
        </w:rPr>
        <w:t>Standards: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A</w:t>
      </w:r>
      <w:r w:rsidR="0046492B" w:rsidRPr="00645010">
        <w:rPr>
          <w:rFonts w:ascii="Garamond" w:hAnsi="Garamond" w:cs="Times New Roman"/>
          <w:color w:val="000000" w:themeColor="text1"/>
        </w:rPr>
        <w:t>naerobic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46492B" w:rsidRPr="00645010">
        <w:rPr>
          <w:rFonts w:ascii="Garamond" w:hAnsi="Garamond" w:cs="Times New Roman"/>
          <w:color w:val="000000" w:themeColor="text1"/>
        </w:rPr>
        <w:t>Unit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composting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0B39A9" w:rsidRPr="00645010">
        <w:rPr>
          <w:rFonts w:ascii="Garamond" w:hAnsi="Garamond" w:cs="Times New Roman"/>
          <w:color w:val="000000" w:themeColor="text1"/>
        </w:rPr>
        <w:t>toilets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shall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have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National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Sanitary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Foundation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Seal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Approval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Testing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comply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with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E8193C">
        <w:rPr>
          <w:rFonts w:ascii="Garamond" w:hAnsi="Garamond" w:cs="Times New Roman"/>
          <w:color w:val="000000" w:themeColor="text1"/>
        </w:rPr>
        <w:t>requirements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E8193C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E8193C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CD0FF7">
        <w:rPr>
          <w:rFonts w:ascii="Garamond" w:hAnsi="Garamond" w:cs="Times New Roman"/>
          <w:color w:val="000000" w:themeColor="text1"/>
        </w:rPr>
        <w:t>KDHE’s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CD0FF7">
        <w:rPr>
          <w:rFonts w:ascii="Garamond" w:hAnsi="Garamond" w:cs="Times New Roman"/>
          <w:color w:val="000000" w:themeColor="text1"/>
        </w:rPr>
        <w:t>Environmental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CD0FF7">
        <w:rPr>
          <w:rFonts w:ascii="Garamond" w:hAnsi="Garamond" w:cs="Times New Roman"/>
          <w:color w:val="000000" w:themeColor="text1"/>
        </w:rPr>
        <w:t>Health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CD0FF7">
        <w:rPr>
          <w:rFonts w:ascii="Garamond" w:hAnsi="Garamond" w:cs="Times New Roman"/>
          <w:color w:val="000000" w:themeColor="text1"/>
        </w:rPr>
        <w:t>Handbook.</w:t>
      </w:r>
      <w:r w:rsidR="00694CAF">
        <w:rPr>
          <w:rFonts w:ascii="Garamond" w:hAnsi="Garamond" w:cs="Times New Roman"/>
          <w:color w:val="000000" w:themeColor="text1"/>
        </w:rPr>
        <w:t xml:space="preserve">  </w:t>
      </w:r>
      <w:r w:rsidRPr="00645010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unit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may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electric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non-electric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but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must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installed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with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fans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for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required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645010">
        <w:rPr>
          <w:rFonts w:ascii="Garamond" w:hAnsi="Garamond" w:cs="Times New Roman"/>
          <w:color w:val="000000" w:themeColor="text1"/>
        </w:rPr>
        <w:t>ventilation.</w:t>
      </w:r>
    </w:p>
    <w:p w14:paraId="7B055841" w14:textId="77777777" w:rsidR="001F7A45" w:rsidRPr="00645010" w:rsidRDefault="001F7A45" w:rsidP="007B684B">
      <w:pPr>
        <w:pStyle w:val="ListParagraph"/>
        <w:ind w:left="2160" w:right="173"/>
        <w:jc w:val="both"/>
        <w:rPr>
          <w:rFonts w:ascii="Garamond" w:hAnsi="Garamond" w:cs="Times New Roman"/>
          <w:color w:val="000000" w:themeColor="text1"/>
        </w:rPr>
      </w:pPr>
    </w:p>
    <w:p w14:paraId="17179E24" w14:textId="027FA3FC" w:rsidR="00946CCF" w:rsidRDefault="00946CCF" w:rsidP="007B684B">
      <w:pPr>
        <w:pStyle w:val="ListParagraph"/>
        <w:numPr>
          <w:ilvl w:val="0"/>
          <w:numId w:val="28"/>
        </w:numPr>
        <w:ind w:left="2160" w:right="173" w:hanging="540"/>
        <w:jc w:val="both"/>
        <w:rPr>
          <w:rFonts w:ascii="Garamond" w:hAnsi="Garamond" w:cs="Times New Roman"/>
          <w:color w:val="000000" w:themeColor="text1"/>
        </w:rPr>
      </w:pPr>
      <w:r w:rsidRPr="001313AC">
        <w:rPr>
          <w:rFonts w:ascii="Garamond" w:hAnsi="Garamond" w:cs="Times New Roman"/>
          <w:color w:val="000000" w:themeColor="text1"/>
        </w:rPr>
        <w:t>Maintenance</w:t>
      </w:r>
      <w:r w:rsidRPr="00000BA6">
        <w:rPr>
          <w:rFonts w:ascii="Garamond" w:hAnsi="Garamond" w:cs="Times New Roman"/>
          <w:color w:val="000000" w:themeColor="text1"/>
        </w:rPr>
        <w:t>: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Composting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toilets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shall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maintained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cleaned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per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manufacture</w:t>
      </w:r>
      <w:r w:rsidR="000B39A9">
        <w:rPr>
          <w:rFonts w:ascii="Garamond" w:hAnsi="Garamond" w:cs="Times New Roman"/>
          <w:color w:val="000000" w:themeColor="text1"/>
        </w:rPr>
        <w:t>r’</w:t>
      </w:r>
      <w:r w:rsidRPr="00000BA6">
        <w:rPr>
          <w:rFonts w:ascii="Garamond" w:hAnsi="Garamond" w:cs="Times New Roman"/>
          <w:color w:val="000000" w:themeColor="text1"/>
        </w:rPr>
        <w:t>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standards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recommendations.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Maintenance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records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shall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submitted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annually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to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__________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77292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77292"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hAnsi="Garamond" w:cs="Times New Roman"/>
          <w:color w:val="000000" w:themeColor="text1"/>
        </w:rPr>
        <w:t>.</w:t>
      </w:r>
    </w:p>
    <w:p w14:paraId="001A8D8B" w14:textId="77777777" w:rsidR="002B363C" w:rsidRPr="00116B36" w:rsidRDefault="002B363C" w:rsidP="007B684B">
      <w:pPr>
        <w:pStyle w:val="ListParagraph"/>
        <w:ind w:right="173"/>
        <w:rPr>
          <w:rFonts w:ascii="Garamond" w:hAnsi="Garamond" w:cs="Times New Roman"/>
          <w:color w:val="000000" w:themeColor="text1"/>
        </w:rPr>
      </w:pPr>
    </w:p>
    <w:p w14:paraId="15B4C565" w14:textId="6D5EEFC7" w:rsidR="00137AF3" w:rsidRDefault="00946CCF" w:rsidP="007B684B">
      <w:pPr>
        <w:spacing w:line="276" w:lineRule="auto"/>
        <w:ind w:left="1440" w:right="173" w:hanging="1440"/>
        <w:jc w:val="both"/>
        <w:outlineLvl w:val="2"/>
        <w:rPr>
          <w:rFonts w:ascii="Garamond" w:hAnsi="Garamond" w:cs="Times New Roman"/>
          <w:b/>
          <w:color w:val="000000" w:themeColor="text1"/>
        </w:rPr>
      </w:pPr>
      <w:bookmarkStart w:id="115" w:name="_Toc92964822"/>
      <w:r w:rsidRPr="00296BED">
        <w:rPr>
          <w:rFonts w:ascii="Garamond" w:hAnsi="Garamond" w:cs="Times New Roman"/>
          <w:b/>
          <w:color w:val="000000" w:themeColor="text1"/>
        </w:rPr>
        <w:t>Section</w:t>
      </w:r>
      <w:r w:rsidR="00694CAF">
        <w:rPr>
          <w:rFonts w:ascii="Garamond" w:hAnsi="Garamond" w:cs="Times New Roman"/>
          <w:b/>
          <w:color w:val="000000" w:themeColor="text1"/>
        </w:rPr>
        <w:t xml:space="preserve"> </w:t>
      </w:r>
      <w:r w:rsidRPr="00296BED">
        <w:rPr>
          <w:rFonts w:ascii="Garamond" w:hAnsi="Garamond" w:cs="Times New Roman"/>
          <w:b/>
          <w:color w:val="000000" w:themeColor="text1"/>
        </w:rPr>
        <w:t>3.</w:t>
      </w:r>
      <w:r w:rsidR="00694CAF">
        <w:rPr>
          <w:rFonts w:ascii="Garamond" w:hAnsi="Garamond" w:cs="Times New Roman"/>
          <w:b/>
          <w:color w:val="000000" w:themeColor="text1"/>
        </w:rPr>
        <w:t xml:space="preserve"> </w:t>
      </w:r>
      <w:r w:rsidR="001F7A45" w:rsidRPr="00296BED">
        <w:rPr>
          <w:rFonts w:ascii="Garamond" w:hAnsi="Garamond" w:cs="Times New Roman"/>
          <w:b/>
          <w:color w:val="000000" w:themeColor="text1"/>
        </w:rPr>
        <w:tab/>
      </w:r>
      <w:r w:rsidRPr="00296BED">
        <w:rPr>
          <w:rFonts w:ascii="Garamond" w:hAnsi="Garamond" w:cs="Times New Roman"/>
          <w:b/>
          <w:color w:val="000000" w:themeColor="text1"/>
          <w:u w:val="single"/>
        </w:rPr>
        <w:t>Privies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296BED">
        <w:rPr>
          <w:rFonts w:ascii="Garamond" w:hAnsi="Garamond" w:cs="Times New Roman"/>
          <w:b/>
          <w:color w:val="000000" w:themeColor="text1"/>
          <w:u w:val="single"/>
        </w:rPr>
        <w:t>and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296BED">
        <w:rPr>
          <w:rFonts w:ascii="Garamond" w:hAnsi="Garamond" w:cs="Times New Roman"/>
          <w:b/>
          <w:color w:val="000000" w:themeColor="text1"/>
          <w:u w:val="single"/>
        </w:rPr>
        <w:t>Waterless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296BED">
        <w:rPr>
          <w:rFonts w:ascii="Garamond" w:hAnsi="Garamond" w:cs="Times New Roman"/>
          <w:b/>
          <w:color w:val="000000" w:themeColor="text1"/>
          <w:u w:val="single"/>
        </w:rPr>
        <w:t>Toilets</w:t>
      </w:r>
      <w:bookmarkEnd w:id="115"/>
    </w:p>
    <w:p w14:paraId="53057A80" w14:textId="6FF4D815" w:rsidR="00A3479E" w:rsidRDefault="00946CCF" w:rsidP="007B684B">
      <w:pPr>
        <w:spacing w:line="276" w:lineRule="auto"/>
        <w:ind w:left="1440" w:right="173"/>
        <w:jc w:val="both"/>
        <w:rPr>
          <w:rFonts w:ascii="Garamond" w:hAnsi="Garamond" w:cs="Times New Roman"/>
          <w:color w:val="000000" w:themeColor="text1"/>
        </w:rPr>
      </w:pPr>
      <w:r w:rsidRPr="00000BA6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use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privies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for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6744C0" w:rsidRPr="00000BA6">
        <w:rPr>
          <w:rFonts w:ascii="Garamond" w:hAnsi="Garamond" w:cs="Times New Roman"/>
          <w:color w:val="000000" w:themeColor="text1"/>
        </w:rPr>
        <w:t>onsite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sanitation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is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prohibited.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However,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temporary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use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chemical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dry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toilets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may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allowed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in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special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cases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includ</w:t>
      </w:r>
      <w:r w:rsidR="001F7A45" w:rsidRPr="00000BA6">
        <w:rPr>
          <w:rFonts w:ascii="Garamond" w:hAnsi="Garamond" w:cs="Times New Roman"/>
          <w:color w:val="000000" w:themeColor="text1"/>
        </w:rPr>
        <w:t>ing,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but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not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limited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to,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public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private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events,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construction/repair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sites.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waste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must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disposed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in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an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approved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disposal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site.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installation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and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removal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such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fac</w:t>
      </w:r>
      <w:r w:rsidR="001F7A45" w:rsidRPr="00000BA6">
        <w:rPr>
          <w:rFonts w:ascii="Garamond" w:hAnsi="Garamond" w:cs="Times New Roman"/>
          <w:color w:val="000000" w:themeColor="text1"/>
        </w:rPr>
        <w:t>ilities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shall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be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subject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to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the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regulations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000BA6">
        <w:rPr>
          <w:rFonts w:ascii="Garamond" w:hAnsi="Garamond" w:cs="Times New Roman"/>
          <w:color w:val="000000" w:themeColor="text1"/>
        </w:rPr>
        <w:t>for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bookmarkStart w:id="116" w:name="_Hlk507156426"/>
      <w:r w:rsidRPr="007155F6">
        <w:rPr>
          <w:rFonts w:ascii="Garamond" w:hAnsi="Garamond" w:cs="Times New Roman"/>
          <w:color w:val="000000" w:themeColor="text1"/>
        </w:rPr>
        <w:t>Sanitary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Pr="007155F6">
        <w:rPr>
          <w:rFonts w:ascii="Garamond" w:hAnsi="Garamond" w:cs="Times New Roman"/>
          <w:color w:val="000000" w:themeColor="text1"/>
        </w:rPr>
        <w:t>Disposal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447DBE" w:rsidRPr="007155F6">
        <w:rPr>
          <w:rFonts w:ascii="Garamond" w:hAnsi="Garamond" w:cs="Times New Roman"/>
          <w:color w:val="000000" w:themeColor="text1"/>
        </w:rPr>
        <w:t>Service</w:t>
      </w:r>
      <w:bookmarkEnd w:id="116"/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CF044B" w:rsidRPr="007155F6">
        <w:rPr>
          <w:rFonts w:ascii="Garamond" w:hAnsi="Garamond" w:cs="Times New Roman"/>
          <w:color w:val="000000" w:themeColor="text1"/>
        </w:rPr>
        <w:t>Operators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set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forth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in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1F7A45" w:rsidRPr="00000BA6">
        <w:rPr>
          <w:rFonts w:ascii="Garamond" w:hAnsi="Garamond" w:cs="Times New Roman"/>
          <w:color w:val="000000" w:themeColor="text1"/>
        </w:rPr>
        <w:t>Article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F85346">
        <w:rPr>
          <w:rFonts w:ascii="Garamond" w:hAnsi="Garamond" w:cs="Times New Roman"/>
          <w:color w:val="000000" w:themeColor="text1"/>
        </w:rPr>
        <w:t>XI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7155F6">
        <w:rPr>
          <w:rFonts w:ascii="Garamond" w:hAnsi="Garamond" w:cs="Times New Roman"/>
          <w:color w:val="000000" w:themeColor="text1"/>
        </w:rPr>
        <w:t>of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7155F6">
        <w:rPr>
          <w:rFonts w:ascii="Garamond" w:hAnsi="Garamond" w:cs="Times New Roman"/>
          <w:color w:val="000000" w:themeColor="text1"/>
        </w:rPr>
        <w:t>this</w:t>
      </w:r>
      <w:r w:rsidR="00694CAF">
        <w:rPr>
          <w:rFonts w:ascii="Garamond" w:hAnsi="Garamond" w:cs="Times New Roman"/>
          <w:color w:val="000000" w:themeColor="text1"/>
        </w:rPr>
        <w:t xml:space="preserve"> </w:t>
      </w:r>
      <w:r w:rsidR="007155F6">
        <w:rPr>
          <w:rFonts w:ascii="Garamond" w:hAnsi="Garamond" w:cs="Times New Roman"/>
          <w:color w:val="000000" w:themeColor="text1"/>
        </w:rPr>
        <w:t>Chapter</w:t>
      </w:r>
      <w:r w:rsidRPr="00000BA6">
        <w:rPr>
          <w:rFonts w:ascii="Garamond" w:hAnsi="Garamond" w:cs="Times New Roman"/>
          <w:color w:val="000000" w:themeColor="text1"/>
        </w:rPr>
        <w:t>.</w:t>
      </w:r>
    </w:p>
    <w:p w14:paraId="14395B4C" w14:textId="77777777" w:rsidR="00BB5E9F" w:rsidRDefault="00BB5E9F" w:rsidP="00645010">
      <w:pPr>
        <w:spacing w:line="276" w:lineRule="auto"/>
        <w:ind w:left="1440"/>
        <w:jc w:val="both"/>
        <w:rPr>
          <w:rFonts w:ascii="Garamond" w:hAnsi="Garamond" w:cs="Times New Roman"/>
          <w:color w:val="000000" w:themeColor="text1"/>
        </w:rPr>
      </w:pPr>
    </w:p>
    <w:p w14:paraId="777033A5" w14:textId="244433E9" w:rsidR="001E1E71" w:rsidRPr="006733A0" w:rsidRDefault="00D953C9" w:rsidP="00D42B90">
      <w:pPr>
        <w:spacing w:after="0" w:line="360" w:lineRule="auto"/>
        <w:jc w:val="center"/>
        <w:outlineLvl w:val="1"/>
        <w:rPr>
          <w:rFonts w:ascii="Garamond" w:hAnsi="Garamond" w:cs="Times New Roman"/>
          <w:color w:val="000000" w:themeColor="text1"/>
          <w:sz w:val="36"/>
          <w:szCs w:val="36"/>
        </w:rPr>
      </w:pPr>
      <w:bookmarkStart w:id="117" w:name="_Toc92964823"/>
      <w:r w:rsidRPr="006733A0">
        <w:rPr>
          <w:rFonts w:ascii="Garamond" w:eastAsia="Times New Roman" w:hAnsi="Garamond" w:cs="Times New Roman"/>
          <w:color w:val="000000" w:themeColor="text1"/>
          <w:sz w:val="36"/>
          <w:szCs w:val="36"/>
        </w:rPr>
        <w:t>A</w:t>
      </w:r>
      <w:r w:rsidR="00487C97" w:rsidRPr="006733A0">
        <w:rPr>
          <w:rFonts w:ascii="Garamond" w:eastAsia="Times New Roman" w:hAnsi="Garamond" w:cs="Times New Roman"/>
          <w:color w:val="000000" w:themeColor="text1"/>
          <w:sz w:val="36"/>
          <w:szCs w:val="36"/>
        </w:rPr>
        <w:t>RTICLE</w:t>
      </w:r>
      <w:r w:rsidR="00694CAF">
        <w:rPr>
          <w:rFonts w:ascii="Garamond" w:eastAsia="Times New Roman" w:hAnsi="Garamond" w:cs="Times New Roman"/>
          <w:color w:val="000000" w:themeColor="text1"/>
          <w:sz w:val="36"/>
          <w:szCs w:val="36"/>
        </w:rPr>
        <w:t xml:space="preserve"> </w:t>
      </w:r>
      <w:r w:rsidR="00487C97" w:rsidRPr="006733A0">
        <w:rPr>
          <w:rFonts w:ascii="Garamond" w:eastAsia="Times New Roman" w:hAnsi="Garamond" w:cs="Times New Roman"/>
          <w:color w:val="000000" w:themeColor="text1"/>
          <w:sz w:val="36"/>
          <w:szCs w:val="36"/>
        </w:rPr>
        <w:t>VII</w:t>
      </w:r>
      <w:bookmarkEnd w:id="117"/>
    </w:p>
    <w:p w14:paraId="267A3442" w14:textId="38A32FE8" w:rsidR="00147189" w:rsidRPr="006733A0" w:rsidRDefault="00747D36" w:rsidP="00D42B9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color w:val="808080" w:themeColor="background1" w:themeShade="80"/>
          <w:sz w:val="36"/>
          <w:szCs w:val="36"/>
        </w:rPr>
      </w:pPr>
      <w:bookmarkStart w:id="118" w:name="_Toc92964824"/>
      <w:r w:rsidRPr="006733A0">
        <w:rPr>
          <w:rFonts w:ascii="Garamond" w:hAnsi="Garamond" w:cs="Times New Roman"/>
          <w:color w:val="000000" w:themeColor="text1"/>
          <w:sz w:val="36"/>
          <w:szCs w:val="36"/>
        </w:rPr>
        <w:t>REQUIREMENTS</w:t>
      </w:r>
      <w:r w:rsidR="00694CAF">
        <w:rPr>
          <w:rFonts w:ascii="Garamond" w:hAnsi="Garamond" w:cs="Times New Roman"/>
          <w:color w:val="000000" w:themeColor="text1"/>
          <w:sz w:val="36"/>
          <w:szCs w:val="36"/>
        </w:rPr>
        <w:t xml:space="preserve"> </w:t>
      </w:r>
      <w:r w:rsidR="00D953C9" w:rsidRPr="006733A0">
        <w:rPr>
          <w:rFonts w:ascii="Garamond" w:eastAsia="Times New Roman" w:hAnsi="Garamond" w:cs="Times New Roman"/>
          <w:color w:val="000000" w:themeColor="text1"/>
          <w:sz w:val="36"/>
          <w:szCs w:val="36"/>
        </w:rPr>
        <w:t>FOR</w:t>
      </w:r>
      <w:r w:rsidR="00694CAF">
        <w:rPr>
          <w:rFonts w:ascii="Garamond" w:eastAsia="Times New Roman" w:hAnsi="Garamond" w:cs="Times New Roman"/>
          <w:color w:val="000000" w:themeColor="text1"/>
          <w:sz w:val="36"/>
          <w:szCs w:val="36"/>
        </w:rPr>
        <w:t xml:space="preserve"> </w:t>
      </w:r>
      <w:r w:rsidR="00D953C9" w:rsidRPr="006733A0">
        <w:rPr>
          <w:rFonts w:ascii="Garamond" w:eastAsia="Times New Roman" w:hAnsi="Garamond" w:cs="Times New Roman"/>
          <w:color w:val="000000" w:themeColor="text1"/>
          <w:sz w:val="36"/>
          <w:szCs w:val="36"/>
        </w:rPr>
        <w:t>HOLDING</w:t>
      </w:r>
      <w:r w:rsidR="00694CAF">
        <w:rPr>
          <w:rFonts w:ascii="Garamond" w:eastAsia="Times New Roman" w:hAnsi="Garamond" w:cs="Times New Roman"/>
          <w:color w:val="000000" w:themeColor="text1"/>
          <w:sz w:val="36"/>
          <w:szCs w:val="36"/>
        </w:rPr>
        <w:t xml:space="preserve"> </w:t>
      </w:r>
      <w:r w:rsidR="00D953C9" w:rsidRPr="006733A0">
        <w:rPr>
          <w:rFonts w:ascii="Garamond" w:eastAsia="Times New Roman" w:hAnsi="Garamond" w:cs="Times New Roman"/>
          <w:color w:val="000000" w:themeColor="text1"/>
          <w:sz w:val="36"/>
          <w:szCs w:val="36"/>
        </w:rPr>
        <w:t>TANKS</w:t>
      </w:r>
      <w:bookmarkEnd w:id="118"/>
    </w:p>
    <w:p w14:paraId="3933906F" w14:textId="57595B65" w:rsidR="00147189" w:rsidRPr="0041726F" w:rsidRDefault="00147189" w:rsidP="00645010">
      <w:pPr>
        <w:spacing w:after="0" w:line="360" w:lineRule="auto"/>
        <w:jc w:val="both"/>
        <w:outlineLvl w:val="2"/>
        <w:rPr>
          <w:rFonts w:ascii="Garamond" w:eastAsia="Times New Roman" w:hAnsi="Garamond" w:cs="Times New Roman"/>
          <w:b/>
          <w:szCs w:val="24"/>
        </w:rPr>
      </w:pPr>
      <w:bookmarkStart w:id="119" w:name="_Toc92964825"/>
      <w:r w:rsidRPr="0041726F">
        <w:rPr>
          <w:rFonts w:ascii="Garamond" w:eastAsia="Times New Roman" w:hAnsi="Garamond" w:cs="Times New Roman"/>
          <w:b/>
          <w:szCs w:val="24"/>
        </w:rPr>
        <w:lastRenderedPageBreak/>
        <w:t>Section</w:t>
      </w:r>
      <w:r w:rsidR="00694CAF">
        <w:rPr>
          <w:rFonts w:ascii="Garamond" w:eastAsia="Times New Roman" w:hAnsi="Garamond" w:cs="Times New Roman"/>
          <w:b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</w:rPr>
        <w:t>1.</w:t>
      </w:r>
      <w:r w:rsidR="00694CAF">
        <w:rPr>
          <w:rFonts w:ascii="Garamond" w:eastAsia="Times New Roman" w:hAnsi="Garamond" w:cs="Times New Roman"/>
          <w:b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</w:rPr>
        <w:tab/>
      </w:r>
      <w:r w:rsidRPr="0041726F">
        <w:rPr>
          <w:rFonts w:ascii="Garamond" w:eastAsia="Times New Roman" w:hAnsi="Garamond" w:cs="Times New Roman"/>
          <w:b/>
          <w:szCs w:val="24"/>
          <w:u w:val="single"/>
        </w:rPr>
        <w:t>Permits</w:t>
      </w:r>
      <w:r w:rsidR="00694CAF">
        <w:rPr>
          <w:rFonts w:ascii="Garamond" w:eastAsia="Times New Roman" w:hAnsi="Garamond" w:cs="Times New Roman"/>
          <w:b/>
          <w:szCs w:val="24"/>
          <w:u w:val="single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  <w:u w:val="single"/>
        </w:rPr>
        <w:t>Required</w:t>
      </w:r>
      <w:bookmarkEnd w:id="119"/>
    </w:p>
    <w:p w14:paraId="0A38BE9B" w14:textId="4F1C7025" w:rsidR="00147189" w:rsidRPr="0041726F" w:rsidRDefault="00147189" w:rsidP="007B684B">
      <w:pPr>
        <w:spacing w:after="0" w:line="276" w:lineRule="auto"/>
        <w:ind w:left="1440" w:right="173"/>
        <w:jc w:val="both"/>
        <w:rPr>
          <w:rFonts w:ascii="Garamond" w:eastAsia="Times New Roman" w:hAnsi="Garamond" w:cs="Times New Roman"/>
          <w:szCs w:val="24"/>
        </w:rPr>
      </w:pPr>
      <w:r w:rsidRPr="0041726F">
        <w:rPr>
          <w:rFonts w:ascii="Garamond" w:eastAsia="Times New Roman" w:hAnsi="Garamond" w:cs="Times New Roman"/>
          <w:szCs w:val="24"/>
        </w:rPr>
        <w:t>It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unlawful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person,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firm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corporation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install,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perform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modification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structural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alteration,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convert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use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without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first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obtaining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permit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from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[Administrative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Authority]</w:t>
      </w:r>
      <w:r w:rsidRPr="0041726F">
        <w:rPr>
          <w:rFonts w:ascii="Garamond" w:eastAsia="Times New Roman" w:hAnsi="Garamond" w:cs="Times New Roman"/>
          <w:szCs w:val="24"/>
        </w:rPr>
        <w:t>.</w:t>
      </w:r>
    </w:p>
    <w:p w14:paraId="3DF4F057" w14:textId="77777777" w:rsidR="0088660E" w:rsidRPr="0041726F" w:rsidRDefault="0088660E" w:rsidP="00645010">
      <w:pPr>
        <w:spacing w:after="0" w:line="276" w:lineRule="auto"/>
        <w:ind w:left="1440"/>
        <w:jc w:val="both"/>
        <w:rPr>
          <w:rFonts w:ascii="Garamond" w:eastAsia="Times New Roman" w:hAnsi="Garamond" w:cs="Times New Roman"/>
          <w:szCs w:val="24"/>
        </w:rPr>
      </w:pPr>
    </w:p>
    <w:p w14:paraId="78B4FDA3" w14:textId="212C2645" w:rsidR="00147189" w:rsidRPr="0041726F" w:rsidRDefault="00147189" w:rsidP="00645010">
      <w:pPr>
        <w:spacing w:after="0" w:line="360" w:lineRule="auto"/>
        <w:jc w:val="both"/>
        <w:outlineLvl w:val="2"/>
        <w:rPr>
          <w:rFonts w:ascii="Garamond" w:eastAsia="Times New Roman" w:hAnsi="Garamond" w:cs="Times New Roman"/>
          <w:szCs w:val="24"/>
        </w:rPr>
      </w:pPr>
      <w:bookmarkStart w:id="120" w:name="_Toc92964826"/>
      <w:r w:rsidRPr="0041726F">
        <w:rPr>
          <w:rFonts w:ascii="Garamond" w:eastAsia="Times New Roman" w:hAnsi="Garamond" w:cs="Times New Roman"/>
          <w:b/>
          <w:szCs w:val="24"/>
        </w:rPr>
        <w:t>Section</w:t>
      </w:r>
      <w:r w:rsidR="00694CAF">
        <w:rPr>
          <w:rFonts w:ascii="Garamond" w:eastAsia="Times New Roman" w:hAnsi="Garamond" w:cs="Times New Roman"/>
          <w:b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</w:rPr>
        <w:t>2.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ab/>
      </w:r>
      <w:r w:rsidRPr="0041726F">
        <w:rPr>
          <w:rFonts w:ascii="Garamond" w:eastAsia="Times New Roman" w:hAnsi="Garamond" w:cs="Times New Roman"/>
          <w:b/>
          <w:szCs w:val="24"/>
          <w:u w:val="single"/>
        </w:rPr>
        <w:t>Permit</w:t>
      </w:r>
      <w:r w:rsidR="00694CAF">
        <w:rPr>
          <w:rFonts w:ascii="Garamond" w:eastAsia="Times New Roman" w:hAnsi="Garamond" w:cs="Times New Roman"/>
          <w:b/>
          <w:szCs w:val="24"/>
          <w:u w:val="single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  <w:u w:val="single"/>
        </w:rPr>
        <w:t>Qualifications</w:t>
      </w:r>
      <w:bookmarkEnd w:id="120"/>
    </w:p>
    <w:p w14:paraId="527353B8" w14:textId="024047A4" w:rsidR="00147189" w:rsidRPr="0041726F" w:rsidRDefault="00147189" w:rsidP="007B684B">
      <w:pPr>
        <w:spacing w:after="0" w:line="276" w:lineRule="auto"/>
        <w:ind w:left="1440" w:right="173"/>
        <w:jc w:val="both"/>
        <w:rPr>
          <w:rFonts w:ascii="Garamond" w:eastAsia="Times New Roman" w:hAnsi="Garamond" w:cs="Times New Roman"/>
          <w:szCs w:val="24"/>
        </w:rPr>
      </w:pP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permit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authorized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under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Article,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used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sanitation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purposes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operated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under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provisions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Code,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only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approved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subject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following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qualifications:</w:t>
      </w:r>
      <w:r w:rsidR="00B4064B" w:rsidRPr="0041726F">
        <w:rPr>
          <w:rFonts w:ascii="Garamond" w:eastAsia="Times New Roman" w:hAnsi="Garamond" w:cs="Times New Roman"/>
          <w:szCs w:val="24"/>
        </w:rPr>
        <w:br/>
      </w:r>
    </w:p>
    <w:p w14:paraId="2D5F9D46" w14:textId="6354A9F1" w:rsidR="00645010" w:rsidRDefault="00152FB7" w:rsidP="007B684B">
      <w:pPr>
        <w:pStyle w:val="ListParagraph"/>
        <w:numPr>
          <w:ilvl w:val="0"/>
          <w:numId w:val="30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41726F">
        <w:rPr>
          <w:rFonts w:ascii="Garamond" w:eastAsia="Times New Roman" w:hAnsi="Garamond" w:cs="Times New Roman"/>
          <w:szCs w:val="24"/>
        </w:rPr>
        <w:t>Land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Use: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tanks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may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only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used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for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private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44C0" w:rsidRPr="0041726F">
        <w:rPr>
          <w:rFonts w:ascii="Garamond" w:eastAsia="Times New Roman" w:hAnsi="Garamond" w:cs="Times New Roman"/>
          <w:szCs w:val="24"/>
        </w:rPr>
        <w:t>onsite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retentions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wastewater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before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contents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are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removed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by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Sanitary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Disposal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47189" w:rsidRPr="0041726F">
        <w:rPr>
          <w:rFonts w:ascii="Garamond" w:eastAsia="Times New Roman" w:hAnsi="Garamond" w:cs="Times New Roman"/>
          <w:szCs w:val="24"/>
        </w:rPr>
        <w:t>Operator.</w:t>
      </w:r>
    </w:p>
    <w:p w14:paraId="482161B1" w14:textId="0D67E305" w:rsidR="00D42B90" w:rsidRDefault="00147189" w:rsidP="007B684B">
      <w:pPr>
        <w:pStyle w:val="ListParagraph"/>
        <w:numPr>
          <w:ilvl w:val="0"/>
          <w:numId w:val="31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may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permitted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operated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such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uses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seasonal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cabins,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camping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facilities,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auctions,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public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private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schools,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golf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courses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other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recreational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activities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when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such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uses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are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approved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Special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Use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Permit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provided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9231DF" w:rsidRPr="0041726F">
        <w:rPr>
          <w:rFonts w:ascii="Garamond" w:eastAsia="Times New Roman" w:hAnsi="Garamond" w:cs="Times New Roman"/>
          <w:szCs w:val="24"/>
        </w:rPr>
        <w:t>_________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County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41726F" w:rsidRPr="0041726F">
        <w:rPr>
          <w:rFonts w:ascii="Garamond" w:eastAsia="Times New Roman" w:hAnsi="Garamond" w:cs="Times New Roman"/>
          <w:szCs w:val="24"/>
        </w:rPr>
        <w:t>[</w:t>
      </w:r>
      <w:r w:rsidR="0041726F" w:rsidRPr="0041726F">
        <w:rPr>
          <w:rFonts w:ascii="Garamond" w:eastAsia="Times New Roman" w:hAnsi="Garamond" w:cs="Times New Roman"/>
          <w:szCs w:val="24"/>
          <w:u w:val="single"/>
        </w:rPr>
        <w:t>Zoning</w:t>
      </w:r>
      <w:r w:rsidR="00694CAF">
        <w:rPr>
          <w:rFonts w:ascii="Garamond" w:eastAsia="Times New Roman" w:hAnsi="Garamond" w:cs="Times New Roman"/>
          <w:szCs w:val="24"/>
          <w:u w:val="single"/>
        </w:rPr>
        <w:t xml:space="preserve"> </w:t>
      </w:r>
      <w:r w:rsidR="0041726F" w:rsidRPr="0041726F">
        <w:rPr>
          <w:rFonts w:ascii="Garamond" w:eastAsia="Times New Roman" w:hAnsi="Garamond" w:cs="Times New Roman"/>
          <w:szCs w:val="24"/>
          <w:u w:val="single"/>
        </w:rPr>
        <w:t>Authority</w:t>
      </w:r>
      <w:r w:rsidR="0041726F" w:rsidRPr="0041726F">
        <w:rPr>
          <w:rFonts w:ascii="Garamond" w:eastAsia="Times New Roman" w:hAnsi="Garamond" w:cs="Times New Roman"/>
          <w:szCs w:val="24"/>
        </w:rPr>
        <w:t>]</w:t>
      </w:r>
      <w:r w:rsidRPr="0041726F">
        <w:rPr>
          <w:rFonts w:ascii="Garamond" w:eastAsia="Times New Roman" w:hAnsi="Garamond" w:cs="Times New Roman"/>
          <w:szCs w:val="24"/>
        </w:rPr>
        <w:t>.</w:t>
      </w:r>
    </w:p>
    <w:p w14:paraId="43ADA648" w14:textId="77777777" w:rsidR="0088660E" w:rsidRPr="0041726F" w:rsidRDefault="0088660E" w:rsidP="007B684B">
      <w:pPr>
        <w:pStyle w:val="ListParagraph"/>
        <w:spacing w:after="0" w:line="276" w:lineRule="auto"/>
        <w:ind w:left="2520" w:right="173"/>
        <w:jc w:val="both"/>
        <w:rPr>
          <w:rFonts w:ascii="Garamond" w:eastAsia="Times New Roman" w:hAnsi="Garamond" w:cs="Times New Roman"/>
          <w:szCs w:val="24"/>
        </w:rPr>
      </w:pPr>
    </w:p>
    <w:p w14:paraId="77D0EFF8" w14:textId="58D89E8F" w:rsidR="00645010" w:rsidRDefault="00147189" w:rsidP="007B684B">
      <w:pPr>
        <w:pStyle w:val="ListParagraph"/>
        <w:numPr>
          <w:ilvl w:val="0"/>
          <w:numId w:val="31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may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permitted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operated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commercial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industrial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tracts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parcels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that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were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existence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prior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effective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date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Code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subject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approval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Variance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Rule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Exception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provided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Chapter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7155F6" w:rsidRPr="0041726F">
        <w:rPr>
          <w:rFonts w:ascii="Garamond" w:eastAsia="Times New Roman" w:hAnsi="Garamond" w:cs="Times New Roman"/>
          <w:szCs w:val="24"/>
        </w:rPr>
        <w:t>I,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7155F6" w:rsidRPr="0041726F">
        <w:rPr>
          <w:rFonts w:ascii="Garamond" w:eastAsia="Times New Roman" w:hAnsi="Garamond" w:cs="Times New Roman"/>
          <w:szCs w:val="24"/>
        </w:rPr>
        <w:t>Article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F85346">
        <w:rPr>
          <w:rFonts w:ascii="Garamond" w:eastAsia="Times New Roman" w:hAnsi="Garamond" w:cs="Times New Roman"/>
          <w:szCs w:val="24"/>
        </w:rPr>
        <w:t>VIII</w:t>
      </w:r>
      <w:r w:rsidRPr="0041726F">
        <w:rPr>
          <w:rFonts w:ascii="Garamond" w:eastAsia="Times New Roman" w:hAnsi="Garamond" w:cs="Times New Roman"/>
          <w:szCs w:val="24"/>
        </w:rPr>
        <w:t>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Code.</w:t>
      </w:r>
    </w:p>
    <w:p w14:paraId="2592F8CD" w14:textId="77777777" w:rsidR="0088660E" w:rsidRPr="0041726F" w:rsidRDefault="0088660E" w:rsidP="007B684B">
      <w:pPr>
        <w:pStyle w:val="ListParagraph"/>
        <w:spacing w:after="0" w:line="276" w:lineRule="auto"/>
        <w:ind w:left="2520" w:right="173"/>
        <w:jc w:val="both"/>
        <w:rPr>
          <w:rFonts w:ascii="Garamond" w:eastAsia="Times New Roman" w:hAnsi="Garamond" w:cs="Times New Roman"/>
          <w:szCs w:val="24"/>
        </w:rPr>
      </w:pPr>
    </w:p>
    <w:p w14:paraId="125FA61E" w14:textId="37F09DC1" w:rsidR="00645010" w:rsidRDefault="00147189" w:rsidP="007B684B">
      <w:pPr>
        <w:pStyle w:val="ListParagraph"/>
        <w:numPr>
          <w:ilvl w:val="0"/>
          <w:numId w:val="30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41726F">
        <w:rPr>
          <w:rFonts w:ascii="Garamond" w:eastAsia="Times New Roman" w:hAnsi="Garamond" w:cs="Times New Roman"/>
          <w:szCs w:val="24"/>
        </w:rPr>
        <w:t>Minimum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Lot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Size: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minimum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lot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size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required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use,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operation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permittance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under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Code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31597A">
        <w:rPr>
          <w:rFonts w:ascii="Garamond" w:eastAsia="Times New Roman" w:hAnsi="Garamond" w:cs="Times New Roman"/>
          <w:szCs w:val="24"/>
        </w:rPr>
        <w:t>______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(</w:t>
      </w:r>
      <w:r w:rsidR="0031597A">
        <w:rPr>
          <w:rFonts w:ascii="Garamond" w:eastAsia="Times New Roman" w:hAnsi="Garamond" w:cs="Times New Roman"/>
          <w:szCs w:val="24"/>
        </w:rPr>
        <w:t>__</w:t>
      </w:r>
      <w:r w:rsidRPr="0041726F">
        <w:rPr>
          <w:rFonts w:ascii="Garamond" w:eastAsia="Times New Roman" w:hAnsi="Garamond" w:cs="Times New Roman"/>
          <w:szCs w:val="24"/>
        </w:rPr>
        <w:t>)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acres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subject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approval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provided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0438FB">
        <w:rPr>
          <w:rFonts w:ascii="Garamond" w:eastAsia="Times New Roman" w:hAnsi="Garamond" w:cs="Times New Roman"/>
          <w:szCs w:val="24"/>
        </w:rPr>
        <w:t>Chapter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0438FB">
        <w:rPr>
          <w:rFonts w:ascii="Garamond" w:eastAsia="Times New Roman" w:hAnsi="Garamond" w:cs="Times New Roman"/>
          <w:szCs w:val="24"/>
        </w:rPr>
        <w:t>I</w:t>
      </w:r>
      <w:r w:rsidRPr="0041726F">
        <w:rPr>
          <w:rFonts w:ascii="Garamond" w:eastAsia="Times New Roman" w:hAnsi="Garamond" w:cs="Times New Roman"/>
          <w:szCs w:val="24"/>
        </w:rPr>
        <w:t>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Article</w:t>
      </w:r>
      <w:r w:rsidR="0041726F" w:rsidRPr="0041726F">
        <w:rPr>
          <w:rFonts w:ascii="Garamond" w:eastAsia="Times New Roman" w:hAnsi="Garamond" w:cs="Times New Roman"/>
          <w:szCs w:val="24"/>
        </w:rPr>
        <w:t>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31597A">
        <w:rPr>
          <w:rFonts w:ascii="Garamond" w:eastAsia="Times New Roman" w:hAnsi="Garamond" w:cs="Times New Roman"/>
          <w:szCs w:val="24"/>
        </w:rPr>
        <w:t>VI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41726F" w:rsidRPr="0041726F">
        <w:rPr>
          <w:rFonts w:ascii="Garamond" w:eastAsia="Times New Roman" w:hAnsi="Garamond" w:cs="Times New Roman"/>
          <w:szCs w:val="24"/>
        </w:rPr>
        <w:t>&amp;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31597A">
        <w:rPr>
          <w:rFonts w:ascii="Garamond" w:eastAsia="Times New Roman" w:hAnsi="Garamond" w:cs="Times New Roman"/>
          <w:szCs w:val="24"/>
        </w:rPr>
        <w:t>VIII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Code.</w:t>
      </w:r>
    </w:p>
    <w:p w14:paraId="7A7497F9" w14:textId="77777777" w:rsidR="00D844CF" w:rsidRPr="0041726F" w:rsidRDefault="00D844CF" w:rsidP="007B684B">
      <w:pPr>
        <w:pStyle w:val="ListParagraph"/>
        <w:spacing w:after="0" w:line="276" w:lineRule="auto"/>
        <w:ind w:left="1800" w:right="173"/>
        <w:jc w:val="both"/>
        <w:rPr>
          <w:rFonts w:ascii="Garamond" w:eastAsia="Times New Roman" w:hAnsi="Garamond" w:cs="Times New Roman"/>
          <w:szCs w:val="24"/>
        </w:rPr>
      </w:pPr>
    </w:p>
    <w:p w14:paraId="65F72BCF" w14:textId="393C70C6" w:rsidR="00147189" w:rsidRDefault="00147189" w:rsidP="007B684B">
      <w:pPr>
        <w:pStyle w:val="ListParagraph"/>
        <w:numPr>
          <w:ilvl w:val="0"/>
          <w:numId w:val="30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645010">
        <w:rPr>
          <w:rFonts w:ascii="Garamond" w:eastAsia="Times New Roman" w:hAnsi="Garamond" w:cs="Times New Roman"/>
          <w:szCs w:val="24"/>
        </w:rPr>
        <w:t>Standards: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tank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systems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only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permitted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after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thorough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site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consideration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evaluation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has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been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645010">
        <w:rPr>
          <w:rFonts w:ascii="Garamond" w:eastAsia="Times New Roman" w:hAnsi="Garamond" w:cs="Times New Roman"/>
          <w:szCs w:val="24"/>
        </w:rPr>
        <w:t>m</w:t>
      </w:r>
      <w:r w:rsidR="0041726F" w:rsidRPr="00645010">
        <w:rPr>
          <w:rFonts w:ascii="Garamond" w:eastAsia="Times New Roman" w:hAnsi="Garamond" w:cs="Times New Roman"/>
          <w:szCs w:val="24"/>
        </w:rPr>
        <w:t>ade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41726F" w:rsidRPr="00645010">
        <w:rPr>
          <w:rFonts w:ascii="Garamond" w:eastAsia="Times New Roman" w:hAnsi="Garamond" w:cs="Times New Roman"/>
          <w:szCs w:val="24"/>
        </w:rPr>
        <w:t>by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41726F" w:rsidRPr="00645010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41726F" w:rsidRPr="00645010">
        <w:rPr>
          <w:rFonts w:ascii="Garamond" w:eastAsia="Times New Roman" w:hAnsi="Garamond" w:cs="Times New Roman"/>
          <w:szCs w:val="24"/>
        </w:rPr>
        <w:t>[</w:t>
      </w:r>
      <w:r w:rsidR="0041726F" w:rsidRPr="00645010">
        <w:rPr>
          <w:rFonts w:ascii="Garamond" w:eastAsia="Times New Roman" w:hAnsi="Garamond" w:cs="Times New Roman"/>
          <w:szCs w:val="24"/>
          <w:u w:val="single"/>
        </w:rPr>
        <w:t>Administrative</w:t>
      </w:r>
      <w:r w:rsidR="00694CAF">
        <w:rPr>
          <w:rFonts w:ascii="Garamond" w:eastAsia="Times New Roman" w:hAnsi="Garamond" w:cs="Times New Roman"/>
          <w:szCs w:val="24"/>
          <w:u w:val="single"/>
        </w:rPr>
        <w:t xml:space="preserve"> </w:t>
      </w:r>
      <w:r w:rsidR="0041726F" w:rsidRPr="00645010">
        <w:rPr>
          <w:rFonts w:ascii="Garamond" w:eastAsia="Times New Roman" w:hAnsi="Garamond" w:cs="Times New Roman"/>
          <w:szCs w:val="24"/>
          <w:u w:val="single"/>
        </w:rPr>
        <w:t>Authority</w:t>
      </w:r>
      <w:r w:rsidR="0041726F" w:rsidRPr="00645010">
        <w:rPr>
          <w:rFonts w:ascii="Garamond" w:eastAsia="Times New Roman" w:hAnsi="Garamond" w:cs="Times New Roman"/>
          <w:szCs w:val="24"/>
        </w:rPr>
        <w:t>]</w:t>
      </w:r>
      <w:r w:rsidRPr="00645010">
        <w:rPr>
          <w:rFonts w:ascii="Garamond" w:eastAsia="Times New Roman" w:hAnsi="Garamond" w:cs="Times New Roman"/>
          <w:szCs w:val="24"/>
        </w:rPr>
        <w:t>.</w:t>
      </w:r>
    </w:p>
    <w:p w14:paraId="565883E2" w14:textId="77777777" w:rsidR="00BB5E9F" w:rsidRPr="00645010" w:rsidRDefault="00BB5E9F" w:rsidP="00BB5E9F">
      <w:pPr>
        <w:pStyle w:val="ListParagraph"/>
        <w:spacing w:after="0" w:line="276" w:lineRule="auto"/>
        <w:ind w:left="1800"/>
        <w:jc w:val="both"/>
        <w:rPr>
          <w:rFonts w:ascii="Garamond" w:eastAsia="Times New Roman" w:hAnsi="Garamond" w:cs="Times New Roman"/>
          <w:szCs w:val="24"/>
        </w:rPr>
      </w:pPr>
    </w:p>
    <w:p w14:paraId="1CC84D38" w14:textId="0E9A3DCE" w:rsidR="00147189" w:rsidRPr="0041726F" w:rsidRDefault="00147189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szCs w:val="24"/>
          <w:u w:val="single"/>
        </w:rPr>
      </w:pPr>
      <w:bookmarkStart w:id="121" w:name="_Toc92964827"/>
      <w:r w:rsidRPr="0041726F">
        <w:rPr>
          <w:rFonts w:ascii="Garamond" w:eastAsia="Times New Roman" w:hAnsi="Garamond" w:cs="Times New Roman"/>
          <w:b/>
          <w:szCs w:val="24"/>
        </w:rPr>
        <w:t>Section</w:t>
      </w:r>
      <w:r w:rsidR="00694CAF">
        <w:rPr>
          <w:rFonts w:ascii="Garamond" w:eastAsia="Times New Roman" w:hAnsi="Garamond" w:cs="Times New Roman"/>
          <w:b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</w:rPr>
        <w:t>3.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ab/>
      </w:r>
      <w:r w:rsidRPr="0041726F">
        <w:rPr>
          <w:rFonts w:ascii="Garamond" w:eastAsia="Times New Roman" w:hAnsi="Garamond" w:cs="Times New Roman"/>
          <w:b/>
          <w:szCs w:val="24"/>
          <w:u w:val="single"/>
        </w:rPr>
        <w:t>General</w:t>
      </w:r>
      <w:r w:rsidR="00694CAF">
        <w:rPr>
          <w:rFonts w:ascii="Garamond" w:eastAsia="Times New Roman" w:hAnsi="Garamond" w:cs="Times New Roman"/>
          <w:b/>
          <w:szCs w:val="24"/>
          <w:u w:val="single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  <w:u w:val="single"/>
        </w:rPr>
        <w:t>Requirements</w:t>
      </w:r>
      <w:r w:rsidR="00694CAF">
        <w:rPr>
          <w:rFonts w:ascii="Garamond" w:eastAsia="Times New Roman" w:hAnsi="Garamond" w:cs="Times New Roman"/>
          <w:b/>
          <w:szCs w:val="24"/>
          <w:u w:val="single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  <w:u w:val="single"/>
        </w:rPr>
        <w:t>and</w:t>
      </w:r>
      <w:r w:rsidR="00694CAF">
        <w:rPr>
          <w:rFonts w:ascii="Garamond" w:eastAsia="Times New Roman" w:hAnsi="Garamond" w:cs="Times New Roman"/>
          <w:b/>
          <w:szCs w:val="24"/>
          <w:u w:val="single"/>
        </w:rPr>
        <w:t xml:space="preserve"> </w:t>
      </w:r>
      <w:r w:rsidRPr="0041726F">
        <w:rPr>
          <w:rFonts w:ascii="Garamond" w:eastAsia="Times New Roman" w:hAnsi="Garamond" w:cs="Times New Roman"/>
          <w:b/>
          <w:szCs w:val="24"/>
          <w:u w:val="single"/>
        </w:rPr>
        <w:t>Design</w:t>
      </w:r>
      <w:bookmarkEnd w:id="121"/>
    </w:p>
    <w:p w14:paraId="4B472832" w14:textId="77777777" w:rsidR="00D844CF" w:rsidRPr="0041726F" w:rsidRDefault="00D844CF" w:rsidP="007B684B">
      <w:p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</w:p>
    <w:p w14:paraId="03DDF19D" w14:textId="372EBAAA" w:rsidR="00D844CF" w:rsidRDefault="00147189" w:rsidP="007B684B">
      <w:pPr>
        <w:spacing w:after="0" w:line="276" w:lineRule="auto"/>
        <w:ind w:left="1440" w:right="173"/>
        <w:jc w:val="both"/>
        <w:rPr>
          <w:rFonts w:ascii="Garamond" w:eastAsia="Times New Roman" w:hAnsi="Garamond" w:cs="Times New Roman"/>
          <w:szCs w:val="24"/>
        </w:rPr>
      </w:pPr>
      <w:r w:rsidRPr="0041726F">
        <w:rPr>
          <w:rFonts w:ascii="Garamond" w:eastAsia="Times New Roman" w:hAnsi="Garamond" w:cs="Times New Roman"/>
          <w:szCs w:val="24"/>
        </w:rPr>
        <w:t>Prior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approval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system,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analysi</w:t>
      </w:r>
      <w:r w:rsidR="00D844CF" w:rsidRPr="0041726F">
        <w:rPr>
          <w:rFonts w:ascii="Garamond" w:eastAsia="Times New Roman" w:hAnsi="Garamond" w:cs="Times New Roman"/>
          <w:szCs w:val="24"/>
        </w:rPr>
        <w:t>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site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prepared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25C03">
        <w:rPr>
          <w:rFonts w:ascii="Garamond" w:eastAsia="Times New Roman" w:hAnsi="Garamond" w:cs="Times New Roman"/>
          <w:szCs w:val="24"/>
        </w:rPr>
        <w:t>licensed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engineer,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professional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soils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scientist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BA3EBF">
        <w:rPr>
          <w:rFonts w:ascii="Garamond" w:eastAsia="Times New Roman" w:hAnsi="Garamond" w:cs="Times New Roman"/>
          <w:szCs w:val="24"/>
        </w:rPr>
        <w:t>registered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BA3EBF">
        <w:rPr>
          <w:rFonts w:ascii="Garamond" w:eastAsia="Times New Roman" w:hAnsi="Garamond" w:cs="Times New Roman"/>
          <w:szCs w:val="24"/>
        </w:rPr>
        <w:t>sanitarian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include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soil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capability,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water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table,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depth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53866">
        <w:rPr>
          <w:rFonts w:ascii="Garamond" w:eastAsia="Times New Roman" w:hAnsi="Garamond" w:cs="Times New Roman"/>
          <w:szCs w:val="24"/>
        </w:rPr>
        <w:t>bed</w:t>
      </w:r>
      <w:r w:rsidRPr="0041726F">
        <w:rPr>
          <w:rFonts w:ascii="Garamond" w:eastAsia="Times New Roman" w:hAnsi="Garamond" w:cs="Times New Roman"/>
          <w:szCs w:val="24"/>
        </w:rPr>
        <w:t>rock,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subject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100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Year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Flooding,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lot/parcel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size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lot/parcel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configuration.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system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authorized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under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Article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designed,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constructed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operated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comply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with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following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standards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specifications:</w:t>
      </w:r>
    </w:p>
    <w:p w14:paraId="16BBE35A" w14:textId="77777777" w:rsidR="007B684B" w:rsidRPr="0041726F" w:rsidRDefault="007B684B" w:rsidP="007B684B">
      <w:pPr>
        <w:spacing w:after="0" w:line="276" w:lineRule="auto"/>
        <w:ind w:left="1440" w:right="173"/>
        <w:jc w:val="both"/>
        <w:rPr>
          <w:rFonts w:ascii="Garamond" w:eastAsia="Times New Roman" w:hAnsi="Garamond" w:cs="Times New Roman"/>
          <w:szCs w:val="24"/>
        </w:rPr>
      </w:pPr>
    </w:p>
    <w:p w14:paraId="748AD9A4" w14:textId="3148FEE2" w:rsidR="00D51DD6" w:rsidRDefault="00147189" w:rsidP="007B684B">
      <w:pPr>
        <w:pStyle w:val="ListParagraph"/>
        <w:numPr>
          <w:ilvl w:val="0"/>
          <w:numId w:val="32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1313AC">
        <w:rPr>
          <w:rFonts w:ascii="Garamond" w:eastAsia="Times New Roman" w:hAnsi="Garamond" w:cs="Times New Roman"/>
          <w:szCs w:val="24"/>
        </w:rPr>
        <w:t>Capacity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1313AC">
        <w:rPr>
          <w:rFonts w:ascii="Garamond" w:eastAsia="Times New Roman" w:hAnsi="Garamond" w:cs="Times New Roman"/>
          <w:szCs w:val="24"/>
        </w:rPr>
        <w:t>Requirements</w:t>
      </w:r>
      <w:r w:rsidRPr="0041726F">
        <w:rPr>
          <w:rFonts w:ascii="Garamond" w:eastAsia="Times New Roman" w:hAnsi="Garamond" w:cs="Times New Roman"/>
          <w:szCs w:val="24"/>
        </w:rPr>
        <w:t>: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minimum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liquid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capacity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27CBC" w:rsidRPr="00627CBC">
        <w:rPr>
          <w:rFonts w:ascii="Garamond" w:eastAsia="Times New Roman" w:hAnsi="Garamond" w:cs="Times New Roman"/>
          <w:szCs w:val="24"/>
        </w:rPr>
        <w:t>collecting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27CBC" w:rsidRPr="00627CBC">
        <w:rPr>
          <w:rFonts w:ascii="Garamond" w:eastAsia="Times New Roman" w:hAnsi="Garamond" w:cs="Times New Roman"/>
          <w:szCs w:val="24"/>
        </w:rPr>
        <w:t>domestic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27CBC" w:rsidRPr="00627CBC">
        <w:rPr>
          <w:rFonts w:ascii="Garamond" w:eastAsia="Times New Roman" w:hAnsi="Garamond" w:cs="Times New Roman"/>
          <w:szCs w:val="24"/>
        </w:rPr>
        <w:t>wastewater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B4064B"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B4064B"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5D20A3">
        <w:rPr>
          <w:rFonts w:ascii="Garamond" w:eastAsia="Times New Roman" w:hAnsi="Garamond" w:cs="Times New Roman"/>
          <w:szCs w:val="24"/>
        </w:rPr>
        <w:t>_______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gallons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minimum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5D20A3">
        <w:rPr>
          <w:rFonts w:ascii="Garamond" w:eastAsia="Times New Roman" w:hAnsi="Garamond" w:cs="Times New Roman"/>
          <w:szCs w:val="24"/>
        </w:rPr>
        <w:t>_____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(</w:t>
      </w:r>
      <w:r w:rsidR="005D20A3">
        <w:rPr>
          <w:rFonts w:ascii="Garamond" w:eastAsia="Times New Roman" w:hAnsi="Garamond" w:cs="Times New Roman"/>
          <w:szCs w:val="24"/>
        </w:rPr>
        <w:t>__</w:t>
      </w:r>
      <w:r w:rsidRPr="0041726F">
        <w:rPr>
          <w:rFonts w:ascii="Garamond" w:eastAsia="Times New Roman" w:hAnsi="Garamond" w:cs="Times New Roman"/>
          <w:szCs w:val="24"/>
        </w:rPr>
        <w:t>)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day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capacity,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whichever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greater.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capacity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determined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average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D844CF" w:rsidRPr="0041726F">
        <w:rPr>
          <w:rFonts w:ascii="Garamond" w:eastAsia="Times New Roman" w:hAnsi="Garamond" w:cs="Times New Roman"/>
          <w:szCs w:val="24"/>
        </w:rPr>
        <w:t>daily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water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use.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</w:p>
    <w:p w14:paraId="0DCC5EF8" w14:textId="77777777" w:rsidR="00D844CF" w:rsidRPr="0041726F" w:rsidRDefault="00D844CF" w:rsidP="007B684B">
      <w:pPr>
        <w:pStyle w:val="ListParagraph"/>
        <w:spacing w:after="0" w:line="276" w:lineRule="auto"/>
        <w:ind w:left="2070" w:right="173"/>
        <w:jc w:val="both"/>
        <w:rPr>
          <w:rFonts w:ascii="Garamond" w:eastAsia="Times New Roman" w:hAnsi="Garamond" w:cs="Times New Roman"/>
          <w:szCs w:val="24"/>
        </w:rPr>
      </w:pPr>
    </w:p>
    <w:p w14:paraId="74640344" w14:textId="0180372D" w:rsidR="00D51DD6" w:rsidRDefault="00D844CF" w:rsidP="007B684B">
      <w:pPr>
        <w:pStyle w:val="ListParagraph"/>
        <w:numPr>
          <w:ilvl w:val="0"/>
          <w:numId w:val="32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1313AC">
        <w:rPr>
          <w:rFonts w:ascii="Garamond" w:eastAsia="Times New Roman" w:hAnsi="Garamond" w:cs="Times New Roman"/>
          <w:szCs w:val="24"/>
        </w:rPr>
        <w:t>Site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1313AC">
        <w:rPr>
          <w:rFonts w:ascii="Garamond" w:eastAsia="Times New Roman" w:hAnsi="Garamond" w:cs="Times New Roman"/>
          <w:szCs w:val="24"/>
        </w:rPr>
        <w:t>Location</w:t>
      </w:r>
      <w:r w:rsidRPr="0041726F">
        <w:rPr>
          <w:rFonts w:ascii="Garamond" w:eastAsia="Times New Roman" w:hAnsi="Garamond" w:cs="Times New Roman"/>
          <w:szCs w:val="24"/>
        </w:rPr>
        <w:t>: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located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at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least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ten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(1</w:t>
      </w:r>
      <w:r w:rsidRPr="0041726F">
        <w:rPr>
          <w:rFonts w:ascii="Garamond" w:eastAsia="Times New Roman" w:hAnsi="Garamond" w:cs="Times New Roman"/>
          <w:szCs w:val="24"/>
        </w:rPr>
        <w:t>0)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feet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from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part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building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structure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minimum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B343B3">
        <w:rPr>
          <w:rFonts w:ascii="Garamond" w:eastAsia="Times New Roman" w:hAnsi="Garamond" w:cs="Times New Roman"/>
          <w:szCs w:val="24"/>
        </w:rPr>
        <w:t>ten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(</w:t>
      </w:r>
      <w:r w:rsidR="00B343B3">
        <w:rPr>
          <w:rFonts w:ascii="Garamond" w:eastAsia="Times New Roman" w:hAnsi="Garamond" w:cs="Times New Roman"/>
          <w:szCs w:val="24"/>
        </w:rPr>
        <w:t>10</w:t>
      </w:r>
      <w:r w:rsidRPr="0041726F">
        <w:rPr>
          <w:rFonts w:ascii="Garamond" w:eastAsia="Times New Roman" w:hAnsi="Garamond" w:cs="Times New Roman"/>
          <w:szCs w:val="24"/>
        </w:rPr>
        <w:t>)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feet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from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property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boundary.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Holding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tanks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located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provide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access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all-weather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road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driveway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wherein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pumper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may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dr</w:t>
      </w:r>
      <w:r w:rsidR="00677292" w:rsidRPr="0041726F">
        <w:rPr>
          <w:rFonts w:ascii="Garamond" w:eastAsia="Times New Roman" w:hAnsi="Garamond" w:cs="Times New Roman"/>
          <w:szCs w:val="24"/>
        </w:rPr>
        <w:t>ive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equipment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within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B343B3">
        <w:rPr>
          <w:rFonts w:ascii="Garamond" w:eastAsia="Times New Roman" w:hAnsi="Garamond" w:cs="Times New Roman"/>
          <w:szCs w:val="24"/>
        </w:rPr>
        <w:t>____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(</w:t>
      </w:r>
      <w:r w:rsidR="00B343B3">
        <w:rPr>
          <w:rFonts w:ascii="Garamond" w:eastAsia="Times New Roman" w:hAnsi="Garamond" w:cs="Times New Roman"/>
          <w:szCs w:val="24"/>
        </w:rPr>
        <w:t>__</w:t>
      </w:r>
      <w:r w:rsidRPr="0041726F">
        <w:rPr>
          <w:rFonts w:ascii="Garamond" w:eastAsia="Times New Roman" w:hAnsi="Garamond" w:cs="Times New Roman"/>
          <w:szCs w:val="24"/>
        </w:rPr>
        <w:t>)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feet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servicing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manhole.</w:t>
      </w:r>
    </w:p>
    <w:p w14:paraId="3BDE4A3B" w14:textId="77777777" w:rsidR="00D51DD6" w:rsidRPr="00D51DD6" w:rsidRDefault="00D51DD6" w:rsidP="007B684B">
      <w:pPr>
        <w:pStyle w:val="ListParagraph"/>
        <w:ind w:right="173"/>
        <w:rPr>
          <w:rFonts w:ascii="Garamond" w:eastAsia="Times New Roman" w:hAnsi="Garamond" w:cs="Times New Roman"/>
          <w:szCs w:val="24"/>
        </w:rPr>
      </w:pPr>
    </w:p>
    <w:p w14:paraId="59D27D18" w14:textId="77EBD0FA" w:rsidR="00D51DD6" w:rsidRDefault="00D844CF" w:rsidP="007B684B">
      <w:pPr>
        <w:pStyle w:val="ListParagraph"/>
        <w:numPr>
          <w:ilvl w:val="0"/>
          <w:numId w:val="32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1313AC">
        <w:rPr>
          <w:rFonts w:ascii="Garamond" w:eastAsia="Times New Roman" w:hAnsi="Garamond" w:cs="Times New Roman"/>
          <w:szCs w:val="24"/>
        </w:rPr>
        <w:t>Warning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1313AC">
        <w:rPr>
          <w:rFonts w:ascii="Garamond" w:eastAsia="Times New Roman" w:hAnsi="Garamond" w:cs="Times New Roman"/>
          <w:szCs w:val="24"/>
        </w:rPr>
        <w:t>Devices</w:t>
      </w:r>
      <w:r w:rsidRPr="0041726F">
        <w:rPr>
          <w:rFonts w:ascii="Garamond" w:eastAsia="Times New Roman" w:hAnsi="Garamond" w:cs="Times New Roman"/>
          <w:szCs w:val="24"/>
        </w:rPr>
        <w:t>: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high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water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warning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device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installed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that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activates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when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water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levels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reach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1C2D2B">
        <w:rPr>
          <w:rFonts w:ascii="Garamond" w:eastAsia="Times New Roman" w:hAnsi="Garamond" w:cs="Times New Roman"/>
          <w:szCs w:val="24"/>
        </w:rPr>
        <w:t>_____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41726F">
        <w:rPr>
          <w:rFonts w:ascii="Garamond" w:eastAsia="Times New Roman" w:hAnsi="Garamond" w:cs="Times New Roman"/>
          <w:szCs w:val="24"/>
        </w:rPr>
        <w:t>(</w:t>
      </w:r>
      <w:r w:rsidR="001C2D2B">
        <w:rPr>
          <w:rFonts w:ascii="Garamond" w:eastAsia="Times New Roman" w:hAnsi="Garamond" w:cs="Times New Roman"/>
          <w:szCs w:val="24"/>
        </w:rPr>
        <w:t>__</w:t>
      </w:r>
      <w:r w:rsidRPr="0041726F">
        <w:rPr>
          <w:rFonts w:ascii="Garamond" w:eastAsia="Times New Roman" w:hAnsi="Garamond" w:cs="Times New Roman"/>
          <w:szCs w:val="24"/>
        </w:rPr>
        <w:t>)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foot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below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inlet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pipe.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Such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device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audible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illuminated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szCs w:val="24"/>
        </w:rPr>
        <w:t>alarm.</w:t>
      </w:r>
    </w:p>
    <w:p w14:paraId="7B15DC61" w14:textId="77777777" w:rsidR="00D51DD6" w:rsidRPr="00D51DD6" w:rsidRDefault="00D51DD6" w:rsidP="007B684B">
      <w:pPr>
        <w:pStyle w:val="ListParagraph"/>
        <w:ind w:right="173"/>
        <w:rPr>
          <w:rFonts w:ascii="Garamond" w:eastAsia="Times New Roman" w:hAnsi="Garamond" w:cs="Times New Roman"/>
          <w:szCs w:val="24"/>
        </w:rPr>
      </w:pPr>
    </w:p>
    <w:p w14:paraId="10B46D34" w14:textId="2E86083C" w:rsidR="00D42B90" w:rsidRDefault="00D844CF" w:rsidP="007B684B">
      <w:pPr>
        <w:pStyle w:val="ListParagraph"/>
        <w:numPr>
          <w:ilvl w:val="0"/>
          <w:numId w:val="32"/>
        </w:numPr>
        <w:spacing w:after="0" w:line="276" w:lineRule="auto"/>
        <w:ind w:right="173"/>
        <w:jc w:val="both"/>
        <w:rPr>
          <w:rFonts w:ascii="Garamond" w:eastAsia="Times New Roman" w:hAnsi="Garamond" w:cs="Times New Roman"/>
          <w:szCs w:val="24"/>
        </w:rPr>
      </w:pPr>
      <w:r w:rsidRPr="00D42B90">
        <w:rPr>
          <w:rFonts w:ascii="Garamond" w:eastAsia="Times New Roman" w:hAnsi="Garamond" w:cs="Times New Roman"/>
          <w:szCs w:val="24"/>
        </w:rPr>
        <w:t>Access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Opening: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Each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tank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have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an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access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manhole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which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is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extended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finished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surrounding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grade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consist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a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circular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cast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iron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ring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and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lid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other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material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subject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to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approval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of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the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="00677292" w:rsidRPr="00D42B90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77292" w:rsidRPr="00D42B90">
        <w:rPr>
          <w:rFonts w:ascii="Garamond" w:hAnsi="Garamond" w:cs="Times New Roman"/>
          <w:u w:val="single"/>
        </w:rPr>
        <w:t>Authority]</w:t>
      </w:r>
      <w:r w:rsidR="001C2D2B">
        <w:rPr>
          <w:rFonts w:ascii="Garamond" w:hAnsi="Garamond" w:cs="Times New Roman"/>
        </w:rPr>
        <w:t>;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such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manhole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lids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or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covers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shall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be</w:t>
      </w:r>
      <w:r w:rsidR="00694CAF">
        <w:rPr>
          <w:rFonts w:ascii="Garamond" w:eastAsia="Times New Roman" w:hAnsi="Garamond" w:cs="Times New Roman"/>
          <w:szCs w:val="24"/>
        </w:rPr>
        <w:t xml:space="preserve"> </w:t>
      </w:r>
      <w:r w:rsidRPr="00D42B90">
        <w:rPr>
          <w:rFonts w:ascii="Garamond" w:eastAsia="Times New Roman" w:hAnsi="Garamond" w:cs="Times New Roman"/>
          <w:szCs w:val="24"/>
        </w:rPr>
        <w:t>secured.</w:t>
      </w:r>
    </w:p>
    <w:p w14:paraId="74CE1005" w14:textId="77777777" w:rsidR="00D953C9" w:rsidRPr="00D42B90" w:rsidRDefault="00D953C9" w:rsidP="007B684B">
      <w:pPr>
        <w:pStyle w:val="ListParagraph"/>
        <w:spacing w:after="0" w:line="276" w:lineRule="auto"/>
        <w:ind w:left="1800" w:right="173"/>
        <w:jc w:val="both"/>
        <w:rPr>
          <w:rFonts w:ascii="Garamond" w:eastAsia="Times New Roman" w:hAnsi="Garamond" w:cs="Times New Roman"/>
          <w:szCs w:val="24"/>
        </w:rPr>
      </w:pPr>
    </w:p>
    <w:p w14:paraId="20498F7F" w14:textId="714CBC87" w:rsidR="00D844CF" w:rsidRPr="0041726F" w:rsidRDefault="00D844CF" w:rsidP="007B684B">
      <w:pPr>
        <w:tabs>
          <w:tab w:val="left" w:pos="1440"/>
        </w:tabs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color w:val="000000" w:themeColor="text1"/>
          <w:szCs w:val="24"/>
          <w:u w:val="single"/>
        </w:rPr>
      </w:pPr>
      <w:bookmarkStart w:id="122" w:name="_Toc92964828"/>
      <w:r w:rsidRPr="0041726F">
        <w:rPr>
          <w:rFonts w:ascii="Garamond" w:eastAsia="Times New Roman" w:hAnsi="Garamond" w:cs="Times New Roman"/>
          <w:b/>
          <w:color w:val="000000" w:themeColor="text1"/>
          <w:szCs w:val="24"/>
        </w:rPr>
        <w:t>Section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b/>
          <w:color w:val="000000" w:themeColor="text1"/>
          <w:szCs w:val="24"/>
        </w:rPr>
        <w:t>4.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ab/>
      </w:r>
      <w:r w:rsidRPr="0041726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Change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 xml:space="preserve"> </w:t>
      </w:r>
      <w:r w:rsidR="00D51DD6" w:rsidRPr="0041726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in</w:t>
      </w:r>
      <w:r w:rsidR="00694CA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 xml:space="preserve"> </w:t>
      </w:r>
      <w:r w:rsidRPr="0041726F">
        <w:rPr>
          <w:rFonts w:ascii="Garamond" w:eastAsia="Times New Roman" w:hAnsi="Garamond" w:cs="Times New Roman"/>
          <w:b/>
          <w:color w:val="000000" w:themeColor="text1"/>
          <w:szCs w:val="24"/>
          <w:u w:val="single"/>
        </w:rPr>
        <w:t>Use</w:t>
      </w:r>
      <w:bookmarkEnd w:id="122"/>
    </w:p>
    <w:p w14:paraId="4112C265" w14:textId="18787F21" w:rsidR="00645010" w:rsidRDefault="00D844CF" w:rsidP="007B684B">
      <w:pPr>
        <w:tabs>
          <w:tab w:val="left" w:pos="2700"/>
        </w:tabs>
        <w:spacing w:after="0" w:line="276" w:lineRule="auto"/>
        <w:ind w:left="1440" w:right="173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permit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holder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shall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notify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Administering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Agency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writing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within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="001C2D2B">
        <w:rPr>
          <w:rFonts w:ascii="Garamond" w:eastAsia="Times New Roman" w:hAnsi="Garamond" w:cs="Times New Roman"/>
          <w:color w:val="000000" w:themeColor="text1"/>
          <w:szCs w:val="24"/>
        </w:rPr>
        <w:t>____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(</w:t>
      </w:r>
      <w:r w:rsidR="001C2D2B">
        <w:rPr>
          <w:rFonts w:ascii="Garamond" w:eastAsia="Times New Roman" w:hAnsi="Garamond" w:cs="Times New Roman"/>
          <w:color w:val="000000" w:themeColor="text1"/>
          <w:szCs w:val="24"/>
        </w:rPr>
        <w:t>__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)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working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days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any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change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in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use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premises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served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by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the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holding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tank,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including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change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of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ownership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or</w:t>
      </w:r>
      <w:r w:rsidR="00694CAF">
        <w:rPr>
          <w:rFonts w:ascii="Garamond" w:eastAsia="Times New Roman" w:hAnsi="Garamond" w:cs="Times New Roman"/>
          <w:color w:val="000000" w:themeColor="text1"/>
          <w:szCs w:val="24"/>
        </w:rPr>
        <w:t xml:space="preserve"> </w:t>
      </w:r>
      <w:r w:rsidRPr="0041726F">
        <w:rPr>
          <w:rFonts w:ascii="Garamond" w:eastAsia="Times New Roman" w:hAnsi="Garamond" w:cs="Times New Roman"/>
          <w:color w:val="000000" w:themeColor="text1"/>
          <w:szCs w:val="24"/>
        </w:rPr>
        <w:t>occupancy.</w:t>
      </w:r>
    </w:p>
    <w:p w14:paraId="07B86C92" w14:textId="4A782FEE" w:rsidR="00D844CF" w:rsidRDefault="00D844CF" w:rsidP="00645010">
      <w:pPr>
        <w:tabs>
          <w:tab w:val="left" w:pos="2700"/>
        </w:tabs>
        <w:spacing w:after="0" w:line="276" w:lineRule="auto"/>
        <w:ind w:left="1440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</w:p>
    <w:p w14:paraId="4929C247" w14:textId="77777777" w:rsidR="00970B6D" w:rsidRPr="00000BA6" w:rsidRDefault="00970B6D" w:rsidP="00645010">
      <w:pPr>
        <w:tabs>
          <w:tab w:val="left" w:pos="2700"/>
        </w:tabs>
        <w:spacing w:after="0" w:line="276" w:lineRule="auto"/>
        <w:ind w:left="1440"/>
        <w:jc w:val="both"/>
        <w:rPr>
          <w:rFonts w:ascii="Garamond" w:eastAsia="Times New Roman" w:hAnsi="Garamond" w:cs="Times New Roman"/>
          <w:color w:val="000000" w:themeColor="text1"/>
          <w:szCs w:val="24"/>
        </w:rPr>
      </w:pPr>
    </w:p>
    <w:p w14:paraId="620F0232" w14:textId="0041226B" w:rsidR="00645010" w:rsidRDefault="00487C97" w:rsidP="0028423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sz w:val="36"/>
          <w:szCs w:val="32"/>
          <w:lang w:eastAsia="x-none"/>
        </w:rPr>
      </w:pPr>
      <w:bookmarkStart w:id="123" w:name="_Toc92964829"/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VIII</w:t>
      </w:r>
      <w:bookmarkEnd w:id="123"/>
    </w:p>
    <w:p w14:paraId="74D42149" w14:textId="625DD05B" w:rsidR="00583D0E" w:rsidRPr="001E1E71" w:rsidRDefault="00F611F4" w:rsidP="0028423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  <w:bookmarkStart w:id="124" w:name="_Toc92964830"/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R</w:t>
      </w:r>
      <w:r w:rsidR="00747D36"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EQUIREMENTS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STABILIZATION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PONDS</w:t>
      </w:r>
      <w:bookmarkEnd w:id="124"/>
    </w:p>
    <w:p w14:paraId="090DE7A8" w14:textId="716AAC33" w:rsidR="00F611F4" w:rsidRPr="00000BA6" w:rsidRDefault="00F611F4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25" w:name="_Toc92964831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1.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Permits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Required</w:t>
      </w:r>
      <w:bookmarkEnd w:id="125"/>
    </w:p>
    <w:p w14:paraId="500B06BA" w14:textId="4F074691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unlawful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firm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corporation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erect,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construct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perform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structurally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significant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alteration,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remove,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convert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demolish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stabilization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pond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(lagoon)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regulated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without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first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obtaining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Administering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Agency</w:t>
      </w:r>
      <w:r w:rsidRPr="00000BA6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Permits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subject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following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qualifications:</w:t>
      </w:r>
    </w:p>
    <w:p w14:paraId="520DDBB8" w14:textId="77777777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8B30CFD" w14:textId="2B30E2FC" w:rsidR="00F611F4" w:rsidRPr="00000BA6" w:rsidRDefault="00F611F4" w:rsidP="007B684B">
      <w:pPr>
        <w:numPr>
          <w:ilvl w:val="1"/>
          <w:numId w:val="23"/>
        </w:numPr>
        <w:tabs>
          <w:tab w:val="num" w:pos="2160"/>
        </w:tabs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Land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Use.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Permits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only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5C5664" w:rsidRPr="00000BA6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establishment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required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hold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Pollution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Control</w:t>
      </w:r>
      <w:r w:rsidR="00694CAF">
        <w:rPr>
          <w:rFonts w:ascii="Garamond" w:hAnsi="Garamond" w:cs="Times New Roman"/>
        </w:rPr>
        <w:t xml:space="preserve"> </w:t>
      </w:r>
      <w:r w:rsidR="005C5664" w:rsidRPr="00000BA6">
        <w:rPr>
          <w:rFonts w:ascii="Garamond" w:hAnsi="Garamond" w:cs="Times New Roman"/>
        </w:rPr>
        <w:t>Permit</w:t>
      </w:r>
      <w:r w:rsidRPr="00000BA6">
        <w:rPr>
          <w:rFonts w:ascii="Garamond" w:eastAsia="Times New Roman" w:hAnsi="Garamond" w:cs="Times New Roman"/>
          <w:lang w:eastAsia="x-none"/>
        </w:rPr>
        <w:t>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Pr="00000BA6">
        <w:rPr>
          <w:rFonts w:ascii="Garamond" w:eastAsia="Times New Roman" w:hAnsi="Garamond" w:cs="Times New Roman"/>
          <w:lang w:eastAsia="x-none"/>
        </w:rPr>
        <w:t>Any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stabilization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pond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(</w:t>
      </w:r>
      <w:r w:rsidR="00E60411" w:rsidRPr="00000BA6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lagoon)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for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industrial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uses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must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approved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by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Kansas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Department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Health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Environment</w:t>
      </w:r>
      <w:r w:rsidRPr="00000BA6">
        <w:rPr>
          <w:rFonts w:ascii="Garamond" w:eastAsia="Times New Roman" w:hAnsi="Garamond" w:cs="Times New Roman"/>
          <w:lang w:val="x-none" w:eastAsia="x-none"/>
        </w:rPr>
        <w:t>.</w:t>
      </w:r>
    </w:p>
    <w:p w14:paraId="08063C60" w14:textId="77777777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246E917" w14:textId="6DDD1DA6" w:rsidR="00F611F4" w:rsidRPr="00000BA6" w:rsidRDefault="00F611F4" w:rsidP="007B684B">
      <w:pPr>
        <w:numPr>
          <w:ilvl w:val="1"/>
          <w:numId w:val="23"/>
        </w:num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Lot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Size.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Unless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waiver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variance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granted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pursuant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291A45">
        <w:rPr>
          <w:rFonts w:ascii="Garamond" w:eastAsia="Times New Roman" w:hAnsi="Garamond" w:cs="Times New Roman"/>
          <w:lang w:val="x-none" w:eastAsia="x-none"/>
        </w:rPr>
        <w:t>Chapter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85346">
        <w:rPr>
          <w:rFonts w:ascii="Garamond" w:eastAsia="Times New Roman" w:hAnsi="Garamond" w:cs="Times New Roman"/>
          <w:lang w:eastAsia="x-none"/>
        </w:rPr>
        <w:t>I</w:t>
      </w:r>
      <w:r w:rsidRPr="00291A45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291A45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85346">
        <w:rPr>
          <w:rFonts w:ascii="Garamond" w:eastAsia="Times New Roman" w:hAnsi="Garamond" w:cs="Times New Roman"/>
          <w:lang w:eastAsia="x-none"/>
        </w:rPr>
        <w:t>VIII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tract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size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         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acres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Article.</w:t>
      </w:r>
    </w:p>
    <w:p w14:paraId="25691CBB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4C7FF1B2" w14:textId="0D3374BD" w:rsidR="00F611F4" w:rsidRPr="00000BA6" w:rsidRDefault="00F611F4" w:rsidP="007B684B">
      <w:pPr>
        <w:numPr>
          <w:ilvl w:val="1"/>
          <w:numId w:val="23"/>
        </w:num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Standards.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property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establishment,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which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does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satisfy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specified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requirements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Sections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</w:p>
    <w:p w14:paraId="6368299B" w14:textId="77777777" w:rsidR="002B363C" w:rsidRPr="00000BA6" w:rsidRDefault="002B363C" w:rsidP="00645010">
      <w:pPr>
        <w:spacing w:after="0" w:line="240" w:lineRule="auto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2E110763" w14:textId="76E7BE06" w:rsidR="00F611F4" w:rsidRPr="00000BA6" w:rsidRDefault="00F611F4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26" w:name="_Toc92964832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2.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 w:rsidR="00E60411" w:rsidRPr="00000BA6">
        <w:rPr>
          <w:rFonts w:ascii="Garamond" w:eastAsia="Times New Roman" w:hAnsi="Garamond" w:cs="Times New Roman"/>
          <w:b/>
          <w:bCs/>
          <w:u w:val="single"/>
          <w:lang w:eastAsia="x-none"/>
        </w:rPr>
        <w:t>Wastewater</w:t>
      </w:r>
      <w:r w:rsidR="00694CAF">
        <w:rPr>
          <w:rFonts w:ascii="Garamond" w:eastAsia="Times New Roman" w:hAnsi="Garamond" w:cs="Times New Roman"/>
          <w:b/>
          <w:bCs/>
          <w:u w:val="single"/>
          <w:lang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Lagoon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Design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Requirements</w:t>
      </w:r>
      <w:bookmarkEnd w:id="126"/>
    </w:p>
    <w:p w14:paraId="02B5D0F1" w14:textId="276AB739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bCs/>
          <w:lang w:val="x-none" w:eastAsia="x-none"/>
        </w:rPr>
      </w:pPr>
      <w:r w:rsidRPr="00000BA6">
        <w:rPr>
          <w:rFonts w:ascii="Garamond" w:eastAsia="Times New Roman" w:hAnsi="Garamond" w:cs="Times New Roman"/>
          <w:bCs/>
          <w:lang w:val="x-none" w:eastAsia="x-none"/>
        </w:rPr>
        <w:t>Plans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="00E60411" w:rsidRPr="00000BA6">
        <w:rPr>
          <w:rFonts w:ascii="Garamond" w:eastAsia="Times New Roman" w:hAnsi="Garamond" w:cs="Times New Roman"/>
          <w:bCs/>
          <w:lang w:eastAsia="x-none"/>
        </w:rPr>
        <w:t>lagoons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submitted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="00677292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77292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Cs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approval.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="00C875A0" w:rsidRPr="00CD0FF7">
        <w:rPr>
          <w:rFonts w:ascii="Garamond" w:eastAsia="Times New Roman" w:hAnsi="Garamond" w:cs="Times New Roman"/>
          <w:bCs/>
          <w:lang w:eastAsia="x-none"/>
        </w:rPr>
        <w:t>wastewater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="00C875A0" w:rsidRPr="00CD0FF7">
        <w:rPr>
          <w:rFonts w:ascii="Garamond" w:eastAsia="Times New Roman" w:hAnsi="Garamond" w:cs="Times New Roman"/>
          <w:bCs/>
          <w:lang w:eastAsia="x-none"/>
        </w:rPr>
        <w:t>lagoons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meet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design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construction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specifications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set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forth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Kansas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Environmental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Health</w:t>
      </w:r>
      <w:r w:rsidR="00694CAF">
        <w:rPr>
          <w:rFonts w:ascii="Garamond" w:eastAsia="Times New Roman" w:hAnsi="Garamond" w:cs="Times New Roman"/>
          <w:bCs/>
          <w:lang w:val="x-none" w:eastAsia="x-none"/>
        </w:rPr>
        <w:t xml:space="preserve"> </w:t>
      </w:r>
      <w:r w:rsidRPr="00CD0FF7">
        <w:rPr>
          <w:rFonts w:ascii="Garamond" w:eastAsia="Times New Roman" w:hAnsi="Garamond" w:cs="Times New Roman"/>
          <w:bCs/>
          <w:lang w:val="x-none" w:eastAsia="x-none"/>
        </w:rPr>
        <w:t>Handbook.</w:t>
      </w:r>
    </w:p>
    <w:p w14:paraId="141D4FDF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</w:p>
    <w:p w14:paraId="438DD8D5" w14:textId="64B763F3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875A0" w:rsidRPr="00000BA6">
        <w:rPr>
          <w:rFonts w:ascii="Garamond" w:eastAsia="Times New Roman" w:hAnsi="Garamond" w:cs="Times New Roman"/>
          <w:lang w:val="x-none" w:eastAsia="x-none"/>
        </w:rPr>
        <w:t>lagoons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designed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maintained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85174" w:rsidRPr="00000BA6">
        <w:rPr>
          <w:rFonts w:ascii="Garamond" w:eastAsia="Times New Roman" w:hAnsi="Garamond" w:cs="Times New Roman"/>
          <w:lang w:eastAsia="x-none"/>
        </w:rPr>
        <w:t>not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overflow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discharge.</w:t>
      </w:r>
    </w:p>
    <w:p w14:paraId="33C4446A" w14:textId="77777777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0B81529B" w14:textId="2840A9E9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completed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construction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C2D2B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C2D2B">
        <w:rPr>
          <w:rFonts w:ascii="Garamond" w:eastAsia="Times New Roman" w:hAnsi="Garamond" w:cs="Times New Roman"/>
          <w:lang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conform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plans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specifications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16F15">
        <w:rPr>
          <w:rFonts w:ascii="Garamond" w:hAnsi="Garamond" w:cs="Times New Roman"/>
          <w:u w:val="single"/>
        </w:rPr>
        <w:t>Authority]</w:t>
      </w:r>
      <w:r w:rsidR="00616F15">
        <w:rPr>
          <w:rFonts w:ascii="Garamond" w:hAnsi="Garamond" w:cs="Times New Roman"/>
        </w:rPr>
        <w:t>.</w:t>
      </w:r>
    </w:p>
    <w:p w14:paraId="7B4AAB58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A9C4128" w14:textId="34D56F52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C2D2B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C2D2B">
        <w:rPr>
          <w:rFonts w:ascii="Garamond" w:eastAsia="Times New Roman" w:hAnsi="Garamond" w:cs="Times New Roman"/>
          <w:lang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operated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manner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public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health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nuisance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pollution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problem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arise.</w:t>
      </w:r>
    </w:p>
    <w:p w14:paraId="577C94D7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166D8F1" w14:textId="5D2BFBD7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normal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ground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eleva</w:t>
      </w:r>
      <w:r w:rsidR="00616F15">
        <w:rPr>
          <w:rFonts w:ascii="Garamond" w:eastAsia="Times New Roman" w:hAnsi="Garamond" w:cs="Times New Roman"/>
          <w:lang w:val="x-none" w:eastAsia="x-none"/>
        </w:rPr>
        <w:t>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four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(</w:t>
      </w:r>
      <w:r w:rsidR="00616F15">
        <w:rPr>
          <w:rFonts w:ascii="Garamond" w:eastAsia="Times New Roman" w:hAnsi="Garamond" w:cs="Times New Roman"/>
          <w:lang w:val="x-none" w:eastAsia="x-none"/>
        </w:rPr>
        <w:t>4</w:t>
      </w:r>
      <w:r w:rsidRPr="00000BA6">
        <w:rPr>
          <w:rFonts w:ascii="Garamond" w:eastAsia="Times New Roman" w:hAnsi="Garamond" w:cs="Times New Roman"/>
          <w:lang w:val="x-none" w:eastAsia="x-none"/>
        </w:rPr>
        <w:t>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feet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below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bottom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lagoon.</w:t>
      </w:r>
    </w:p>
    <w:p w14:paraId="419D716A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5014BD82" w14:textId="30441E4A" w:rsidR="00F611F4" w:rsidRPr="00000BA6" w:rsidRDefault="00616F15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val="x-none" w:eastAsia="x-none"/>
        </w:rPr>
        <w:t>separation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val="x-none" w:eastAsia="x-none"/>
        </w:rPr>
        <w:t>distance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F5F5C">
        <w:rPr>
          <w:rFonts w:ascii="Garamond" w:eastAsia="Times New Roman" w:hAnsi="Garamond" w:cs="Times New Roman"/>
          <w:lang w:eastAsia="x-none"/>
        </w:rPr>
        <w:t>fifty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(</w:t>
      </w:r>
      <w:r w:rsidR="001F5F5C">
        <w:rPr>
          <w:rFonts w:ascii="Garamond" w:eastAsia="Times New Roman" w:hAnsi="Garamond" w:cs="Times New Roman"/>
          <w:lang w:eastAsia="x-none"/>
        </w:rPr>
        <w:t>50</w:t>
      </w:r>
      <w:r>
        <w:rPr>
          <w:rFonts w:ascii="Garamond" w:eastAsia="Times New Roman" w:hAnsi="Garamond" w:cs="Times New Roman"/>
          <w:lang w:eastAsia="x-none"/>
        </w:rPr>
        <w:t>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feet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between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proposed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water’s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edge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normal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pond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property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line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another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owner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provided.</w:t>
      </w:r>
    </w:p>
    <w:p w14:paraId="46B70170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5BEFE06" w14:textId="30381A14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When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875A0" w:rsidRPr="00000BA6">
        <w:rPr>
          <w:rFonts w:ascii="Garamond" w:eastAsia="Times New Roman" w:hAnsi="Garamond" w:cs="Times New Roman"/>
          <w:lang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excavation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penetrates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terminates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either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rock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strata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porous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(sand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gravel)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strata,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excavation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extended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distance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(1)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both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bottom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slopes.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area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supplemental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excavation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filled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non</w:t>
      </w:r>
      <w:r w:rsidR="004A0E39" w:rsidRPr="00000BA6">
        <w:rPr>
          <w:rFonts w:ascii="Garamond" w:eastAsia="Times New Roman" w:hAnsi="Garamond" w:cs="Times New Roman"/>
          <w:lang w:eastAsia="x-none"/>
        </w:rPr>
        <w:t>-</w:t>
      </w:r>
      <w:r w:rsidRPr="00000BA6">
        <w:rPr>
          <w:rFonts w:ascii="Garamond" w:eastAsia="Times New Roman" w:hAnsi="Garamond" w:cs="Times New Roman"/>
          <w:lang w:val="x-none" w:eastAsia="x-none"/>
        </w:rPr>
        <w:t>permeable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earthen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material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seepage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pond.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normally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accomplished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using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clay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soil,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which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free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rocks.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If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clay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available,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mixed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bentonite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clay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manufacturer</w:t>
      </w:r>
      <w:r w:rsidR="00573838">
        <w:rPr>
          <w:rFonts w:ascii="Garamond" w:eastAsia="Times New Roman" w:hAnsi="Garamond" w:cs="Times New Roman"/>
          <w:lang w:eastAsia="x-none"/>
        </w:rPr>
        <w:t>’</w:t>
      </w:r>
      <w:r w:rsidRPr="00000BA6">
        <w:rPr>
          <w:rFonts w:ascii="Garamond" w:eastAsia="Times New Roman" w:hAnsi="Garamond" w:cs="Times New Roman"/>
          <w:lang w:val="x-none" w:eastAsia="x-none"/>
        </w:rPr>
        <w:t>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recommended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compacted.</w:t>
      </w:r>
    </w:p>
    <w:p w14:paraId="3B24324D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6AA9334" w14:textId="2B5D13AD" w:rsidR="00F611F4" w:rsidRPr="00000BA6" w:rsidRDefault="001C2D2B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>
        <w:rPr>
          <w:rFonts w:ascii="Garamond" w:eastAsia="Times New Roman" w:hAnsi="Garamond" w:cs="Times New Roman"/>
          <w:lang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size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than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one</w:t>
      </w:r>
      <w:r w:rsidR="00616F15">
        <w:rPr>
          <w:rFonts w:ascii="Garamond" w:eastAsia="Times New Roman" w:hAnsi="Garamond" w:cs="Times New Roman"/>
          <w:lang w:eastAsia="x-none"/>
        </w:rPr>
        <w:t>-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thousand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(1,000)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gallons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installed.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Effluent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drain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sewer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pipe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875A0" w:rsidRPr="00000BA6">
        <w:rPr>
          <w:rFonts w:ascii="Garamond" w:eastAsia="Times New Roman" w:hAnsi="Garamond" w:cs="Times New Roman"/>
          <w:lang w:eastAsia="x-none"/>
        </w:rPr>
        <w:t>lagoon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.</w:t>
      </w:r>
    </w:p>
    <w:p w14:paraId="08DE2CED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4E6E3D77" w14:textId="4666CDD4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If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used,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sewer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line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four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(4)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solid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pipe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rating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SDR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thirty-five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(35)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slope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one-eighth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(1/8)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0A25C4" w:rsidRPr="00000BA6">
        <w:rPr>
          <w:rFonts w:ascii="Garamond" w:eastAsia="Times New Roman" w:hAnsi="Garamond" w:cs="Times New Roman"/>
          <w:lang w:val="x-none" w:eastAsia="x-none"/>
        </w:rPr>
        <w:t>inch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A25C4" w:rsidRPr="00000BA6">
        <w:rPr>
          <w:rFonts w:ascii="Garamond" w:eastAsia="Times New Roman" w:hAnsi="Garamond" w:cs="Times New Roman"/>
          <w:lang w:val="x-none" w:eastAsia="x-none"/>
        </w:rPr>
        <w:t>per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A25C4" w:rsidRPr="00000BA6">
        <w:rPr>
          <w:rFonts w:ascii="Garamond" w:eastAsia="Times New Roman" w:hAnsi="Garamond" w:cs="Times New Roman"/>
          <w:lang w:val="x-none" w:eastAsia="x-none"/>
        </w:rPr>
        <w:t>foot.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0A25C4"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A25C4" w:rsidRPr="00000BA6">
        <w:rPr>
          <w:rFonts w:ascii="Garamond" w:eastAsia="Times New Roman" w:hAnsi="Garamond" w:cs="Times New Roman"/>
          <w:lang w:val="x-none" w:eastAsia="x-none"/>
        </w:rPr>
        <w:t>clean</w:t>
      </w:r>
      <w:r w:rsidRPr="00000BA6">
        <w:rPr>
          <w:rFonts w:ascii="Garamond" w:eastAsia="Times New Roman" w:hAnsi="Garamond" w:cs="Times New Roman"/>
          <w:lang w:val="x-none" w:eastAsia="x-none"/>
        </w:rPr>
        <w:t>out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C2D2B">
        <w:rPr>
          <w:rFonts w:ascii="Garamond" w:eastAsia="Times New Roman" w:hAnsi="Garamond" w:cs="Times New Roman"/>
          <w:lang w:eastAsia="x-none"/>
        </w:rPr>
        <w:t>pipe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before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entering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tank.</w:t>
      </w:r>
    </w:p>
    <w:p w14:paraId="7638CF00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C6A2BDB" w14:textId="2C7DADAC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After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construction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875A0" w:rsidRPr="00000BA6">
        <w:rPr>
          <w:rFonts w:ascii="Garamond" w:eastAsia="Times New Roman" w:hAnsi="Garamond" w:cs="Times New Roman"/>
          <w:lang w:eastAsia="x-none"/>
        </w:rPr>
        <w:t>lagoon</w:t>
      </w:r>
      <w:r w:rsidRPr="00000BA6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builder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smooth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5783D">
        <w:rPr>
          <w:rFonts w:ascii="Garamond" w:eastAsia="Times New Roman" w:hAnsi="Garamond" w:cs="Times New Roman"/>
          <w:lang w:eastAsia="x-none"/>
        </w:rPr>
        <w:t>berm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clods,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rocks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ruts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interfere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mowing.</w:t>
      </w:r>
    </w:p>
    <w:p w14:paraId="10217051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DDE7B5C" w14:textId="65E5EC1D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stand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established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5783D">
        <w:rPr>
          <w:rFonts w:ascii="Garamond" w:eastAsia="Times New Roman" w:hAnsi="Garamond" w:cs="Times New Roman"/>
          <w:lang w:eastAsia="x-none"/>
        </w:rPr>
        <w:t>berm</w:t>
      </w:r>
      <w:r w:rsidRPr="00000BA6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should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short-rooted,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perennial,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blue,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fescue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brome,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mowed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regularly.</w:t>
      </w:r>
    </w:p>
    <w:p w14:paraId="0B2F7182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6225015" w14:textId="44117D1C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entire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area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fenced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four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(4)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feet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high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woven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welded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wire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fencing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val="x-none" w:eastAsia="x-none"/>
        </w:rPr>
        <w:t>two</w:t>
      </w:r>
      <w:r w:rsidR="00616F15">
        <w:rPr>
          <w:rFonts w:ascii="Garamond" w:eastAsia="Times New Roman" w:hAnsi="Garamond" w:cs="Times New Roman"/>
          <w:lang w:eastAsia="x-none"/>
        </w:rPr>
        <w:t>-</w:t>
      </w:r>
      <w:r w:rsidRPr="00000BA6">
        <w:rPr>
          <w:rFonts w:ascii="Garamond" w:eastAsia="Times New Roman" w:hAnsi="Garamond" w:cs="Times New Roman"/>
          <w:lang w:val="x-none" w:eastAsia="x-none"/>
        </w:rPr>
        <w:t>inch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four-inch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(2”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x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4”)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maximum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openings.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discourage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entry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unauthorized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(especially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children),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livestock.</w:t>
      </w:r>
    </w:p>
    <w:p w14:paraId="5D6716E2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56E5D376" w14:textId="2FB51261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sufficient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size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location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accommodate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entrance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mower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provided.</w:t>
      </w:r>
    </w:p>
    <w:p w14:paraId="49EE3D45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53B14D04" w14:textId="0441FDC6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Roof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drains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discharged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875A0" w:rsidRPr="00000BA6">
        <w:rPr>
          <w:rFonts w:ascii="Garamond" w:eastAsia="Times New Roman" w:hAnsi="Garamond" w:cs="Times New Roman"/>
          <w:lang w:val="x-none"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control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arrangement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provided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readily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facili</w:t>
      </w:r>
      <w:r w:rsidR="00BC7703">
        <w:rPr>
          <w:rFonts w:ascii="Garamond" w:eastAsia="Times New Roman" w:hAnsi="Garamond" w:cs="Times New Roman"/>
          <w:lang w:val="x-none" w:eastAsia="x-none"/>
        </w:rPr>
        <w:t>tate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C7703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C7703">
        <w:rPr>
          <w:rFonts w:ascii="Garamond" w:eastAsia="Times New Roman" w:hAnsi="Garamond" w:cs="Times New Roman"/>
          <w:lang w:val="x-none" w:eastAsia="x-none"/>
        </w:rPr>
        <w:t>diversion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C7703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C7703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BC7703">
        <w:rPr>
          <w:rFonts w:ascii="Garamond" w:eastAsia="Times New Roman" w:hAnsi="Garamond" w:cs="Times New Roman"/>
          <w:lang w:eastAsia="x-none"/>
        </w:rPr>
        <w:t>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BC7703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BC7703">
        <w:rPr>
          <w:rFonts w:ascii="Garamond" w:eastAsia="Times New Roman" w:hAnsi="Garamond" w:cs="Times New Roman"/>
          <w:lang w:eastAsia="x-none"/>
        </w:rPr>
        <w:t>event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BC7703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BC7703">
        <w:rPr>
          <w:rFonts w:ascii="Garamond" w:eastAsia="Times New Roman" w:hAnsi="Garamond" w:cs="Times New Roman"/>
          <w:lang w:eastAsia="x-none"/>
        </w:rPr>
        <w:t>heavy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BC7703">
        <w:rPr>
          <w:rFonts w:ascii="Garamond" w:eastAsia="Times New Roman" w:hAnsi="Garamond" w:cs="Times New Roman"/>
          <w:lang w:eastAsia="x-none"/>
        </w:rPr>
        <w:t>precipitation</w:t>
      </w:r>
      <w:r w:rsidRPr="00000BA6">
        <w:rPr>
          <w:rFonts w:ascii="Garamond" w:eastAsia="Times New Roman" w:hAnsi="Garamond" w:cs="Times New Roman"/>
          <w:lang w:val="x-none" w:eastAsia="x-none"/>
        </w:rPr>
        <w:t>.</w:t>
      </w:r>
    </w:p>
    <w:p w14:paraId="53E48132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003D46D7" w14:textId="64465D34" w:rsidR="00F611F4" w:rsidRPr="00000BA6" w:rsidRDefault="00F611F4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Construction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875A0" w:rsidRPr="00000BA6">
        <w:rPr>
          <w:rFonts w:ascii="Garamond" w:eastAsia="Times New Roman" w:hAnsi="Garamond" w:cs="Times New Roman"/>
          <w:lang w:val="x-none"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16F15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before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final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occupancy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issued.</w:t>
      </w:r>
    </w:p>
    <w:p w14:paraId="49D35A41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4C3A59A3" w14:textId="59169F53" w:rsidR="00F611F4" w:rsidRPr="00000BA6" w:rsidRDefault="00A90670" w:rsidP="007B684B">
      <w:pPr>
        <w:numPr>
          <w:ilvl w:val="0"/>
          <w:numId w:val="24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>
        <w:rPr>
          <w:rFonts w:ascii="Garamond" w:eastAsia="Times New Roman" w:hAnsi="Garamond" w:cs="Times New Roman"/>
          <w:lang w:eastAsia="x-none"/>
        </w:rPr>
        <w:t>Lagoons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where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more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than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twenty-five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hundred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16F15">
        <w:rPr>
          <w:rFonts w:ascii="Garamond" w:eastAsia="Times New Roman" w:hAnsi="Garamond" w:cs="Times New Roman"/>
          <w:lang w:eastAsia="x-none"/>
        </w:rPr>
        <w:t>(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2</w:t>
      </w:r>
      <w:r w:rsidR="00C875A0" w:rsidRPr="00000BA6">
        <w:rPr>
          <w:rFonts w:ascii="Garamond" w:eastAsia="Times New Roman" w:hAnsi="Garamond" w:cs="Times New Roman"/>
          <w:lang w:eastAsia="x-none"/>
        </w:rPr>
        <w:t>,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500</w:t>
      </w:r>
      <w:r w:rsidR="00616F15">
        <w:rPr>
          <w:rFonts w:ascii="Garamond" w:eastAsia="Times New Roman" w:hAnsi="Garamond" w:cs="Times New Roman"/>
          <w:lang w:eastAsia="x-none"/>
        </w:rPr>
        <w:t>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gallons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per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day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domestic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processed,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considered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Public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System.</w:t>
      </w:r>
    </w:p>
    <w:p w14:paraId="758DAB43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9A990B2" w14:textId="2876088B" w:rsidR="00C14E51" w:rsidRPr="00C14E51" w:rsidRDefault="00F611F4" w:rsidP="007B684B">
      <w:pPr>
        <w:numPr>
          <w:ilvl w:val="0"/>
          <w:numId w:val="24"/>
        </w:numPr>
        <w:ind w:right="173"/>
        <w:rPr>
          <w:rFonts w:ascii="Garamond" w:eastAsia="Times New Roman" w:hAnsi="Garamond" w:cs="Times New Roman"/>
          <w:lang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Maintenance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remove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vegetation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water’s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edge,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mow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vegetation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embankments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remove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trees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which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pond.</w:t>
      </w:r>
      <w:r w:rsidR="00694CAF">
        <w:rPr>
          <w:rFonts w:ascii="Garamond" w:hAnsi="Garamond"/>
        </w:rPr>
        <w:t xml:space="preserve"> </w:t>
      </w:r>
    </w:p>
    <w:p w14:paraId="2920EC02" w14:textId="1570220A" w:rsidR="00C14E51" w:rsidRPr="00C14E51" w:rsidRDefault="00C14E51" w:rsidP="007B684B">
      <w:pPr>
        <w:numPr>
          <w:ilvl w:val="1"/>
          <w:numId w:val="24"/>
        </w:numPr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C14E51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maintaining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adequate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level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allow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increased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vegetation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growth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make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harder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prevent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unwanted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plants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(i.e.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smartweed,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cattails,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cottonwood/willow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trees).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 </w:t>
      </w:r>
    </w:p>
    <w:p w14:paraId="0F29EBC8" w14:textId="30ABD5A9" w:rsidR="00C14E51" w:rsidRPr="00C14E51" w:rsidRDefault="00C14E51" w:rsidP="007B684B">
      <w:pPr>
        <w:numPr>
          <w:ilvl w:val="1"/>
          <w:numId w:val="24"/>
        </w:numPr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C14E51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have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over-abundance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unfavorable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harmful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bacteria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algae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due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lack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incoming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water,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which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could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lead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odor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issues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mosquito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breeding.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</w:p>
    <w:p w14:paraId="56F01C81" w14:textId="63C0206E" w:rsidR="00F611F4" w:rsidRPr="00000BA6" w:rsidRDefault="00C14E51" w:rsidP="007B684B">
      <w:pPr>
        <w:numPr>
          <w:ilvl w:val="1"/>
          <w:numId w:val="24"/>
        </w:numPr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C14E51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lagoon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have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structural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issues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due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low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levels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insufficient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soil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saturation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(e.g.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C14E51">
        <w:rPr>
          <w:rFonts w:ascii="Garamond" w:eastAsia="Times New Roman" w:hAnsi="Garamond" w:cs="Times New Roman"/>
          <w:lang w:val="x-none" w:eastAsia="x-none"/>
        </w:rPr>
        <w:t>cracks).</w:t>
      </w:r>
    </w:p>
    <w:p w14:paraId="548261BF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28ECB0E8" w14:textId="5184DA39" w:rsidR="00203A0A" w:rsidRDefault="00F611F4" w:rsidP="007B684B">
      <w:pPr>
        <w:spacing w:after="0" w:line="360" w:lineRule="auto"/>
        <w:ind w:left="1440" w:right="173" w:hanging="1440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27" w:name="_Toc92964833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3.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 w:rsidR="00C875A0" w:rsidRPr="00291A45">
        <w:rPr>
          <w:rFonts w:ascii="Garamond" w:eastAsia="Times New Roman" w:hAnsi="Garamond" w:cs="Times New Roman"/>
          <w:b/>
          <w:bCs/>
          <w:u w:val="single"/>
          <w:lang w:eastAsia="x-none"/>
        </w:rPr>
        <w:t>Wastewater</w:t>
      </w:r>
      <w:r w:rsidR="00694CAF">
        <w:rPr>
          <w:rFonts w:ascii="Garamond" w:eastAsia="Times New Roman" w:hAnsi="Garamond" w:cs="Times New Roman"/>
          <w:b/>
          <w:bCs/>
          <w:u w:val="single"/>
          <w:lang w:eastAsia="x-none"/>
        </w:rPr>
        <w:t xml:space="preserve"> </w:t>
      </w:r>
      <w:r w:rsidR="00C875A0" w:rsidRPr="00291A45">
        <w:rPr>
          <w:rFonts w:ascii="Garamond" w:eastAsia="Times New Roman" w:hAnsi="Garamond" w:cs="Times New Roman"/>
          <w:b/>
          <w:bCs/>
          <w:u w:val="single"/>
          <w:lang w:eastAsia="x-none"/>
        </w:rPr>
        <w:t>Lagoon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 w:rsidRPr="00291A45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Separation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 w:rsidRPr="00291A45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Distances</w:t>
      </w:r>
      <w:bookmarkEnd w:id="127"/>
    </w:p>
    <w:p w14:paraId="1B4B89ED" w14:textId="503B6A21" w:rsidR="00A90670" w:rsidRDefault="00A90670" w:rsidP="007B684B">
      <w:pPr>
        <w:spacing w:after="0" w:line="240" w:lineRule="auto"/>
        <w:ind w:left="1440" w:right="173" w:hanging="1440"/>
        <w:jc w:val="both"/>
        <w:rPr>
          <w:rFonts w:ascii="Garamond" w:eastAsia="Times New Roman" w:hAnsi="Garamond" w:cs="Times New Roman"/>
          <w:bCs/>
          <w:lang w:eastAsia="x-none"/>
        </w:rPr>
      </w:pPr>
      <w:r>
        <w:rPr>
          <w:rFonts w:ascii="Garamond" w:eastAsia="Times New Roman" w:hAnsi="Garamond" w:cs="Times New Roman"/>
          <w:b/>
          <w:bCs/>
          <w:lang w:eastAsia="x-none"/>
        </w:rPr>
        <w:tab/>
      </w:r>
      <w:bookmarkStart w:id="128" w:name="_Toc526781386"/>
      <w:r w:rsidRPr="00A90670">
        <w:rPr>
          <w:rFonts w:ascii="Garamond" w:eastAsia="Times New Roman" w:hAnsi="Garamond" w:cs="Times New Roman"/>
          <w:bCs/>
          <w:lang w:eastAsia="x-none"/>
        </w:rPr>
        <w:t>All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private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onsite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systems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must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meet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minimum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separation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distances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outlined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in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D51DD6">
        <w:rPr>
          <w:rFonts w:ascii="Garamond" w:eastAsia="Times New Roman" w:hAnsi="Garamond" w:cs="Times New Roman"/>
          <w:b/>
          <w:bCs/>
          <w:lang w:eastAsia="x-none"/>
        </w:rPr>
        <w:t>Table</w:t>
      </w:r>
      <w:r w:rsidR="00694CAF">
        <w:rPr>
          <w:rFonts w:ascii="Garamond" w:eastAsia="Times New Roman" w:hAnsi="Garamond" w:cs="Times New Roman"/>
          <w:b/>
          <w:bCs/>
          <w:lang w:eastAsia="x-none"/>
        </w:rPr>
        <w:t xml:space="preserve"> </w:t>
      </w:r>
      <w:r w:rsidR="001E4416">
        <w:rPr>
          <w:rFonts w:ascii="Garamond" w:eastAsia="Times New Roman" w:hAnsi="Garamond" w:cs="Times New Roman"/>
          <w:b/>
          <w:bCs/>
          <w:lang w:eastAsia="x-none"/>
        </w:rPr>
        <w:t>4</w:t>
      </w:r>
      <w:r w:rsidRPr="00A90670">
        <w:rPr>
          <w:rFonts w:ascii="Garamond" w:eastAsia="Times New Roman" w:hAnsi="Garamond" w:cs="Times New Roman"/>
          <w:bCs/>
          <w:lang w:eastAsia="x-none"/>
        </w:rPr>
        <w:t>,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unless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>
        <w:rPr>
          <w:rFonts w:ascii="Garamond" w:eastAsia="Times New Roman" w:hAnsi="Garamond" w:cs="Times New Roman"/>
          <w:bCs/>
          <w:lang w:eastAsia="x-none"/>
        </w:rPr>
        <w:t>a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variance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>
        <w:rPr>
          <w:rFonts w:ascii="Garamond" w:eastAsia="Times New Roman" w:hAnsi="Garamond" w:cs="Times New Roman"/>
          <w:bCs/>
          <w:lang w:eastAsia="x-none"/>
        </w:rPr>
        <w:t>was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approved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by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the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[Administrative</w:t>
      </w:r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  <w:r w:rsidRPr="00A90670">
        <w:rPr>
          <w:rFonts w:ascii="Garamond" w:eastAsia="Times New Roman" w:hAnsi="Garamond" w:cs="Times New Roman"/>
          <w:bCs/>
          <w:lang w:eastAsia="x-none"/>
        </w:rPr>
        <w:t>Authority].</w:t>
      </w:r>
      <w:bookmarkEnd w:id="128"/>
      <w:r w:rsidR="00694CAF">
        <w:rPr>
          <w:rFonts w:ascii="Garamond" w:eastAsia="Times New Roman" w:hAnsi="Garamond" w:cs="Times New Roman"/>
          <w:bCs/>
          <w:lang w:eastAsia="x-none"/>
        </w:rPr>
        <w:t xml:space="preserve"> </w:t>
      </w:r>
    </w:p>
    <w:p w14:paraId="3BF7142D" w14:textId="77777777" w:rsidR="006711DA" w:rsidRPr="00A90670" w:rsidRDefault="006711DA" w:rsidP="007E7839">
      <w:pPr>
        <w:spacing w:after="0" w:line="360" w:lineRule="auto"/>
        <w:ind w:left="1440" w:hanging="1440"/>
        <w:jc w:val="both"/>
        <w:rPr>
          <w:rFonts w:ascii="Garamond" w:eastAsia="Times New Roman" w:hAnsi="Garamond" w:cs="Times New Roman"/>
          <w:bCs/>
          <w:u w:val="single"/>
          <w:lang w:eastAsia="x-none"/>
        </w:rPr>
      </w:pPr>
    </w:p>
    <w:p w14:paraId="10CDDC57" w14:textId="710898E7" w:rsidR="00A90670" w:rsidRPr="00983031" w:rsidRDefault="004860D9" w:rsidP="00983031">
      <w:pPr>
        <w:spacing w:after="0"/>
        <w:ind w:left="1440"/>
        <w:jc w:val="both"/>
        <w:rPr>
          <w:rFonts w:ascii="Garamond" w:hAnsi="Garamond" w:cs="Times New Roman"/>
          <w:b/>
          <w:u w:val="single"/>
        </w:rPr>
      </w:pPr>
      <w:bookmarkStart w:id="129" w:name="_Hlk520192220"/>
      <w:r w:rsidRPr="00983031">
        <w:rPr>
          <w:rFonts w:ascii="Garamond" w:hAnsi="Garamond" w:cs="Times New Roman"/>
          <w:b/>
          <w:u w:val="single"/>
        </w:rPr>
        <w:t>Table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1E4416">
        <w:rPr>
          <w:rFonts w:ascii="Garamond" w:hAnsi="Garamond" w:cs="Times New Roman"/>
          <w:b/>
          <w:u w:val="single"/>
        </w:rPr>
        <w:t>4</w:t>
      </w:r>
      <w:r w:rsidR="00D51DD6" w:rsidRPr="00983031">
        <w:rPr>
          <w:rFonts w:ascii="Garamond" w:hAnsi="Garamond" w:cs="Times New Roman"/>
          <w:b/>
          <w:u w:val="single"/>
        </w:rPr>
        <w:t>: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7E7839">
        <w:rPr>
          <w:rFonts w:ascii="Garamond" w:hAnsi="Garamond" w:cs="Times New Roman"/>
          <w:b/>
          <w:sz w:val="21"/>
          <w:szCs w:val="21"/>
          <w:u w:val="single"/>
        </w:rPr>
        <w:t>Minimum</w:t>
      </w:r>
      <w:r w:rsidR="00694CAF">
        <w:rPr>
          <w:rFonts w:ascii="Garamond" w:hAnsi="Garamond" w:cs="Times New Roman"/>
          <w:b/>
          <w:sz w:val="21"/>
          <w:szCs w:val="21"/>
          <w:u w:val="single"/>
        </w:rPr>
        <w:t xml:space="preserve"> </w:t>
      </w:r>
      <w:r w:rsidRPr="007E7839">
        <w:rPr>
          <w:rFonts w:ascii="Garamond" w:hAnsi="Garamond" w:cs="Times New Roman"/>
          <w:b/>
          <w:sz w:val="21"/>
          <w:szCs w:val="21"/>
          <w:u w:val="single"/>
        </w:rPr>
        <w:t>Separation</w:t>
      </w:r>
      <w:r w:rsidR="00694CAF">
        <w:rPr>
          <w:rFonts w:ascii="Garamond" w:hAnsi="Garamond" w:cs="Times New Roman"/>
          <w:b/>
          <w:sz w:val="21"/>
          <w:szCs w:val="21"/>
          <w:u w:val="single"/>
        </w:rPr>
        <w:t xml:space="preserve"> </w:t>
      </w:r>
      <w:r w:rsidRPr="007E7839">
        <w:rPr>
          <w:rFonts w:ascii="Garamond" w:hAnsi="Garamond" w:cs="Times New Roman"/>
          <w:b/>
          <w:sz w:val="21"/>
          <w:szCs w:val="21"/>
          <w:u w:val="single"/>
        </w:rPr>
        <w:t>Distances</w:t>
      </w:r>
      <w:r w:rsidR="00694CAF">
        <w:rPr>
          <w:rFonts w:ascii="Garamond" w:hAnsi="Garamond" w:cs="Times New Roman"/>
          <w:b/>
          <w:sz w:val="21"/>
          <w:szCs w:val="21"/>
          <w:u w:val="single"/>
        </w:rPr>
        <w:t xml:space="preserve"> </w:t>
      </w:r>
      <w:r w:rsidRPr="007E7839">
        <w:rPr>
          <w:rFonts w:ascii="Garamond" w:hAnsi="Garamond" w:cs="Times New Roman"/>
          <w:b/>
          <w:sz w:val="21"/>
          <w:szCs w:val="21"/>
          <w:u w:val="single"/>
        </w:rPr>
        <w:t>for</w:t>
      </w:r>
      <w:r w:rsidR="00694CAF">
        <w:rPr>
          <w:rFonts w:ascii="Garamond" w:hAnsi="Garamond" w:cs="Times New Roman"/>
          <w:b/>
          <w:sz w:val="21"/>
          <w:szCs w:val="21"/>
          <w:u w:val="single"/>
        </w:rPr>
        <w:t xml:space="preserve"> </w:t>
      </w:r>
      <w:bookmarkEnd w:id="129"/>
      <w:r w:rsidR="00395DAF">
        <w:rPr>
          <w:rFonts w:ascii="Garamond" w:hAnsi="Garamond" w:cs="Times New Roman"/>
          <w:b/>
          <w:sz w:val="21"/>
          <w:szCs w:val="21"/>
          <w:u w:val="single"/>
        </w:rPr>
        <w:t>Wastewater</w:t>
      </w:r>
      <w:r w:rsidR="00694CAF">
        <w:rPr>
          <w:rFonts w:ascii="Garamond" w:hAnsi="Garamond" w:cs="Times New Roman"/>
          <w:b/>
          <w:sz w:val="21"/>
          <w:szCs w:val="21"/>
          <w:u w:val="single"/>
        </w:rPr>
        <w:t xml:space="preserve"> </w:t>
      </w:r>
      <w:r w:rsidR="00395DAF">
        <w:rPr>
          <w:rFonts w:ascii="Garamond" w:hAnsi="Garamond" w:cs="Times New Roman"/>
          <w:b/>
          <w:sz w:val="21"/>
          <w:szCs w:val="21"/>
          <w:u w:val="single"/>
        </w:rPr>
        <w:t>Stabilization</w:t>
      </w:r>
      <w:r w:rsidR="00694CAF">
        <w:rPr>
          <w:rFonts w:ascii="Garamond" w:hAnsi="Garamond" w:cs="Times New Roman"/>
          <w:b/>
          <w:sz w:val="21"/>
          <w:szCs w:val="21"/>
          <w:u w:val="single"/>
        </w:rPr>
        <w:t xml:space="preserve"> </w:t>
      </w:r>
      <w:r w:rsidR="00395DAF">
        <w:rPr>
          <w:rFonts w:ascii="Garamond" w:hAnsi="Garamond" w:cs="Times New Roman"/>
          <w:b/>
          <w:sz w:val="21"/>
          <w:szCs w:val="21"/>
          <w:u w:val="single"/>
        </w:rPr>
        <w:t>Pond</w:t>
      </w:r>
      <w:r w:rsidR="00694CAF">
        <w:rPr>
          <w:rFonts w:ascii="Garamond" w:hAnsi="Garamond" w:cs="Times New Roman"/>
          <w:b/>
          <w:sz w:val="21"/>
          <w:szCs w:val="21"/>
          <w:u w:val="single"/>
        </w:rPr>
        <w:t xml:space="preserve"> </w:t>
      </w:r>
      <w:r w:rsidR="002045FA">
        <w:rPr>
          <w:rFonts w:ascii="Garamond" w:hAnsi="Garamond" w:cs="Times New Roman"/>
          <w:b/>
          <w:sz w:val="21"/>
          <w:szCs w:val="21"/>
          <w:u w:val="single"/>
        </w:rPr>
        <w:t>Systems</w:t>
      </w:r>
    </w:p>
    <w:tbl>
      <w:tblPr>
        <w:tblStyle w:val="TableGrid"/>
        <w:tblW w:w="8010" w:type="dxa"/>
        <w:tblInd w:w="1525" w:type="dxa"/>
        <w:tblLook w:val="04A0" w:firstRow="1" w:lastRow="0" w:firstColumn="1" w:lastColumn="0" w:noHBand="0" w:noVBand="1"/>
      </w:tblPr>
      <w:tblGrid>
        <w:gridCol w:w="5310"/>
        <w:gridCol w:w="2700"/>
      </w:tblGrid>
      <w:tr w:rsidR="0087224D" w14:paraId="4060A8F2" w14:textId="77777777" w:rsidTr="00E21F2E">
        <w:trPr>
          <w:trHeight w:val="331"/>
        </w:trPr>
        <w:tc>
          <w:tcPr>
            <w:tcW w:w="5310" w:type="dxa"/>
            <w:shd w:val="clear" w:color="auto" w:fill="DBDBDB" w:themeFill="accent3" w:themeFillTint="66"/>
          </w:tcPr>
          <w:p w14:paraId="448AAEDA" w14:textId="00C3368C" w:rsidR="0087224D" w:rsidRPr="0087224D" w:rsidRDefault="0087224D" w:rsidP="0064501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Private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Onsite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Wastewater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Disposal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System</w:t>
            </w:r>
          </w:p>
        </w:tc>
        <w:tc>
          <w:tcPr>
            <w:tcW w:w="2700" w:type="dxa"/>
            <w:shd w:val="clear" w:color="auto" w:fill="DBDBDB" w:themeFill="accent3" w:themeFillTint="66"/>
          </w:tcPr>
          <w:p w14:paraId="1762B258" w14:textId="05A01118" w:rsidR="0087224D" w:rsidRPr="0087224D" w:rsidRDefault="0087224D" w:rsidP="0087224D">
            <w:pPr>
              <w:jc w:val="both"/>
              <w:rPr>
                <w:rFonts w:ascii="Garamond" w:hAnsi="Garamond"/>
                <w:b/>
              </w:rPr>
            </w:pPr>
            <w:r w:rsidRPr="0087224D">
              <w:rPr>
                <w:rFonts w:ascii="Garamond" w:hAnsi="Garamond"/>
                <w:b/>
              </w:rPr>
              <w:t>Minimum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Pr="0087224D">
              <w:rPr>
                <w:rFonts w:ascii="Garamond" w:hAnsi="Garamond"/>
                <w:b/>
              </w:rPr>
              <w:t>distance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Pr="0087224D">
              <w:rPr>
                <w:rFonts w:ascii="Garamond" w:hAnsi="Garamond"/>
                <w:b/>
              </w:rPr>
              <w:t>(feet)</w:t>
            </w:r>
          </w:p>
        </w:tc>
      </w:tr>
      <w:tr w:rsidR="004860D9" w14:paraId="2DEE093E" w14:textId="77777777" w:rsidTr="00E3196C">
        <w:trPr>
          <w:trHeight w:val="331"/>
        </w:trPr>
        <w:tc>
          <w:tcPr>
            <w:tcW w:w="5310" w:type="dxa"/>
          </w:tcPr>
          <w:p w14:paraId="573E109F" w14:textId="5B6DC4B2" w:rsidR="004860D9" w:rsidRPr="00904E4D" w:rsidRDefault="004860D9" w:rsidP="00645010">
            <w:pPr>
              <w:jc w:val="both"/>
              <w:rPr>
                <w:rFonts w:ascii="Garamond" w:hAnsi="Garamond"/>
              </w:rPr>
            </w:pPr>
            <w:bookmarkStart w:id="130" w:name="_Hlk520192199"/>
            <w:r w:rsidRPr="00904E4D">
              <w:rPr>
                <w:rFonts w:ascii="Garamond" w:hAnsi="Garamond"/>
              </w:rPr>
              <w:t>Septic</w:t>
            </w:r>
            <w:r w:rsidR="00694CAF">
              <w:rPr>
                <w:rFonts w:ascii="Garamond" w:hAnsi="Garamond"/>
              </w:rPr>
              <w:t xml:space="preserve"> </w:t>
            </w:r>
            <w:r w:rsidRPr="00904E4D">
              <w:rPr>
                <w:rFonts w:ascii="Garamond" w:hAnsi="Garamond"/>
              </w:rPr>
              <w:t>tank</w:t>
            </w:r>
            <w:r w:rsidR="00694CAF">
              <w:rPr>
                <w:rFonts w:ascii="Garamond" w:hAnsi="Garamond"/>
              </w:rPr>
              <w:t xml:space="preserve"> </w:t>
            </w:r>
            <w:r w:rsidRPr="00904E4D">
              <w:rPr>
                <w:rFonts w:ascii="Garamond" w:hAnsi="Garamond"/>
              </w:rPr>
              <w:t>to</w:t>
            </w:r>
            <w:r w:rsidR="00694CAF">
              <w:rPr>
                <w:rFonts w:ascii="Garamond" w:hAnsi="Garamond"/>
              </w:rPr>
              <w:t xml:space="preserve"> </w:t>
            </w:r>
            <w:r w:rsidRPr="00904E4D">
              <w:rPr>
                <w:rFonts w:ascii="Garamond" w:hAnsi="Garamond"/>
              </w:rPr>
              <w:t>foundation</w:t>
            </w:r>
            <w:r w:rsidR="00694CAF">
              <w:rPr>
                <w:rFonts w:ascii="Garamond" w:hAnsi="Garamond"/>
              </w:rPr>
              <w:t xml:space="preserve"> </w:t>
            </w:r>
            <w:r w:rsidRPr="00904E4D">
              <w:rPr>
                <w:rFonts w:ascii="Garamond" w:hAnsi="Garamond"/>
              </w:rPr>
              <w:t>of</w:t>
            </w:r>
            <w:r w:rsidR="00694CAF">
              <w:rPr>
                <w:rFonts w:ascii="Garamond" w:hAnsi="Garamond"/>
              </w:rPr>
              <w:t xml:space="preserve"> </w:t>
            </w:r>
            <w:r w:rsidRPr="00904E4D">
              <w:rPr>
                <w:rFonts w:ascii="Garamond" w:hAnsi="Garamond"/>
              </w:rPr>
              <w:t>house</w:t>
            </w:r>
            <w:r w:rsidR="00694CAF">
              <w:rPr>
                <w:rFonts w:ascii="Garamond" w:hAnsi="Garamond"/>
              </w:rPr>
              <w:t xml:space="preserve"> </w:t>
            </w:r>
            <w:r w:rsidRPr="00904E4D">
              <w:rPr>
                <w:rFonts w:ascii="Garamond" w:hAnsi="Garamond"/>
              </w:rPr>
              <w:t>or</w:t>
            </w:r>
            <w:r w:rsidR="00694CAF">
              <w:rPr>
                <w:rFonts w:ascii="Garamond" w:hAnsi="Garamond"/>
              </w:rPr>
              <w:t xml:space="preserve"> </w:t>
            </w:r>
            <w:r w:rsidRPr="00904E4D">
              <w:rPr>
                <w:rFonts w:ascii="Garamond" w:hAnsi="Garamond"/>
              </w:rPr>
              <w:t>other</w:t>
            </w:r>
            <w:r w:rsidR="00694CAF">
              <w:rPr>
                <w:rFonts w:ascii="Garamond" w:hAnsi="Garamond"/>
              </w:rPr>
              <w:t xml:space="preserve"> </w:t>
            </w:r>
            <w:r w:rsidRPr="00904E4D">
              <w:rPr>
                <w:rFonts w:ascii="Garamond" w:hAnsi="Garamond"/>
              </w:rPr>
              <w:t>buildings</w:t>
            </w:r>
          </w:p>
        </w:tc>
        <w:tc>
          <w:tcPr>
            <w:tcW w:w="2700" w:type="dxa"/>
          </w:tcPr>
          <w:p w14:paraId="03109342" w14:textId="77777777" w:rsidR="004860D9" w:rsidRPr="00904E4D" w:rsidRDefault="0087224D" w:rsidP="006450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4860D9" w14:paraId="57A17E19" w14:textId="77777777" w:rsidTr="00E21F2E">
        <w:trPr>
          <w:trHeight w:val="331"/>
        </w:trPr>
        <w:tc>
          <w:tcPr>
            <w:tcW w:w="5310" w:type="dxa"/>
            <w:shd w:val="clear" w:color="auto" w:fill="DBDBDB" w:themeFill="accent3" w:themeFillTint="66"/>
          </w:tcPr>
          <w:p w14:paraId="426BD8F8" w14:textId="12DEF125" w:rsidR="004860D9" w:rsidRPr="00904E4D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part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of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wastewater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system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to:</w:t>
            </w:r>
          </w:p>
        </w:tc>
        <w:tc>
          <w:tcPr>
            <w:tcW w:w="2700" w:type="dxa"/>
            <w:shd w:val="clear" w:color="auto" w:fill="DBDBDB" w:themeFill="accent3" w:themeFillTint="66"/>
          </w:tcPr>
          <w:p w14:paraId="3E6F872C" w14:textId="77777777" w:rsidR="004860D9" w:rsidRPr="00904E4D" w:rsidRDefault="004860D9" w:rsidP="00284230">
            <w:pPr>
              <w:jc w:val="both"/>
              <w:rPr>
                <w:rFonts w:ascii="Garamond" w:hAnsi="Garamond"/>
              </w:rPr>
            </w:pPr>
          </w:p>
        </w:tc>
      </w:tr>
      <w:tr w:rsidR="004860D9" w14:paraId="33D3D72B" w14:textId="77777777" w:rsidTr="00E3196C">
        <w:trPr>
          <w:trHeight w:val="331"/>
        </w:trPr>
        <w:tc>
          <w:tcPr>
            <w:tcW w:w="5310" w:type="dxa"/>
          </w:tcPr>
          <w:p w14:paraId="696F5A20" w14:textId="5C1307D1" w:rsidR="004860D9" w:rsidRPr="00904E4D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Public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potable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line</w:t>
            </w:r>
          </w:p>
        </w:tc>
        <w:tc>
          <w:tcPr>
            <w:tcW w:w="2700" w:type="dxa"/>
          </w:tcPr>
          <w:p w14:paraId="6FE15DAE" w14:textId="77777777" w:rsidR="004860D9" w:rsidRPr="00904E4D" w:rsidRDefault="0087224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</w:tr>
      <w:tr w:rsidR="004860D9" w14:paraId="0849D55F" w14:textId="77777777" w:rsidTr="00E3196C">
        <w:trPr>
          <w:trHeight w:val="331"/>
        </w:trPr>
        <w:tc>
          <w:tcPr>
            <w:tcW w:w="5310" w:type="dxa"/>
          </w:tcPr>
          <w:p w14:paraId="60F2694E" w14:textId="5A628152" w:rsidR="004860D9" w:rsidRPr="00904E4D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Private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potable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line</w:t>
            </w:r>
          </w:p>
        </w:tc>
        <w:tc>
          <w:tcPr>
            <w:tcW w:w="2700" w:type="dxa"/>
          </w:tcPr>
          <w:p w14:paraId="4EBEC9A0" w14:textId="77777777" w:rsidR="004860D9" w:rsidRPr="00904E4D" w:rsidRDefault="0087224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4860D9" w14:paraId="7A6566B0" w14:textId="77777777" w:rsidTr="00E3196C">
        <w:trPr>
          <w:trHeight w:val="331"/>
        </w:trPr>
        <w:tc>
          <w:tcPr>
            <w:tcW w:w="5310" w:type="dxa"/>
          </w:tcPr>
          <w:p w14:paraId="138B539D" w14:textId="21C7473A" w:rsidR="004860D9" w:rsidRPr="00904E4D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Property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line</w:t>
            </w:r>
          </w:p>
        </w:tc>
        <w:tc>
          <w:tcPr>
            <w:tcW w:w="2700" w:type="dxa"/>
          </w:tcPr>
          <w:p w14:paraId="6313670E" w14:textId="4BD6BBA7" w:rsidR="004860D9" w:rsidRPr="00904E4D" w:rsidRDefault="00D55708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4860D9" w14:paraId="73C3C0D2" w14:textId="77777777" w:rsidTr="00E3196C">
        <w:trPr>
          <w:trHeight w:val="331"/>
        </w:trPr>
        <w:tc>
          <w:tcPr>
            <w:tcW w:w="5310" w:type="dxa"/>
          </w:tcPr>
          <w:p w14:paraId="1F216FA4" w14:textId="04A89155" w:rsidR="004860D9" w:rsidRPr="00904E4D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Public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supply,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well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suction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line</w:t>
            </w:r>
          </w:p>
        </w:tc>
        <w:tc>
          <w:tcPr>
            <w:tcW w:w="2700" w:type="dxa"/>
          </w:tcPr>
          <w:p w14:paraId="60C4AA3D" w14:textId="77777777" w:rsidR="004860D9" w:rsidRPr="00904E4D" w:rsidRDefault="0087224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4860D9" w14:paraId="6B4A4DB3" w14:textId="77777777" w:rsidTr="00E3196C">
        <w:trPr>
          <w:trHeight w:val="331"/>
        </w:trPr>
        <w:tc>
          <w:tcPr>
            <w:tcW w:w="5310" w:type="dxa"/>
          </w:tcPr>
          <w:p w14:paraId="37C93040" w14:textId="351B286D" w:rsidR="004860D9" w:rsidRPr="00904E4D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Private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supply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well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suction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line</w:t>
            </w:r>
          </w:p>
        </w:tc>
        <w:tc>
          <w:tcPr>
            <w:tcW w:w="2700" w:type="dxa"/>
          </w:tcPr>
          <w:p w14:paraId="3C4CD9BF" w14:textId="77777777" w:rsidR="004860D9" w:rsidRPr="00904E4D" w:rsidRDefault="0087224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</w:tr>
      <w:tr w:rsidR="004860D9" w14:paraId="1678C130" w14:textId="77777777" w:rsidTr="00E3196C">
        <w:trPr>
          <w:trHeight w:val="331"/>
        </w:trPr>
        <w:tc>
          <w:tcPr>
            <w:tcW w:w="5310" w:type="dxa"/>
          </w:tcPr>
          <w:p w14:paraId="1C93B9A6" w14:textId="7AE524F3" w:rsidR="004860D9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Surface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course</w:t>
            </w:r>
          </w:p>
        </w:tc>
        <w:tc>
          <w:tcPr>
            <w:tcW w:w="2700" w:type="dxa"/>
          </w:tcPr>
          <w:p w14:paraId="6A45E540" w14:textId="77777777" w:rsidR="004860D9" w:rsidRDefault="0087224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</w:tr>
      <w:tr w:rsidR="004860D9" w14:paraId="0AD56233" w14:textId="77777777" w:rsidTr="00E3196C">
        <w:trPr>
          <w:trHeight w:val="331"/>
        </w:trPr>
        <w:tc>
          <w:tcPr>
            <w:tcW w:w="5310" w:type="dxa"/>
          </w:tcPr>
          <w:p w14:paraId="3198085C" w14:textId="1DD01A09" w:rsidR="004860D9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Public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Utility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Lines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(not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water)</w:t>
            </w:r>
          </w:p>
        </w:tc>
        <w:tc>
          <w:tcPr>
            <w:tcW w:w="2700" w:type="dxa"/>
          </w:tcPr>
          <w:p w14:paraId="3085748F" w14:textId="319CFA70" w:rsidR="004860D9" w:rsidRDefault="0045783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</w:t>
            </w:r>
          </w:p>
        </w:tc>
      </w:tr>
      <w:tr w:rsidR="004860D9" w14:paraId="71E40C97" w14:textId="77777777" w:rsidTr="00E21F2E">
        <w:trPr>
          <w:trHeight w:val="331"/>
        </w:trPr>
        <w:tc>
          <w:tcPr>
            <w:tcW w:w="5310" w:type="dxa"/>
            <w:shd w:val="clear" w:color="auto" w:fill="DBDBDB" w:themeFill="accent3" w:themeFillTint="66"/>
          </w:tcPr>
          <w:p w14:paraId="3725069C" w14:textId="19CAABBF" w:rsidR="004860D9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Wastewater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Stabilization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Pond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(Lagoon):</w:t>
            </w:r>
          </w:p>
        </w:tc>
        <w:tc>
          <w:tcPr>
            <w:tcW w:w="2700" w:type="dxa"/>
            <w:shd w:val="clear" w:color="auto" w:fill="DBDBDB" w:themeFill="accent3" w:themeFillTint="66"/>
          </w:tcPr>
          <w:p w14:paraId="227B5E79" w14:textId="77777777" w:rsidR="004860D9" w:rsidRDefault="004860D9" w:rsidP="00284230">
            <w:pPr>
              <w:jc w:val="both"/>
              <w:rPr>
                <w:rFonts w:ascii="Garamond" w:hAnsi="Garamond"/>
              </w:rPr>
            </w:pPr>
          </w:p>
        </w:tc>
      </w:tr>
      <w:tr w:rsidR="004860D9" w14:paraId="0FD37B13" w14:textId="77777777" w:rsidTr="00E3196C">
        <w:trPr>
          <w:trHeight w:val="331"/>
        </w:trPr>
        <w:tc>
          <w:tcPr>
            <w:tcW w:w="5310" w:type="dxa"/>
          </w:tcPr>
          <w:p w14:paraId="54C3E561" w14:textId="5DEFD1F6" w:rsidR="004860D9" w:rsidRDefault="00694CAF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="004860D9">
              <w:rPr>
                <w:rFonts w:ascii="Garamond" w:hAnsi="Garamond"/>
              </w:rPr>
              <w:t>Property</w:t>
            </w:r>
            <w:r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line</w:t>
            </w:r>
          </w:p>
        </w:tc>
        <w:tc>
          <w:tcPr>
            <w:tcW w:w="2700" w:type="dxa"/>
          </w:tcPr>
          <w:p w14:paraId="7A43A30F" w14:textId="163A2B21" w:rsidR="004860D9" w:rsidRDefault="0045783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4860D9">
              <w:rPr>
                <w:rFonts w:ascii="Garamond" w:hAnsi="Garamond"/>
              </w:rPr>
              <w:t>’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operational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level</w:t>
            </w:r>
          </w:p>
        </w:tc>
      </w:tr>
      <w:tr w:rsidR="004860D9" w14:paraId="18C9549C" w14:textId="77777777" w:rsidTr="00E3196C">
        <w:trPr>
          <w:trHeight w:val="331"/>
        </w:trPr>
        <w:tc>
          <w:tcPr>
            <w:tcW w:w="5310" w:type="dxa"/>
          </w:tcPr>
          <w:p w14:paraId="3F254EDC" w14:textId="065923EE" w:rsidR="004860D9" w:rsidRDefault="00694CAF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="004860D9">
              <w:rPr>
                <w:rFonts w:ascii="Garamond" w:hAnsi="Garamond"/>
              </w:rPr>
              <w:t>Dwelling</w:t>
            </w:r>
            <w:r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foundation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700" w:type="dxa"/>
          </w:tcPr>
          <w:p w14:paraId="154F284A" w14:textId="23D4401E" w:rsidR="004860D9" w:rsidRDefault="0045783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</w:t>
            </w:r>
            <w:r w:rsidR="004860D9">
              <w:rPr>
                <w:rFonts w:ascii="Garamond" w:hAnsi="Garamond"/>
              </w:rPr>
              <w:t>’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operational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level</w:t>
            </w:r>
          </w:p>
        </w:tc>
      </w:tr>
      <w:tr w:rsidR="004860D9" w14:paraId="2F391D8E" w14:textId="77777777" w:rsidTr="00E3196C">
        <w:trPr>
          <w:trHeight w:val="331"/>
        </w:trPr>
        <w:tc>
          <w:tcPr>
            <w:tcW w:w="5310" w:type="dxa"/>
          </w:tcPr>
          <w:p w14:paraId="7EBFA136" w14:textId="6D426CE6" w:rsidR="004860D9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Private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public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line</w:t>
            </w:r>
          </w:p>
        </w:tc>
        <w:tc>
          <w:tcPr>
            <w:tcW w:w="2700" w:type="dxa"/>
          </w:tcPr>
          <w:p w14:paraId="18988BD5" w14:textId="19ED4BB0" w:rsidR="004860D9" w:rsidRDefault="004860D9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100’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operational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level</w:t>
            </w:r>
          </w:p>
        </w:tc>
      </w:tr>
      <w:tr w:rsidR="004860D9" w14:paraId="4B1CE204" w14:textId="77777777" w:rsidTr="00E3196C">
        <w:trPr>
          <w:trHeight w:val="331"/>
        </w:trPr>
        <w:tc>
          <w:tcPr>
            <w:tcW w:w="5310" w:type="dxa"/>
          </w:tcPr>
          <w:p w14:paraId="3F556E04" w14:textId="18318B4E" w:rsidR="004860D9" w:rsidRDefault="0045783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Surface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course</w:t>
            </w:r>
          </w:p>
        </w:tc>
        <w:tc>
          <w:tcPr>
            <w:tcW w:w="2700" w:type="dxa"/>
          </w:tcPr>
          <w:p w14:paraId="4B6A6120" w14:textId="48530C57" w:rsidR="004860D9" w:rsidRDefault="0045783D" w:rsidP="0028423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="004860D9">
              <w:rPr>
                <w:rFonts w:ascii="Garamond" w:hAnsi="Garamond"/>
              </w:rPr>
              <w:t>’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operational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water</w:t>
            </w:r>
            <w:r w:rsidR="00694CAF">
              <w:rPr>
                <w:rFonts w:ascii="Garamond" w:hAnsi="Garamond"/>
              </w:rPr>
              <w:t xml:space="preserve"> </w:t>
            </w:r>
            <w:r w:rsidR="004860D9">
              <w:rPr>
                <w:rFonts w:ascii="Garamond" w:hAnsi="Garamond"/>
              </w:rPr>
              <w:t>level</w:t>
            </w:r>
          </w:p>
        </w:tc>
      </w:tr>
      <w:bookmarkEnd w:id="130"/>
    </w:tbl>
    <w:p w14:paraId="2E1781AE" w14:textId="77777777" w:rsidR="006711DA" w:rsidRDefault="006711DA" w:rsidP="006711DA">
      <w:pPr>
        <w:spacing w:after="0" w:line="360" w:lineRule="auto"/>
        <w:ind w:left="1440"/>
        <w:jc w:val="center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</w:p>
    <w:p w14:paraId="56D6BBF6" w14:textId="77777777" w:rsidR="009A6200" w:rsidRDefault="009A6200" w:rsidP="006711DA">
      <w:pPr>
        <w:spacing w:after="0" w:line="360" w:lineRule="auto"/>
        <w:ind w:left="1440"/>
        <w:jc w:val="center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</w:p>
    <w:p w14:paraId="06F5BEB6" w14:textId="5887073D" w:rsidR="001E1E71" w:rsidRDefault="00487C97" w:rsidP="00D42B90">
      <w:pPr>
        <w:spacing w:after="0" w:line="360" w:lineRule="auto"/>
        <w:ind w:left="1440"/>
        <w:jc w:val="center"/>
        <w:outlineLvl w:val="1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  <w:bookmarkStart w:id="131" w:name="_Toc92964834"/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lastRenderedPageBreak/>
        <w:t>ARTICLE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IX</w:t>
      </w:r>
      <w:bookmarkEnd w:id="131"/>
    </w:p>
    <w:p w14:paraId="1CA206A3" w14:textId="38F36C24" w:rsidR="00296BED" w:rsidRDefault="00747D36" w:rsidP="00284230">
      <w:pPr>
        <w:spacing w:after="0" w:line="360" w:lineRule="auto"/>
        <w:ind w:left="1440"/>
        <w:jc w:val="center"/>
        <w:outlineLvl w:val="1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  <w:bookmarkStart w:id="132" w:name="_Toc92964835"/>
      <w:r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REQUIREMENTS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OTHER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SYSTEMS</w:t>
      </w:r>
      <w:bookmarkEnd w:id="132"/>
    </w:p>
    <w:p w14:paraId="0EE56FBD" w14:textId="6064B91E" w:rsidR="006711DA" w:rsidRPr="00000BA6" w:rsidRDefault="006711DA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33" w:name="_Toc530148497"/>
      <w:bookmarkStart w:id="134" w:name="_Toc92964836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1.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Permits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Required</w:t>
      </w:r>
      <w:bookmarkEnd w:id="133"/>
      <w:bookmarkEnd w:id="134"/>
    </w:p>
    <w:p w14:paraId="75536CA0" w14:textId="39651C07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authorized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Article.</w:t>
      </w:r>
    </w:p>
    <w:p w14:paraId="1C7B367B" w14:textId="77777777" w:rsidR="006711DA" w:rsidRPr="00000BA6" w:rsidRDefault="006711D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DE5C601" w14:textId="25140E1D" w:rsidR="006711DA" w:rsidRPr="00000BA6" w:rsidRDefault="006711DA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35" w:name="_Toc530148498"/>
      <w:bookmarkStart w:id="136" w:name="_Toc92964837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2.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Qualifications</w:t>
      </w:r>
      <w:bookmarkEnd w:id="135"/>
      <w:bookmarkEnd w:id="136"/>
    </w:p>
    <w:p w14:paraId="58D57437" w14:textId="3F7B4447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approv</w:t>
      </w:r>
      <w:r w:rsidR="00605BC5">
        <w:rPr>
          <w:rFonts w:ascii="Garamond" w:eastAsia="Times New Roman" w:hAnsi="Garamond" w:cs="Times New Roman"/>
          <w:lang w:eastAsia="x-none"/>
        </w:rPr>
        <w:t>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authorized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subject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qualifications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specified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Section.</w:t>
      </w:r>
    </w:p>
    <w:p w14:paraId="783359A9" w14:textId="4FF18F2C" w:rsidR="006711DA" w:rsidRPr="00BC7703" w:rsidRDefault="006711DA" w:rsidP="007B684B">
      <w:pPr>
        <w:numPr>
          <w:ilvl w:val="0"/>
          <w:numId w:val="25"/>
        </w:numPr>
        <w:spacing w:before="240" w:after="100" w:afterAutospacing="1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BC7703">
        <w:rPr>
          <w:rFonts w:ascii="Garamond" w:eastAsia="Times New Roman" w:hAnsi="Garamond" w:cs="Times New Roman"/>
          <w:u w:val="single"/>
          <w:lang w:val="x-none" w:eastAsia="x-none"/>
        </w:rPr>
        <w:t>Standards.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BC7703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person,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property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establishment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which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does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satisfy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standards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prescribed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alternative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05BC5">
        <w:rPr>
          <w:rFonts w:ascii="Garamond" w:eastAsia="Times New Roman" w:hAnsi="Garamond" w:cs="Times New Roman"/>
          <w:lang w:eastAsia="x-none"/>
        </w:rPr>
        <w:t>sewage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05BC5">
        <w:rPr>
          <w:rFonts w:ascii="Garamond" w:eastAsia="Times New Roman" w:hAnsi="Garamond" w:cs="Times New Roman"/>
          <w:lang w:eastAsia="x-none"/>
        </w:rPr>
        <w:t>treatment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[</w:t>
      </w:r>
      <w:r w:rsidRPr="001F5F5C">
        <w:rPr>
          <w:rFonts w:ascii="Garamond" w:eastAsia="Times New Roman" w:hAnsi="Garamond" w:cs="Times New Roman"/>
          <w:u w:val="single"/>
          <w:lang w:val="x-none" w:eastAsia="x-none"/>
        </w:rPr>
        <w:t>Administrative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1F5F5C">
        <w:rPr>
          <w:rFonts w:ascii="Garamond" w:eastAsia="Times New Roman" w:hAnsi="Garamond" w:cs="Times New Roman"/>
          <w:u w:val="single"/>
          <w:lang w:val="x-none" w:eastAsia="x-none"/>
        </w:rPr>
        <w:t>Authority</w:t>
      </w:r>
      <w:r w:rsidRPr="00BC7703">
        <w:rPr>
          <w:rFonts w:ascii="Garamond" w:eastAsia="Times New Roman" w:hAnsi="Garamond" w:cs="Times New Roman"/>
          <w:lang w:val="x-none" w:eastAsia="x-none"/>
        </w:rPr>
        <w:t>]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consistent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standards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imposed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systems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designated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Chapter,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applicable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terms,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conditions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requirements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Code.</w:t>
      </w:r>
    </w:p>
    <w:p w14:paraId="6503A84C" w14:textId="47BFD620" w:rsidR="006711DA" w:rsidRPr="00BC7703" w:rsidRDefault="006711DA" w:rsidP="007B684B">
      <w:pPr>
        <w:pStyle w:val="ListParagraph"/>
        <w:numPr>
          <w:ilvl w:val="0"/>
          <w:numId w:val="25"/>
        </w:numPr>
        <w:spacing w:before="240" w:after="100" w:afterAutospacing="1" w:line="240" w:lineRule="auto"/>
        <w:ind w:right="173"/>
        <w:contextualSpacing w:val="0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  <w:r w:rsidRPr="00BC7703">
        <w:rPr>
          <w:rFonts w:ascii="Garamond" w:eastAsia="Times New Roman" w:hAnsi="Garamond" w:cs="Times New Roman"/>
          <w:u w:val="single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u w:val="single"/>
          <w:lang w:val="x-none" w:eastAsia="x-none"/>
        </w:rPr>
        <w:t>Lot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u w:val="single"/>
          <w:lang w:val="x-none" w:eastAsia="x-none"/>
        </w:rPr>
        <w:t>Size</w:t>
      </w:r>
      <w:r w:rsidR="00605BC5">
        <w:rPr>
          <w:rFonts w:ascii="Garamond" w:eastAsia="Times New Roman" w:hAnsi="Garamond" w:cs="Times New Roman"/>
          <w:u w:val="single"/>
          <w:lang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Unless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Variance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granted</w:t>
      </w:r>
      <w:r w:rsidRPr="00BC7703">
        <w:rPr>
          <w:rFonts w:ascii="Garamond" w:eastAsia="Times New Roman" w:hAnsi="Garamond" w:cs="Times New Roman"/>
          <w:lang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pursuant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Chapter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I,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605BC5">
        <w:rPr>
          <w:rFonts w:ascii="Garamond" w:eastAsia="Times New Roman" w:hAnsi="Garamond" w:cs="Times New Roman"/>
          <w:lang w:eastAsia="x-none"/>
        </w:rPr>
        <w:t>VIII</w:t>
      </w:r>
      <w:r w:rsidRPr="00BC7703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lot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tract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size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eastAsia="x-none"/>
        </w:rPr>
        <w:t>____</w:t>
      </w:r>
      <w:r>
        <w:rPr>
          <w:rFonts w:ascii="Garamond" w:eastAsia="Times New Roman" w:hAnsi="Garamond" w:cs="Times New Roman"/>
          <w:lang w:eastAsia="x-none"/>
        </w:rPr>
        <w:t>(</w:t>
      </w:r>
      <w:r w:rsidRPr="00BC7703">
        <w:rPr>
          <w:rFonts w:ascii="Garamond" w:eastAsia="Times New Roman" w:hAnsi="Garamond" w:cs="Times New Roman"/>
          <w:lang w:eastAsia="x-none"/>
        </w:rPr>
        <w:t>__</w:t>
      </w:r>
      <w:r>
        <w:rPr>
          <w:rFonts w:ascii="Garamond" w:eastAsia="Times New Roman" w:hAnsi="Garamond" w:cs="Times New Roman"/>
          <w:lang w:eastAsia="x-none"/>
        </w:rPr>
        <w:t>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acres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BC7703">
        <w:rPr>
          <w:rFonts w:ascii="Garamond" w:eastAsia="Times New Roman" w:hAnsi="Garamond" w:cs="Times New Roman"/>
          <w:lang w:val="x-none" w:eastAsia="x-none"/>
        </w:rPr>
        <w:t>Article.</w:t>
      </w:r>
    </w:p>
    <w:p w14:paraId="585C47D8" w14:textId="2D63B7C5" w:rsidR="00487C97" w:rsidRPr="000D76EE" w:rsidRDefault="00F611F4" w:rsidP="00D42B9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  <w:bookmarkStart w:id="137" w:name="_Toc92964838"/>
      <w:r w:rsidRPr="000D76EE">
        <w:rPr>
          <w:rFonts w:ascii="Garamond" w:eastAsia="Times New Roman" w:hAnsi="Garamond" w:cs="Times New Roman"/>
          <w:sz w:val="36"/>
          <w:szCs w:val="32"/>
          <w:lang w:val="x-none" w:eastAsia="x-none"/>
        </w:rPr>
        <w:t>A</w:t>
      </w:r>
      <w:r w:rsidR="00487C97" w:rsidRPr="000D76EE">
        <w:rPr>
          <w:rFonts w:ascii="Garamond" w:eastAsia="Times New Roman" w:hAnsi="Garamond" w:cs="Times New Roman"/>
          <w:sz w:val="36"/>
          <w:szCs w:val="32"/>
          <w:lang w:val="x-none" w:eastAsia="x-none"/>
        </w:rPr>
        <w:t>RTICLE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487C97" w:rsidRPr="000D76EE">
        <w:rPr>
          <w:rFonts w:ascii="Garamond" w:eastAsia="Times New Roman" w:hAnsi="Garamond" w:cs="Times New Roman"/>
          <w:sz w:val="36"/>
          <w:szCs w:val="32"/>
          <w:lang w:eastAsia="x-none"/>
        </w:rPr>
        <w:t>X</w:t>
      </w:r>
      <w:bookmarkEnd w:id="137"/>
    </w:p>
    <w:p w14:paraId="673D1A4F" w14:textId="158296E9" w:rsidR="00747D36" w:rsidRDefault="002C78AF" w:rsidP="0028423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sz w:val="36"/>
          <w:szCs w:val="32"/>
          <w:lang w:eastAsia="x-none"/>
        </w:rPr>
      </w:pPr>
      <w:bookmarkStart w:id="138" w:name="_Toc92964839"/>
      <w:r w:rsidRPr="000D76EE">
        <w:rPr>
          <w:rFonts w:ascii="Garamond" w:eastAsia="Times New Roman" w:hAnsi="Garamond" w:cs="Times New Roman"/>
          <w:sz w:val="36"/>
          <w:szCs w:val="32"/>
          <w:lang w:eastAsia="x-none"/>
        </w:rPr>
        <w:t>REQUIREMENTS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0D76EE">
        <w:rPr>
          <w:rFonts w:ascii="Garamond" w:eastAsia="Times New Roman" w:hAnsi="Garamond" w:cs="Times New Roman"/>
          <w:sz w:val="36"/>
          <w:szCs w:val="32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9953F4">
        <w:rPr>
          <w:rFonts w:ascii="Garamond" w:eastAsia="Times New Roman" w:hAnsi="Garamond" w:cs="Times New Roman"/>
          <w:sz w:val="36"/>
          <w:szCs w:val="32"/>
          <w:lang w:eastAsia="x-none"/>
        </w:rPr>
        <w:t>ONSITE</w:t>
      </w:r>
      <w:r w:rsidR="00694CAF">
        <w:rPr>
          <w:rFonts w:ascii="Garamond" w:eastAsia="Times New Roman" w:hAnsi="Garamond" w:cs="Times New Roman"/>
          <w:sz w:val="36"/>
          <w:szCs w:val="32"/>
          <w:lang w:eastAsia="x-none"/>
        </w:rPr>
        <w:t xml:space="preserve"> </w:t>
      </w:r>
      <w:r w:rsidR="009953F4">
        <w:rPr>
          <w:rFonts w:ascii="Garamond" w:eastAsia="Times New Roman" w:hAnsi="Garamond" w:cs="Times New Roman"/>
          <w:sz w:val="36"/>
          <w:szCs w:val="32"/>
          <w:lang w:eastAsia="x-none"/>
        </w:rPr>
        <w:t>WASTEWATER</w:t>
      </w:r>
      <w:r w:rsidR="00694CAF">
        <w:rPr>
          <w:rFonts w:ascii="Garamond" w:eastAsia="Times New Roman" w:hAnsi="Garamond" w:cs="Times New Roman"/>
          <w:sz w:val="36"/>
          <w:szCs w:val="32"/>
          <w:lang w:eastAsia="x-none"/>
        </w:rPr>
        <w:t xml:space="preserve"> </w:t>
      </w:r>
      <w:r w:rsidR="009953F4">
        <w:rPr>
          <w:rFonts w:ascii="Garamond" w:eastAsia="Times New Roman" w:hAnsi="Garamond" w:cs="Times New Roman"/>
          <w:sz w:val="36"/>
          <w:szCs w:val="32"/>
          <w:lang w:eastAsia="x-none"/>
        </w:rPr>
        <w:t>SYSTEM</w:t>
      </w:r>
      <w:r w:rsidR="00694CAF">
        <w:rPr>
          <w:rFonts w:ascii="Garamond" w:eastAsia="Times New Roman" w:hAnsi="Garamond" w:cs="Times New Roman"/>
          <w:sz w:val="36"/>
          <w:szCs w:val="32"/>
          <w:lang w:eastAsia="x-none"/>
        </w:rPr>
        <w:t xml:space="preserve"> </w:t>
      </w:r>
      <w:r w:rsidR="00487C97" w:rsidRPr="000D76EE">
        <w:rPr>
          <w:rFonts w:ascii="Garamond" w:eastAsia="Times New Roman" w:hAnsi="Garamond" w:cs="Times New Roman"/>
          <w:sz w:val="36"/>
          <w:szCs w:val="32"/>
          <w:lang w:eastAsia="x-none"/>
        </w:rPr>
        <w:t>I</w:t>
      </w:r>
      <w:r w:rsidR="00F611F4" w:rsidRPr="000D76EE">
        <w:rPr>
          <w:rFonts w:ascii="Garamond" w:eastAsia="Times New Roman" w:hAnsi="Garamond" w:cs="Times New Roman"/>
          <w:sz w:val="36"/>
          <w:szCs w:val="32"/>
          <w:lang w:val="x-none" w:eastAsia="x-none"/>
        </w:rPr>
        <w:t>NSTALLER</w:t>
      </w:r>
      <w:r w:rsidR="009953F4">
        <w:rPr>
          <w:rFonts w:ascii="Garamond" w:eastAsia="Times New Roman" w:hAnsi="Garamond" w:cs="Times New Roman"/>
          <w:sz w:val="36"/>
          <w:szCs w:val="32"/>
          <w:lang w:eastAsia="x-none"/>
        </w:rPr>
        <w:t>S</w:t>
      </w:r>
      <w:bookmarkEnd w:id="138"/>
    </w:p>
    <w:p w14:paraId="2E2737AB" w14:textId="04A42C0B" w:rsidR="006711DA" w:rsidRPr="00000BA6" w:rsidRDefault="006711DA" w:rsidP="006711DA">
      <w:pPr>
        <w:spacing w:after="0" w:line="360" w:lineRule="auto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39" w:name="_Toc530148502"/>
      <w:bookmarkStart w:id="140" w:name="_Toc92964840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1.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Required</w:t>
      </w:r>
      <w:bookmarkEnd w:id="139"/>
      <w:bookmarkEnd w:id="140"/>
    </w:p>
    <w:p w14:paraId="67953264" w14:textId="2F4E1B89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engage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installatio</w:t>
      </w:r>
      <w:r w:rsidR="00E22E5B">
        <w:rPr>
          <w:rFonts w:ascii="Garamond" w:eastAsia="Times New Roman" w:hAnsi="Garamond" w:cs="Times New Roman"/>
          <w:lang w:eastAsia="x-none"/>
        </w:rPr>
        <w:t>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repair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22E5B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Pr="00000BA6">
        <w:rPr>
          <w:rFonts w:ascii="Garamond" w:eastAsia="Times New Roman" w:hAnsi="Garamond" w:cs="Times New Roman"/>
          <w:lang w:eastAsia="x-none"/>
        </w:rPr>
        <w:t>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holds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valid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l</w:t>
      </w:r>
      <w:r w:rsidRPr="00000BA6">
        <w:rPr>
          <w:rFonts w:ascii="Garamond" w:eastAsia="Times New Roman" w:hAnsi="Garamond" w:cs="Times New Roman"/>
          <w:lang w:val="x-none" w:eastAsia="x-none"/>
        </w:rPr>
        <w:t>incense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Employees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validly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separately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receive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license: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</w:p>
    <w:p w14:paraId="61BB1179" w14:textId="77777777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09A456B" w14:textId="3683D142" w:rsidR="006711DA" w:rsidRPr="00000BA6" w:rsidRDefault="006711DA" w:rsidP="007B684B">
      <w:pPr>
        <w:numPr>
          <w:ilvl w:val="0"/>
          <w:numId w:val="27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bookmarkStart w:id="141" w:name="_Hlk64024881"/>
      <w:r w:rsidRPr="00000BA6">
        <w:rPr>
          <w:rFonts w:ascii="Garamond" w:eastAsia="Times New Roman" w:hAnsi="Garamond" w:cs="Times New Roman"/>
          <w:lang w:val="x-none" w:eastAsia="x-none"/>
        </w:rPr>
        <w:t>Contractors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wishing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install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repair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onsite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systems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_____________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County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examination.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Multiple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employees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contractor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Only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primary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owner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manager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business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test.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However,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primary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owner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manager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business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individual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who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obtains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physically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present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job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during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system.</w:t>
      </w:r>
    </w:p>
    <w:p w14:paraId="1965FA62" w14:textId="77777777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8433347" w14:textId="548206B1" w:rsidR="006711DA" w:rsidRPr="00000BA6" w:rsidRDefault="006711DA" w:rsidP="007B684B">
      <w:pPr>
        <w:numPr>
          <w:ilvl w:val="0"/>
          <w:numId w:val="27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examination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contractor</w:t>
      </w:r>
      <w:r w:rsidR="00573838">
        <w:rPr>
          <w:rFonts w:ascii="Garamond" w:eastAsia="Times New Roman" w:hAnsi="Garamond" w:cs="Times New Roman"/>
          <w:lang w:eastAsia="x-none"/>
        </w:rPr>
        <w:t>’</w:t>
      </w:r>
      <w:r w:rsidRPr="00000BA6">
        <w:rPr>
          <w:rFonts w:ascii="Garamond" w:eastAsia="Times New Roman" w:hAnsi="Garamond" w:cs="Times New Roman"/>
          <w:lang w:val="x-none" w:eastAsia="x-none"/>
        </w:rPr>
        <w:t>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knowledge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KDHE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Bulletin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4-2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_____________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County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76DAB">
        <w:rPr>
          <w:rFonts w:ascii="Garamond" w:eastAsia="Times New Roman" w:hAnsi="Garamond" w:cs="Times New Roman"/>
          <w:lang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requirements.</w:t>
      </w:r>
    </w:p>
    <w:p w14:paraId="4513150B" w14:textId="77777777" w:rsidR="006711DA" w:rsidRPr="00000BA6" w:rsidRDefault="006711D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081B105B" w14:textId="6A112ED4" w:rsidR="006711DA" w:rsidRPr="00000BA6" w:rsidRDefault="006711DA" w:rsidP="007B684B">
      <w:pPr>
        <w:numPr>
          <w:ilvl w:val="0"/>
          <w:numId w:val="27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07D99">
        <w:rPr>
          <w:rFonts w:ascii="Garamond" w:eastAsia="Times New Roman" w:hAnsi="Garamond" w:cs="Times New Roman"/>
          <w:lang w:eastAsia="x-none"/>
        </w:rPr>
        <w:t>requires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passing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score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E22E5B">
        <w:rPr>
          <w:rFonts w:ascii="Garamond" w:eastAsia="Times New Roman" w:hAnsi="Garamond" w:cs="Times New Roman"/>
          <w:lang w:eastAsia="x-none"/>
        </w:rPr>
        <w:t>_________</w:t>
      </w:r>
      <w:r w:rsidRPr="00000BA6">
        <w:rPr>
          <w:rFonts w:ascii="Garamond" w:eastAsia="Times New Roman" w:hAnsi="Garamond" w:cs="Times New Roman"/>
          <w:lang w:val="x-none" w:eastAsia="x-none"/>
        </w:rPr>
        <w:t>percent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</w:t>
      </w:r>
      <w:r w:rsidR="00E22E5B">
        <w:rPr>
          <w:rFonts w:ascii="Garamond" w:eastAsia="Times New Roman" w:hAnsi="Garamond" w:cs="Times New Roman"/>
          <w:lang w:eastAsia="x-none"/>
        </w:rPr>
        <w:t>__</w:t>
      </w:r>
      <w:r w:rsidRPr="00000BA6">
        <w:rPr>
          <w:rFonts w:ascii="Garamond" w:eastAsia="Times New Roman" w:hAnsi="Garamond" w:cs="Times New Roman"/>
          <w:lang w:val="x-none" w:eastAsia="x-none"/>
        </w:rPr>
        <w:t>%).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contractors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passing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placed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sorted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alphabetically.</w:t>
      </w:r>
    </w:p>
    <w:p w14:paraId="114F1FDE" w14:textId="77777777" w:rsidR="006711DA" w:rsidRPr="00000BA6" w:rsidRDefault="006711D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238652F4" w14:textId="488F4F99" w:rsidR="006711DA" w:rsidRPr="00000BA6" w:rsidRDefault="006711DA" w:rsidP="007B684B">
      <w:pPr>
        <w:numPr>
          <w:ilvl w:val="0"/>
          <w:numId w:val="27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event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contractor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receives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E22E5B">
        <w:rPr>
          <w:rFonts w:ascii="Garamond" w:eastAsia="Times New Roman" w:hAnsi="Garamond" w:cs="Times New Roman"/>
          <w:lang w:eastAsia="x-none"/>
        </w:rPr>
        <w:t>__________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percent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</w:t>
      </w:r>
      <w:r w:rsidR="00E22E5B">
        <w:rPr>
          <w:rFonts w:ascii="Garamond" w:eastAsia="Times New Roman" w:hAnsi="Garamond" w:cs="Times New Roman"/>
          <w:lang w:eastAsia="x-none"/>
        </w:rPr>
        <w:t>__</w:t>
      </w:r>
      <w:r w:rsidRPr="00000BA6">
        <w:rPr>
          <w:rFonts w:ascii="Garamond" w:eastAsia="Times New Roman" w:hAnsi="Garamond" w:cs="Times New Roman"/>
          <w:lang w:val="x-none" w:eastAsia="x-none"/>
        </w:rPr>
        <w:t>%),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contractor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provided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opportunity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re-test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val="x-none" w:eastAsia="x-none"/>
        </w:rPr>
        <w:t>[Administrative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val="x-none" w:eastAsia="x-none"/>
        </w:rPr>
        <w:t>Authority]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Office,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after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thirty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(30)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days.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</w:p>
    <w:p w14:paraId="7329232B" w14:textId="77777777" w:rsidR="006711DA" w:rsidRPr="00000BA6" w:rsidRDefault="006711D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0C37223C" w14:textId="4305F452" w:rsidR="006711DA" w:rsidRPr="00000BA6" w:rsidRDefault="006711DA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42" w:name="_Toc530148503"/>
      <w:bookmarkStart w:id="143" w:name="_Toc92964841"/>
      <w:bookmarkEnd w:id="141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2.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Term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Renewal</w:t>
      </w:r>
      <w:bookmarkEnd w:id="142"/>
      <w:bookmarkEnd w:id="143"/>
    </w:p>
    <w:p w14:paraId="5282DB09" w14:textId="534A797E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expire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December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31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each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annually,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before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January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15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following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Applications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supplied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>
        <w:rPr>
          <w:rFonts w:ascii="Garamond" w:hAnsi="Garamond" w:cs="Times New Roman"/>
          <w:u w:val="single"/>
        </w:rPr>
        <w:t>Authority]</w:t>
      </w:r>
      <w:r w:rsidRPr="00000BA6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time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prorated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refunded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partial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term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part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application.</w:t>
      </w:r>
    </w:p>
    <w:p w14:paraId="0119B7C6" w14:textId="77777777" w:rsidR="006711DA" w:rsidRPr="00000BA6" w:rsidRDefault="006711D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52ABCFB1" w14:textId="763E9D1E" w:rsidR="006711DA" w:rsidRPr="005A6EAE" w:rsidRDefault="006711DA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44" w:name="_Toc530148504"/>
      <w:bookmarkStart w:id="145" w:name="_Toc92964842"/>
      <w:r w:rsidRPr="005A6EAE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5A6EAE">
        <w:rPr>
          <w:rFonts w:ascii="Garamond" w:eastAsia="Times New Roman" w:hAnsi="Garamond" w:cs="Times New Roman"/>
          <w:b/>
          <w:bCs/>
          <w:lang w:val="x-none" w:eastAsia="x-none"/>
        </w:rPr>
        <w:t>3.</w:t>
      </w:r>
      <w:r w:rsidRPr="005A6EAE">
        <w:rPr>
          <w:rFonts w:ascii="Garamond" w:eastAsia="Times New Roman" w:hAnsi="Garamond" w:cs="Times New Roman"/>
          <w:b/>
          <w:bCs/>
          <w:lang w:val="x-none" w:eastAsia="x-none"/>
        </w:rPr>
        <w:tab/>
      </w:r>
      <w:r w:rsidRPr="005A6EAE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Standards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Pr="005A6EAE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Pr="005A6EAE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Performance</w:t>
      </w:r>
      <w:bookmarkEnd w:id="144"/>
      <w:bookmarkEnd w:id="145"/>
    </w:p>
    <w:p w14:paraId="13B1A04B" w14:textId="79773867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Prior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demonstrate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adequate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knowledge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regulations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pertaining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general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engineering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41F29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41F29">
        <w:rPr>
          <w:rFonts w:ascii="Garamond" w:eastAsia="Times New Roman" w:hAnsi="Garamond" w:cs="Times New Roman"/>
          <w:lang w:eastAsia="x-none"/>
        </w:rPr>
        <w:t>geologic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principles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pertaining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administering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573838">
        <w:rPr>
          <w:rFonts w:ascii="Garamond" w:eastAsia="Times New Roman" w:hAnsi="Garamond" w:cs="Times New Roman"/>
          <w:lang w:eastAsia="x-none"/>
        </w:rPr>
        <w:t>agency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consider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actual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experience,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education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professional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granting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denial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initial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including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revocations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disciplinary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action.</w:t>
      </w:r>
    </w:p>
    <w:p w14:paraId="205F0E8D" w14:textId="77777777" w:rsidR="006711DA" w:rsidRPr="00000BA6" w:rsidRDefault="006711D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9BDFEA0" w14:textId="7F4D0FD5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Attendance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appropriate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training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workshop,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conducted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sponsored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Authority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other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recognized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governmental,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educational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professional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institution,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satisfactory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completion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written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examination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administered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behalf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AC7F40">
        <w:rPr>
          <w:rFonts w:ascii="Garamond" w:eastAsia="Times New Roman" w:hAnsi="Garamond" w:cs="Times New Roman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AC7F40">
        <w:rPr>
          <w:rFonts w:ascii="Garamond" w:eastAsia="Times New Roman" w:hAnsi="Garamond" w:cs="Times New Roman"/>
          <w:lang w:eastAsia="x-none"/>
        </w:rPr>
        <w:t>Authority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covering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subjects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related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public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health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concerns,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techniques,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standards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design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construction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systems,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treatment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theory,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and/or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hydraulics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satisfy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requirements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Section.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</w:p>
    <w:p w14:paraId="08DE444D" w14:textId="77777777" w:rsidR="006711DA" w:rsidRPr="00000BA6" w:rsidRDefault="006711D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51EF0155" w14:textId="09C5EB0A" w:rsidR="006711DA" w:rsidRPr="00000BA6" w:rsidRDefault="006711DA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46" w:name="_Toc530148505"/>
      <w:bookmarkStart w:id="147" w:name="_Toc92964843"/>
      <w:r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x-none"/>
        </w:rPr>
        <w:t>4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Certificate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Insurance</w:t>
      </w:r>
      <w:bookmarkEnd w:id="146"/>
      <w:bookmarkEnd w:id="147"/>
    </w:p>
    <w:p w14:paraId="5912FF08" w14:textId="788F0C88" w:rsidR="006711DA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have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maintain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insurance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liability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workmanship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amounts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designated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Administering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Agency,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copy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certificate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insurance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Agency.</w:t>
      </w:r>
    </w:p>
    <w:p w14:paraId="48CEB7FD" w14:textId="77777777" w:rsidR="006711DA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D7535D5" w14:textId="5B81BE54" w:rsidR="006711DA" w:rsidRPr="00000BA6" w:rsidRDefault="006711DA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48" w:name="_Toc530148506"/>
      <w:bookmarkStart w:id="149" w:name="_Toc92964844"/>
      <w:r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x-none"/>
        </w:rPr>
        <w:t>5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Code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Compliance</w:t>
      </w:r>
      <w:bookmarkEnd w:id="148"/>
      <w:bookmarkEnd w:id="149"/>
    </w:p>
    <w:p w14:paraId="74BB58A2" w14:textId="240D44F3" w:rsidR="006711DA" w:rsidRPr="00000BA6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installation,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relocation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repair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compliance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provisions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</w:p>
    <w:p w14:paraId="52442D38" w14:textId="77777777" w:rsidR="006711DA" w:rsidRPr="00000BA6" w:rsidRDefault="006711DA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1BF5D2C3" w14:textId="68CE607F" w:rsidR="006711DA" w:rsidRPr="004F38BA" w:rsidRDefault="006711DA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lang w:val="x-none" w:eastAsia="x-none"/>
        </w:rPr>
      </w:pPr>
      <w:bookmarkStart w:id="150" w:name="_Hlk64024200"/>
      <w:bookmarkStart w:id="151" w:name="_Toc530148507"/>
      <w:bookmarkStart w:id="152" w:name="_Toc92964845"/>
      <w:r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x-none"/>
        </w:rPr>
        <w:t>6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.</w:t>
      </w:r>
      <w:bookmarkEnd w:id="150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Revocation</w:t>
      </w:r>
      <w:bookmarkEnd w:id="151"/>
      <w:bookmarkEnd w:id="152"/>
    </w:p>
    <w:p w14:paraId="40A34082" w14:textId="09840837" w:rsidR="006711DA" w:rsidRDefault="006711DA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revoked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failure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revocation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procedure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provisions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val="x-none" w:eastAsia="x-none"/>
        </w:rPr>
        <w:t>Chapter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I</w:t>
      </w:r>
      <w:r w:rsidRPr="00D80593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D80593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V</w:t>
      </w:r>
      <w:r w:rsidRPr="00D80593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D80593">
        <w:rPr>
          <w:rFonts w:ascii="Garamond" w:eastAsia="Times New Roman" w:hAnsi="Garamond" w:cs="Times New Roman"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D80593">
        <w:rPr>
          <w:rFonts w:ascii="Garamond" w:eastAsia="Times New Roman" w:hAnsi="Garamond" w:cs="Times New Roman"/>
          <w:lang w:val="x-none" w:eastAsia="x-none"/>
        </w:rPr>
        <w:t>3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</w:p>
    <w:p w14:paraId="51EE8182" w14:textId="77777777" w:rsidR="00B0488F" w:rsidRDefault="00B0488F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2AE9C7E4" w14:textId="0DF4922E" w:rsidR="00AC7F40" w:rsidRDefault="0046098C" w:rsidP="007B684B">
      <w:pPr>
        <w:spacing w:after="0" w:line="240" w:lineRule="auto"/>
        <w:ind w:right="173"/>
        <w:jc w:val="both"/>
      </w:pPr>
      <w:r w:rsidRPr="00AC7F40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AC7F40">
        <w:rPr>
          <w:rFonts w:ascii="Garamond" w:eastAsia="Times New Roman" w:hAnsi="Garamond" w:cs="Times New Roman"/>
          <w:b/>
          <w:bCs/>
          <w:lang w:val="x-none" w:eastAsia="x-none"/>
        </w:rPr>
        <w:t>7</w:t>
      </w:r>
      <w:r w:rsidR="00AC7F40">
        <w:rPr>
          <w:rFonts w:ascii="Garamond" w:eastAsia="Times New Roman" w:hAnsi="Garamond" w:cs="Times New Roman"/>
          <w:b/>
          <w:bCs/>
          <w:lang w:eastAsia="x-none"/>
        </w:rPr>
        <w:t>.</w:t>
      </w:r>
      <w:r w:rsidR="00694CAF">
        <w:t xml:space="preserve"> </w:t>
      </w:r>
      <w:r w:rsidR="00AC7F40">
        <w:tab/>
      </w:r>
      <w:r w:rsidR="00AC7F40" w:rsidRPr="00AC7F40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Continuing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AC7F40" w:rsidRPr="00AC7F40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Education</w:t>
      </w:r>
    </w:p>
    <w:p w14:paraId="0940FB0C" w14:textId="77777777" w:rsidR="00AC7F40" w:rsidRDefault="00AC7F40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eastAsia="x-none"/>
        </w:rPr>
      </w:pPr>
    </w:p>
    <w:p w14:paraId="45EB409A" w14:textId="0749CB4A" w:rsidR="00B0488F" w:rsidRPr="0046098C" w:rsidRDefault="00AC7F40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eastAsia="x-none"/>
        </w:rPr>
      </w:pPr>
      <w:r>
        <w:rPr>
          <w:rFonts w:ascii="Garamond" w:eastAsia="Times New Roman" w:hAnsi="Garamond" w:cs="Times New Roman"/>
          <w:lang w:eastAsia="x-none"/>
        </w:rPr>
        <w:t>A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requirement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for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continuing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education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is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set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for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extended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renewal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a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w</w:t>
      </w:r>
      <w:r w:rsidRPr="00AC7F40">
        <w:rPr>
          <w:rFonts w:ascii="Garamond" w:eastAsia="Times New Roman" w:hAnsi="Garamond" w:cs="Times New Roman"/>
          <w:lang w:eastAsia="x-none"/>
        </w:rPr>
        <w:t>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s</w:t>
      </w:r>
      <w:r w:rsidRPr="00AC7F40">
        <w:rPr>
          <w:rFonts w:ascii="Garamond" w:eastAsia="Times New Roman" w:hAnsi="Garamond" w:cs="Times New Roman"/>
          <w:lang w:eastAsia="x-none"/>
        </w:rPr>
        <w:t>ystem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i</w:t>
      </w:r>
      <w:r w:rsidRPr="00AC7F40">
        <w:rPr>
          <w:rFonts w:ascii="Garamond" w:eastAsia="Times New Roman" w:hAnsi="Garamond" w:cs="Times New Roman"/>
          <w:lang w:eastAsia="x-none"/>
        </w:rPr>
        <w:t>nstaller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l</w:t>
      </w:r>
      <w:r w:rsidRPr="00AC7F40">
        <w:rPr>
          <w:rFonts w:ascii="Garamond" w:eastAsia="Times New Roman" w:hAnsi="Garamond" w:cs="Times New Roman"/>
          <w:lang w:eastAsia="x-none"/>
        </w:rPr>
        <w:t>icense.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Licensee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must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complete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continuing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education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approved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by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Agency.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continuing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education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must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pertinent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related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treatment.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Continuing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Education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Units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(CEU's)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must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submitted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AC7F40">
        <w:rPr>
          <w:rFonts w:ascii="Garamond" w:eastAsia="Times New Roman" w:hAnsi="Garamond" w:cs="Times New Roman"/>
          <w:lang w:eastAsia="x-none"/>
        </w:rPr>
        <w:t>Agency.</w:t>
      </w:r>
    </w:p>
    <w:p w14:paraId="2080A803" w14:textId="77777777" w:rsidR="009A6200" w:rsidRPr="004F38BA" w:rsidRDefault="009A6200" w:rsidP="00756D78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02BA4559" w14:textId="24E91051" w:rsidR="00487C97" w:rsidRPr="001E1E71" w:rsidRDefault="00487C97" w:rsidP="00D42B9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  <w:bookmarkStart w:id="153" w:name="_Toc92964846"/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XI</w:t>
      </w:r>
      <w:bookmarkEnd w:id="153"/>
    </w:p>
    <w:p w14:paraId="3F031B08" w14:textId="3585B998" w:rsidR="00F611F4" w:rsidRPr="00054BF7" w:rsidRDefault="002C78AF" w:rsidP="0028423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sz w:val="32"/>
          <w:szCs w:val="32"/>
          <w:u w:val="single"/>
          <w:lang w:val="x-none" w:eastAsia="x-none"/>
        </w:rPr>
      </w:pPr>
      <w:bookmarkStart w:id="154" w:name="_Toc92964847"/>
      <w:r w:rsidRPr="001E1E71">
        <w:rPr>
          <w:rFonts w:ascii="Garamond" w:eastAsia="Times New Roman" w:hAnsi="Garamond" w:cs="Times New Roman"/>
          <w:sz w:val="36"/>
          <w:szCs w:val="32"/>
          <w:lang w:eastAsia="x-none"/>
        </w:rPr>
        <w:lastRenderedPageBreak/>
        <w:t>REQUIREMENTS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SANITARY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447DBE"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SERVICE</w:t>
      </w:r>
      <w:r w:rsidR="00694CAF">
        <w:rPr>
          <w:rFonts w:ascii="Garamond" w:eastAsia="Times New Roman" w:hAnsi="Garamond" w:cs="Times New Roman"/>
          <w:sz w:val="36"/>
          <w:szCs w:val="32"/>
          <w:lang w:eastAsia="x-none"/>
        </w:rPr>
        <w:t xml:space="preserve"> </w:t>
      </w:r>
      <w:r w:rsidR="00236E92"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OPERATORS</w:t>
      </w:r>
      <w:bookmarkEnd w:id="154"/>
    </w:p>
    <w:p w14:paraId="7530E87C" w14:textId="2303E793" w:rsidR="00F611F4" w:rsidRPr="00000BA6" w:rsidRDefault="00F611F4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55" w:name="_Toc92964848"/>
      <w:r w:rsidRPr="00436658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b/>
          <w:bCs/>
          <w:lang w:val="x-none" w:eastAsia="x-none"/>
        </w:rPr>
        <w:t>1.</w:t>
      </w:r>
      <w:r w:rsidRPr="00436658">
        <w:rPr>
          <w:rFonts w:ascii="Garamond" w:eastAsia="Times New Roman" w:hAnsi="Garamond" w:cs="Times New Roman"/>
          <w:b/>
          <w:bCs/>
          <w:lang w:val="x-none" w:eastAsia="x-none"/>
        </w:rPr>
        <w:tab/>
      </w:r>
      <w:r w:rsidRPr="00436658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0C26" w:rsidRPr="00436658">
        <w:rPr>
          <w:rFonts w:ascii="Garamond" w:eastAsia="Times New Roman" w:hAnsi="Garamond" w:cs="Times New Roman"/>
          <w:b/>
          <w:bCs/>
          <w:u w:val="single"/>
          <w:lang w:eastAsia="x-none"/>
        </w:rPr>
        <w:t>/Permit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Required</w:t>
      </w:r>
      <w:bookmarkEnd w:id="155"/>
    </w:p>
    <w:p w14:paraId="5822E29F" w14:textId="093ED4B9" w:rsidR="00070B6C" w:rsidRPr="00563F24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engage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r</w:t>
      </w:r>
      <w:r w:rsidR="00C875A0" w:rsidRPr="00000BA6">
        <w:rPr>
          <w:rFonts w:ascii="Garamond" w:eastAsia="Times New Roman" w:hAnsi="Garamond" w:cs="Times New Roman"/>
          <w:lang w:eastAsia="x-none"/>
        </w:rPr>
        <w:t>emoval,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875A0" w:rsidRPr="00000BA6">
        <w:rPr>
          <w:rFonts w:ascii="Garamond" w:eastAsia="Times New Roman" w:hAnsi="Garamond" w:cs="Times New Roman"/>
          <w:lang w:eastAsia="x-none"/>
        </w:rPr>
        <w:t>transport,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disposal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from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any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onsite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system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component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(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holding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tank,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tank,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pump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tank</w:t>
      </w:r>
      <w:r w:rsidRPr="00000BA6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ortable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toilet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grease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val="x-none" w:eastAsia="x-none"/>
        </w:rPr>
        <w:t>trap</w:t>
      </w:r>
      <w:r w:rsidR="007C4201" w:rsidRPr="00000BA6">
        <w:rPr>
          <w:rFonts w:ascii="Garamond" w:eastAsia="Times New Roman" w:hAnsi="Garamond" w:cs="Times New Roman"/>
          <w:lang w:eastAsia="x-none"/>
        </w:rPr>
        <w:t>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holds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valid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7443E" w:rsidRPr="00436658">
        <w:rPr>
          <w:rFonts w:ascii="Garamond" w:eastAsia="Times New Roman" w:hAnsi="Garamond" w:cs="Times New Roman"/>
          <w:lang w:eastAsia="x-none"/>
        </w:rPr>
        <w:t>Service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36E92" w:rsidRPr="00436658">
        <w:rPr>
          <w:rFonts w:ascii="Garamond" w:eastAsia="Times New Roman" w:hAnsi="Garamond" w:cs="Times New Roman"/>
          <w:lang w:eastAsia="x-none"/>
        </w:rPr>
        <w:t>Operator’s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License</w:t>
      </w:r>
      <w:r w:rsidR="007C4201" w:rsidRPr="00436658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7C4201" w:rsidRPr="00436658">
        <w:rPr>
          <w:rFonts w:ascii="Garamond" w:eastAsia="Times New Roman" w:hAnsi="Garamond" w:cs="Times New Roman"/>
          <w:lang w:val="x-none"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436658">
        <w:rPr>
          <w:rFonts w:ascii="Garamond" w:eastAsia="Times New Roman" w:hAnsi="Garamond" w:cs="Times New Roman"/>
          <w:lang w:eastAsia="x-none"/>
        </w:rPr>
        <w:t>disposal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436658">
        <w:rPr>
          <w:rFonts w:ascii="Garamond" w:eastAsia="Times New Roman" w:hAnsi="Garamond" w:cs="Times New Roman"/>
          <w:lang w:val="x-none" w:eastAsia="x-none"/>
        </w:rPr>
        <w:t>service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436658">
        <w:rPr>
          <w:rFonts w:ascii="Garamond" w:eastAsia="Times New Roman" w:hAnsi="Garamond" w:cs="Times New Roman"/>
          <w:lang w:val="x-none" w:eastAsia="x-none"/>
        </w:rPr>
        <w:t>operators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436658">
        <w:rPr>
          <w:rFonts w:ascii="Garamond" w:eastAsia="Times New Roman" w:hAnsi="Garamond" w:cs="Times New Roman"/>
          <w:lang w:val="x-none" w:eastAsia="x-none"/>
        </w:rPr>
        <w:t>employed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436658">
        <w:rPr>
          <w:rFonts w:ascii="Garamond" w:eastAsia="Times New Roman" w:hAnsi="Garamond" w:cs="Times New Roman"/>
          <w:lang w:eastAsia="x-none"/>
        </w:rPr>
        <w:t>under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validly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7443E" w:rsidRPr="00436658">
        <w:rPr>
          <w:rFonts w:ascii="Garamond" w:eastAsia="Times New Roman" w:hAnsi="Garamond" w:cs="Times New Roman"/>
          <w:lang w:eastAsia="x-none"/>
        </w:rPr>
        <w:t>Service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individually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by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B73E2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6B73E2">
        <w:rPr>
          <w:rFonts w:ascii="Garamond" w:hAnsi="Garamond" w:cs="Times New Roman"/>
          <w:u w:val="single"/>
        </w:rPr>
        <w:t>Authority]</w:t>
      </w:r>
      <w:r w:rsidR="00D4126C" w:rsidRPr="00000BA6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="00563F24">
        <w:rPr>
          <w:rFonts w:ascii="Garamond" w:eastAsia="Times New Roman" w:hAnsi="Garamond" w:cs="Times New Roman"/>
          <w:lang w:eastAsia="x-none"/>
        </w:rPr>
        <w:t>Licensed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sanitary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disposal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service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operators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must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have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a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permit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dispose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by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land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application.</w:t>
      </w:r>
    </w:p>
    <w:p w14:paraId="4D5CDD2E" w14:textId="77777777" w:rsidR="00070B6C" w:rsidRDefault="00070B6C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b/>
          <w:bCs/>
          <w:lang w:val="x-none" w:eastAsia="x-none"/>
        </w:rPr>
      </w:pPr>
    </w:p>
    <w:p w14:paraId="7E9E0B5E" w14:textId="3AB402FF" w:rsidR="00F611F4" w:rsidRPr="00070B6C" w:rsidRDefault="00F611F4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lang w:val="x-none" w:eastAsia="x-none"/>
        </w:rPr>
      </w:pPr>
      <w:bookmarkStart w:id="156" w:name="_Toc92964849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2.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 w:rsidR="00690C26" w:rsidRPr="00436658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0C26" w:rsidRPr="00436658">
        <w:rPr>
          <w:rFonts w:ascii="Garamond" w:eastAsia="Times New Roman" w:hAnsi="Garamond" w:cs="Times New Roman"/>
          <w:b/>
          <w:bCs/>
          <w:u w:val="single"/>
          <w:lang w:eastAsia="x-none"/>
        </w:rPr>
        <w:t>/Permit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 w:rsidRPr="00436658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Term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Renewal</w:t>
      </w:r>
      <w:bookmarkEnd w:id="156"/>
    </w:p>
    <w:p w14:paraId="46B5AC14" w14:textId="0779F60E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07443E" w:rsidRPr="00000BA6">
        <w:rPr>
          <w:rFonts w:ascii="Garamond" w:eastAsia="Times New Roman" w:hAnsi="Garamond" w:cs="Times New Roman"/>
          <w:lang w:eastAsia="x-none"/>
        </w:rPr>
        <w:t>/permit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expire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December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31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each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annually,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before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January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15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following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Applications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licenses</w:t>
      </w:r>
      <w:r w:rsidR="00563F24">
        <w:rPr>
          <w:rFonts w:ascii="Garamond" w:eastAsia="Times New Roman" w:hAnsi="Garamond" w:cs="Times New Roman"/>
          <w:lang w:eastAsia="x-none"/>
        </w:rPr>
        <w:t>/permits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supplied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7443E" w:rsidRPr="00000BA6">
        <w:rPr>
          <w:rFonts w:ascii="Garamond" w:eastAsia="Times New Roman" w:hAnsi="Garamond" w:cs="Times New Roman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07443E" w:rsidRPr="00000BA6">
        <w:rPr>
          <w:rFonts w:ascii="Garamond" w:eastAsia="Times New Roman" w:hAnsi="Garamond" w:cs="Times New Roman"/>
          <w:lang w:eastAsia="x-none"/>
        </w:rPr>
        <w:t>Agency</w:t>
      </w:r>
      <w:r w:rsidRPr="00000BA6">
        <w:rPr>
          <w:rFonts w:ascii="Garamond" w:eastAsia="Times New Roman" w:hAnsi="Garamond" w:cs="Times New Roman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563F24">
        <w:rPr>
          <w:rFonts w:ascii="Garamond" w:eastAsia="Times New Roman" w:hAnsi="Garamond" w:cs="Times New Roman"/>
          <w:lang w:eastAsia="x-none"/>
        </w:rPr>
        <w:t>/permit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time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563F24">
        <w:rPr>
          <w:rFonts w:ascii="Garamond" w:eastAsia="Times New Roman" w:hAnsi="Garamond" w:cs="Times New Roman"/>
          <w:lang w:eastAsia="x-none"/>
        </w:rPr>
        <w:t>/permit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prora</w:t>
      </w:r>
      <w:r w:rsidR="0007443E" w:rsidRPr="00000BA6">
        <w:rPr>
          <w:rFonts w:ascii="Garamond" w:eastAsia="Times New Roman" w:hAnsi="Garamond" w:cs="Times New Roman"/>
          <w:lang w:val="x-none" w:eastAsia="x-none"/>
        </w:rPr>
        <w:t>ted,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7443E" w:rsidRPr="00000BA6">
        <w:rPr>
          <w:rFonts w:ascii="Garamond" w:eastAsia="Times New Roman" w:hAnsi="Garamond" w:cs="Times New Roman"/>
          <w:lang w:val="x-none" w:eastAsia="x-none"/>
        </w:rPr>
        <w:t>n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refunded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partial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term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part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application.</w:t>
      </w:r>
    </w:p>
    <w:p w14:paraId="42976391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44D38585" w14:textId="56F6791F" w:rsidR="00F611F4" w:rsidRPr="00000BA6" w:rsidRDefault="00F611F4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57" w:name="_Toc92964850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3.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Standards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Performance</w:t>
      </w:r>
      <w:bookmarkEnd w:id="157"/>
    </w:p>
    <w:p w14:paraId="43687443" w14:textId="1C124251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Every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36658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7C4201" w:rsidRPr="00436658">
        <w:rPr>
          <w:rFonts w:ascii="Garamond" w:eastAsia="Times New Roman" w:hAnsi="Garamond" w:cs="Times New Roman"/>
          <w:lang w:eastAsia="x-none"/>
        </w:rPr>
        <w:t>Service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36E92" w:rsidRPr="00436658">
        <w:rPr>
          <w:rFonts w:ascii="Garamond" w:eastAsia="Times New Roman" w:hAnsi="Garamond" w:cs="Times New Roman"/>
          <w:lang w:eastAsia="x-none"/>
        </w:rPr>
        <w:t>Operator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performance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requirements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specified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Section.</w:t>
      </w:r>
    </w:p>
    <w:p w14:paraId="194104F6" w14:textId="77777777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E681AF2" w14:textId="4DE05283" w:rsidR="00F611F4" w:rsidRPr="00000BA6" w:rsidRDefault="00F611F4" w:rsidP="007B684B">
      <w:pPr>
        <w:numPr>
          <w:ilvl w:val="0"/>
          <w:numId w:val="26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Cleaning.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6C1FF8" w:rsidRPr="00000BA6">
        <w:rPr>
          <w:rFonts w:ascii="Garamond" w:eastAsia="Times New Roman" w:hAnsi="Garamond" w:cs="Times New Roman"/>
          <w:lang w:eastAsia="x-none"/>
        </w:rPr>
        <w:t>W</w:t>
      </w:r>
      <w:r w:rsidR="006C1FF8" w:rsidRPr="00000BA6">
        <w:rPr>
          <w:rFonts w:ascii="Garamond" w:eastAsia="Times New Roman" w:hAnsi="Garamond" w:cs="Times New Roman"/>
          <w:lang w:val="x-none" w:eastAsia="x-none"/>
        </w:rPr>
        <w:t>hen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cleaning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septic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tank,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73B21" w:rsidRPr="00000BA6">
        <w:rPr>
          <w:rFonts w:ascii="Garamond" w:eastAsia="Times New Roman" w:hAnsi="Garamond" w:cs="Times New Roman"/>
          <w:lang w:eastAsia="x-none"/>
        </w:rPr>
        <w:t>licensed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Sanitary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Disposal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Service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Operator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remove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liquid,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sludge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sc</w:t>
      </w:r>
      <w:r w:rsidR="00436658">
        <w:rPr>
          <w:rFonts w:ascii="Garamond" w:eastAsia="Times New Roman" w:hAnsi="Garamond" w:cs="Times New Roman"/>
          <w:lang w:val="x-none" w:eastAsia="x-none"/>
        </w:rPr>
        <w:t>um,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36658">
        <w:rPr>
          <w:rFonts w:ascii="Garamond" w:eastAsia="Times New Roman" w:hAnsi="Garamond" w:cs="Times New Roman"/>
          <w:lang w:val="x-none" w:eastAsia="x-none"/>
        </w:rPr>
        <w:t>leaving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36658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36658">
        <w:rPr>
          <w:rFonts w:ascii="Garamond" w:eastAsia="Times New Roman" w:hAnsi="Garamond" w:cs="Times New Roman"/>
          <w:lang w:val="x-none" w:eastAsia="x-none"/>
        </w:rPr>
        <w:t>more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36658">
        <w:rPr>
          <w:rFonts w:ascii="Garamond" w:eastAsia="Times New Roman" w:hAnsi="Garamond" w:cs="Times New Roman"/>
          <w:lang w:val="x-none" w:eastAsia="x-none"/>
        </w:rPr>
        <w:t>than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36658">
        <w:rPr>
          <w:rFonts w:ascii="Garamond" w:eastAsia="Times New Roman" w:hAnsi="Garamond" w:cs="Times New Roman"/>
          <w:lang w:val="x-none" w:eastAsia="x-none"/>
        </w:rPr>
        <w:t>three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(3)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436658">
        <w:rPr>
          <w:rFonts w:ascii="Garamond" w:eastAsia="Times New Roman" w:hAnsi="Garamond" w:cs="Times New Roman"/>
          <w:lang w:eastAsia="x-none"/>
        </w:rPr>
        <w:t>inches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depth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wastewater.</w:t>
      </w:r>
    </w:p>
    <w:p w14:paraId="2ADE9DFE" w14:textId="77777777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395FD84A" w14:textId="0F3B1703" w:rsidR="00EF3F30" w:rsidRPr="00000BA6" w:rsidRDefault="002A2A5E" w:rsidP="007B684B">
      <w:pPr>
        <w:numPr>
          <w:ilvl w:val="0"/>
          <w:numId w:val="26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eastAsia="x-none"/>
        </w:rPr>
        <w:t>Sanitary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u w:val="single"/>
          <w:lang w:eastAsia="x-none"/>
        </w:rPr>
        <w:t>Disposal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u w:val="single"/>
          <w:lang w:eastAsia="x-none"/>
        </w:rPr>
        <w:t>Service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u w:val="single"/>
          <w:lang w:val="x-none" w:eastAsia="x-none"/>
        </w:rPr>
        <w:t>Equipment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</w:p>
    <w:p w14:paraId="2CF95F82" w14:textId="77777777" w:rsidR="00EF3F30" w:rsidRPr="00000BA6" w:rsidRDefault="00EF3F30" w:rsidP="007B684B">
      <w:pPr>
        <w:pStyle w:val="ListParagraph"/>
        <w:ind w:right="173"/>
        <w:jc w:val="both"/>
        <w:rPr>
          <w:rFonts w:ascii="Garamond" w:eastAsia="Times New Roman" w:hAnsi="Garamond" w:cs="Times New Roman"/>
          <w:u w:val="single"/>
          <w:lang w:eastAsia="x-none"/>
        </w:rPr>
      </w:pPr>
    </w:p>
    <w:p w14:paraId="75D1C2C8" w14:textId="70528BDC" w:rsidR="002A2A5E" w:rsidRPr="00000BA6" w:rsidRDefault="002A2A5E" w:rsidP="007B684B">
      <w:pPr>
        <w:numPr>
          <w:ilvl w:val="1"/>
          <w:numId w:val="26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eastAsia="x-none"/>
        </w:rPr>
        <w:t>Maintenance</w:t>
      </w:r>
      <w:r w:rsidR="00F611F4" w:rsidRPr="00000BA6">
        <w:rPr>
          <w:rFonts w:ascii="Garamond" w:eastAsia="Times New Roman" w:hAnsi="Garamond" w:cs="Times New Roman"/>
          <w:u w:val="single"/>
          <w:lang w:val="x-none" w:eastAsia="x-none"/>
        </w:rPr>
        <w:t>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equipment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used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for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removing,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transporting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F73B21" w:rsidRPr="00000BA6">
        <w:rPr>
          <w:rFonts w:ascii="Garamond" w:eastAsia="Times New Roman" w:hAnsi="Garamond" w:cs="Times New Roman"/>
          <w:lang w:eastAsia="x-none"/>
        </w:rPr>
        <w:t>and/</w:t>
      </w:r>
      <w:r w:rsidR="00CA5C8C" w:rsidRPr="00000BA6">
        <w:rPr>
          <w:rFonts w:ascii="Garamond" w:eastAsia="Times New Roman" w:hAnsi="Garamond" w:cs="Times New Roman"/>
          <w:lang w:eastAsia="x-none"/>
        </w:rPr>
        <w:t>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disposing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77D8F">
        <w:rPr>
          <w:rFonts w:ascii="Garamond" w:eastAsia="Times New Roman" w:hAnsi="Garamond" w:cs="Times New Roman"/>
          <w:lang w:eastAsia="x-none"/>
        </w:rPr>
        <w:t>septage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watertight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construction,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F73B21" w:rsidRPr="00000BA6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maintained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good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condition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ensure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that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materials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removed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from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onsite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wastewater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systems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will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transported,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without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spillage,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an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approved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point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disposal.</w:t>
      </w:r>
    </w:p>
    <w:p w14:paraId="0B2A7A94" w14:textId="77777777" w:rsidR="002A2A5E" w:rsidRPr="00000BA6" w:rsidRDefault="002A2A5E" w:rsidP="007B684B">
      <w:pPr>
        <w:spacing w:after="0" w:line="240" w:lineRule="auto"/>
        <w:ind w:left="252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7AD466C" w14:textId="4D09D1DA" w:rsidR="00170D15" w:rsidRPr="00000BA6" w:rsidRDefault="002A2A5E" w:rsidP="007B684B">
      <w:pPr>
        <w:numPr>
          <w:ilvl w:val="1"/>
          <w:numId w:val="26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eastAsia="x-none"/>
        </w:rPr>
        <w:t>Inspection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eastAsia="x-none"/>
        </w:rPr>
        <w:t>and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eastAsia="x-none"/>
        </w:rPr>
        <w:t>Registration.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="007C4201" w:rsidRPr="00000BA6">
        <w:rPr>
          <w:rFonts w:ascii="Garamond" w:eastAsia="Times New Roman" w:hAnsi="Garamond" w:cs="Times New Roman"/>
          <w:lang w:eastAsia="x-none"/>
        </w:rPr>
        <w:t>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sanitary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7C4201" w:rsidRPr="00000BA6">
        <w:rPr>
          <w:rFonts w:ascii="Garamond" w:eastAsia="Times New Roman" w:hAnsi="Garamond" w:cs="Times New Roman"/>
          <w:lang w:eastAsia="x-none"/>
        </w:rPr>
        <w:t>disposal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equipment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vehicles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inspected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annually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by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Agency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for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compliance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with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this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Code.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="00170D15" w:rsidRPr="00000BA6">
        <w:rPr>
          <w:rFonts w:ascii="Garamond" w:eastAsia="Times New Roman" w:hAnsi="Garamond" w:cs="Times New Roman"/>
          <w:lang w:eastAsia="x-none"/>
        </w:rPr>
        <w:t>Registration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inspected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equipment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vehicles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will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maintained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by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436658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436658">
        <w:rPr>
          <w:rFonts w:ascii="Garamond" w:hAnsi="Garamond" w:cs="Times New Roman"/>
          <w:u w:val="single"/>
        </w:rPr>
        <w:t>Authority]</w:t>
      </w:r>
      <w:r w:rsidR="007C4201" w:rsidRPr="00000BA6">
        <w:rPr>
          <w:rFonts w:ascii="Garamond" w:eastAsia="Times New Roman" w:hAnsi="Garamond" w:cs="Times New Roman"/>
          <w:lang w:eastAsia="x-none"/>
        </w:rPr>
        <w:t>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expire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one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year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from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date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170D15" w:rsidRPr="00000BA6">
        <w:rPr>
          <w:rFonts w:ascii="Garamond" w:eastAsia="Times New Roman" w:hAnsi="Garamond" w:cs="Times New Roman"/>
          <w:lang w:eastAsia="x-none"/>
        </w:rPr>
        <w:t>inspection.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Each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vehicle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shall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bear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permanent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identification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clearly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identifying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the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name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of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the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company,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the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owner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and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the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address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of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the</w:t>
      </w:r>
      <w:r w:rsidR="00694CAF">
        <w:rPr>
          <w:rFonts w:ascii="Garamond" w:eastAsia="Times New Roman" w:hAnsi="Garamond" w:cs="Times New Roman"/>
          <w:iCs/>
          <w:lang w:eastAsia="x-none"/>
        </w:rPr>
        <w:t xml:space="preserve"> </w:t>
      </w:r>
      <w:r w:rsidR="00FB7062" w:rsidRPr="00FB7062">
        <w:rPr>
          <w:rFonts w:ascii="Garamond" w:eastAsia="Times New Roman" w:hAnsi="Garamond" w:cs="Times New Roman"/>
          <w:iCs/>
          <w:lang w:eastAsia="x-none"/>
        </w:rPr>
        <w:t>business.</w:t>
      </w:r>
    </w:p>
    <w:p w14:paraId="4D738216" w14:textId="77777777" w:rsidR="00170D15" w:rsidRPr="00000BA6" w:rsidRDefault="00170D15" w:rsidP="007B684B">
      <w:pPr>
        <w:pStyle w:val="ListParagraph"/>
        <w:ind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635272B6" w14:textId="4CA25EC1" w:rsidR="00E3196C" w:rsidRPr="00E3196C" w:rsidRDefault="00F611F4" w:rsidP="007B684B">
      <w:pPr>
        <w:numPr>
          <w:ilvl w:val="0"/>
          <w:numId w:val="26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Disposal</w:t>
      </w:r>
      <w:r w:rsidR="00C1745C" w:rsidRPr="00000BA6">
        <w:rPr>
          <w:rFonts w:ascii="Garamond" w:eastAsia="Times New Roman" w:hAnsi="Garamond" w:cs="Times New Roman"/>
          <w:u w:val="single"/>
          <w:lang w:eastAsia="x-none"/>
        </w:rPr>
        <w:t>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C1745C" w:rsidRPr="00000BA6">
        <w:rPr>
          <w:rFonts w:ascii="Garamond" w:eastAsia="Times New Roman" w:hAnsi="Garamond" w:cs="Times New Roman"/>
          <w:lang w:eastAsia="x-none"/>
        </w:rPr>
        <w:t>/permit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holder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dispose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collected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577D8F">
        <w:rPr>
          <w:rFonts w:ascii="Garamond" w:eastAsia="Times New Roman" w:hAnsi="Garamond" w:cs="Times New Roman"/>
          <w:lang w:eastAsia="x-none"/>
        </w:rPr>
        <w:t>septage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eastAsia="x-none"/>
        </w:rPr>
        <w:t>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eastAsia="x-none"/>
        </w:rPr>
        <w:t>a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eastAsia="x-none"/>
        </w:rPr>
        <w:t>manner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eastAsia="x-none"/>
        </w:rPr>
        <w:t>approved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eastAsia="x-none"/>
        </w:rPr>
        <w:t>by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eastAsia="x-none"/>
        </w:rPr>
        <w:t>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1745C" w:rsidRPr="00000BA6">
        <w:rPr>
          <w:rFonts w:ascii="Garamond" w:eastAsia="Times New Roman" w:hAnsi="Garamond" w:cs="Times New Roman"/>
          <w:lang w:eastAsia="x-none"/>
        </w:rPr>
        <w:t>Agency</w:t>
      </w:r>
      <w:r w:rsidR="00EB5735" w:rsidRPr="00000BA6">
        <w:rPr>
          <w:rFonts w:ascii="Garamond" w:eastAsia="Times New Roman" w:hAnsi="Garamond" w:cs="Times New Roman"/>
          <w:lang w:eastAsia="x-none"/>
        </w:rPr>
        <w:t>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="00577D8F">
        <w:rPr>
          <w:rFonts w:ascii="Garamond" w:eastAsia="Times New Roman" w:hAnsi="Garamond" w:cs="Times New Roman"/>
          <w:lang w:eastAsia="x-none"/>
        </w:rPr>
        <w:t>Septage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acquired,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transported,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treated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disposed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6C6A0D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according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U.S.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Environmental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Protection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Agency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A901B2">
        <w:rPr>
          <w:rFonts w:ascii="Garamond" w:eastAsia="Times New Roman" w:hAnsi="Garamond" w:cs="Times New Roman"/>
          <w:lang w:eastAsia="x-none"/>
        </w:rPr>
        <w:t>(EPA)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A901B2">
        <w:rPr>
          <w:rFonts w:ascii="Garamond" w:eastAsia="Times New Roman" w:hAnsi="Garamond" w:cs="Times New Roman"/>
          <w:lang w:eastAsia="x-none"/>
        </w:rPr>
        <w:t>R</w:t>
      </w:r>
      <w:r w:rsidR="00EB5735" w:rsidRPr="00000BA6">
        <w:rPr>
          <w:rFonts w:ascii="Garamond" w:eastAsia="Times New Roman" w:hAnsi="Garamond" w:cs="Times New Roman"/>
          <w:lang w:eastAsia="x-none"/>
        </w:rPr>
        <w:t>ule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503,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such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a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fashion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that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no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surface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runoff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leaves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property.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="00EB5735" w:rsidRPr="00000BA6">
        <w:rPr>
          <w:rFonts w:ascii="Garamond" w:eastAsia="Times New Roman" w:hAnsi="Garamond" w:cs="Times New Roman"/>
          <w:lang w:eastAsia="x-none"/>
        </w:rPr>
        <w:t>Discharge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such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77D8F">
        <w:rPr>
          <w:rFonts w:ascii="Garamond" w:eastAsia="Times New Roman" w:hAnsi="Garamond" w:cs="Times New Roman"/>
          <w:lang w:eastAsia="x-none"/>
        </w:rPr>
        <w:t>septage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is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prohibited:</w:t>
      </w:r>
    </w:p>
    <w:p w14:paraId="6D079F75" w14:textId="77777777" w:rsidR="00EF3F30" w:rsidRPr="00000BA6" w:rsidRDefault="00EF3F30" w:rsidP="007B684B">
      <w:p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587D488F" w14:textId="16946F45" w:rsidR="00EF3F30" w:rsidRPr="00000BA6" w:rsidRDefault="00EB5735" w:rsidP="007B684B">
      <w:pPr>
        <w:numPr>
          <w:ilvl w:val="1"/>
          <w:numId w:val="26"/>
        </w:numPr>
        <w:tabs>
          <w:tab w:val="clear" w:pos="2520"/>
        </w:tabs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Within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one-hundred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(100)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feet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any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079DB">
        <w:rPr>
          <w:rFonts w:ascii="Garamond" w:eastAsia="Times New Roman" w:hAnsi="Garamond" w:cs="Times New Roman"/>
          <w:lang w:eastAsia="x-none"/>
        </w:rPr>
        <w:t>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079DB">
        <w:rPr>
          <w:rFonts w:ascii="Garamond" w:eastAsia="Times New Roman" w:hAnsi="Garamond" w:cs="Times New Roman"/>
          <w:lang w:eastAsia="x-none"/>
        </w:rPr>
        <w:t>well,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4079DB">
        <w:rPr>
          <w:rFonts w:ascii="Garamond" w:eastAsia="Times New Roman" w:hAnsi="Garamond" w:cs="Times New Roman"/>
          <w:lang w:eastAsia="x-none"/>
        </w:rPr>
        <w:t>or</w:t>
      </w:r>
    </w:p>
    <w:p w14:paraId="595575EE" w14:textId="5573238D" w:rsidR="00EF3F30" w:rsidRPr="00000BA6" w:rsidRDefault="00EB5735" w:rsidP="007B684B">
      <w:pPr>
        <w:numPr>
          <w:ilvl w:val="1"/>
          <w:numId w:val="26"/>
        </w:numPr>
        <w:tabs>
          <w:tab w:val="clear" w:pos="2520"/>
        </w:tabs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Within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_____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(</w:t>
      </w:r>
      <w:r w:rsidR="00563F24">
        <w:rPr>
          <w:rFonts w:ascii="Garamond" w:eastAsia="Times New Roman" w:hAnsi="Garamond" w:cs="Times New Roman"/>
          <w:lang w:eastAsia="x-none"/>
        </w:rPr>
        <w:t>__</w:t>
      </w:r>
      <w:r w:rsidRPr="00000BA6">
        <w:rPr>
          <w:rFonts w:ascii="Garamond" w:eastAsia="Times New Roman" w:hAnsi="Garamond" w:cs="Times New Roman"/>
          <w:lang w:eastAsia="x-none"/>
        </w:rPr>
        <w:t>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feet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other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properties,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or</w:t>
      </w:r>
    </w:p>
    <w:p w14:paraId="033F660C" w14:textId="60AA3CB4" w:rsidR="00563F24" w:rsidRPr="00563F24" w:rsidRDefault="00EB5735" w:rsidP="007B684B">
      <w:pPr>
        <w:numPr>
          <w:ilvl w:val="1"/>
          <w:numId w:val="26"/>
        </w:numPr>
        <w:tabs>
          <w:tab w:val="clear" w:pos="2520"/>
        </w:tabs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Within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thirty-three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(</w:t>
      </w:r>
      <w:r w:rsidR="00563F24">
        <w:rPr>
          <w:rFonts w:ascii="Garamond" w:eastAsia="Times New Roman" w:hAnsi="Garamond" w:cs="Times New Roman"/>
          <w:lang w:eastAsia="x-none"/>
        </w:rPr>
        <w:t>33</w:t>
      </w:r>
      <w:r w:rsidRPr="00000BA6">
        <w:rPr>
          <w:rFonts w:ascii="Garamond" w:eastAsia="Times New Roman" w:hAnsi="Garamond" w:cs="Times New Roman"/>
          <w:lang w:eastAsia="x-none"/>
        </w:rPr>
        <w:t>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feet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any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surface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water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body,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or</w:t>
      </w:r>
    </w:p>
    <w:p w14:paraId="3E9A1F73" w14:textId="16295351" w:rsidR="00EF3F30" w:rsidRPr="00000BA6" w:rsidRDefault="00563F24" w:rsidP="007B684B">
      <w:pPr>
        <w:numPr>
          <w:ilvl w:val="1"/>
          <w:numId w:val="26"/>
        </w:numPr>
        <w:tabs>
          <w:tab w:val="clear" w:pos="2520"/>
        </w:tabs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>
        <w:rPr>
          <w:rFonts w:ascii="Garamond" w:eastAsia="Times New Roman" w:hAnsi="Garamond" w:cs="Times New Roman"/>
          <w:lang w:eastAsia="x-none"/>
        </w:rPr>
        <w:t>Within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100-year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floodplain,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or</w:t>
      </w:r>
    </w:p>
    <w:p w14:paraId="39B55F83" w14:textId="3B4C6EF3" w:rsidR="00EB5735" w:rsidRPr="00000BA6" w:rsidRDefault="00EB5735" w:rsidP="007B684B">
      <w:pPr>
        <w:numPr>
          <w:ilvl w:val="1"/>
          <w:numId w:val="26"/>
        </w:numPr>
        <w:tabs>
          <w:tab w:val="clear" w:pos="2520"/>
        </w:tabs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Onto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saturated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frozen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ground</w:t>
      </w:r>
    </w:p>
    <w:p w14:paraId="7E1DEB2B" w14:textId="77777777" w:rsidR="00C1745C" w:rsidRPr="00000BA6" w:rsidRDefault="00C1745C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5CD3D4DE" w14:textId="4F6B1AB1" w:rsidR="00E3196C" w:rsidRPr="00E3196C" w:rsidRDefault="00C1745C" w:rsidP="007B684B">
      <w:pPr>
        <w:numPr>
          <w:ilvl w:val="0"/>
          <w:numId w:val="26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eastAsia="x-none"/>
        </w:rPr>
        <w:t>Records.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="00EB5735"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EB5735" w:rsidRPr="00000BA6">
        <w:rPr>
          <w:rFonts w:ascii="Garamond" w:eastAsia="Times New Roman" w:hAnsi="Garamond" w:cs="Times New Roman"/>
          <w:lang w:eastAsia="x-none"/>
        </w:rPr>
        <w:t>/permit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val="x-none" w:eastAsia="x-none"/>
        </w:rPr>
        <w:t>holder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maintain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records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sanitary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disposal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activity,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as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outlined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this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B5735" w:rsidRPr="00000BA6">
        <w:rPr>
          <w:rFonts w:ascii="Garamond" w:eastAsia="Times New Roman" w:hAnsi="Garamond" w:cs="Times New Roman"/>
          <w:lang w:eastAsia="x-none"/>
        </w:rPr>
        <w:t>section</w:t>
      </w:r>
      <w:r w:rsidR="002A2A5E" w:rsidRPr="00000BA6">
        <w:rPr>
          <w:rFonts w:ascii="Garamond" w:eastAsia="Times New Roman" w:hAnsi="Garamond" w:cs="Times New Roman"/>
          <w:lang w:eastAsia="x-none"/>
        </w:rPr>
        <w:t>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="002A2A5E" w:rsidRPr="00000BA6">
        <w:rPr>
          <w:rFonts w:ascii="Garamond" w:eastAsia="Times New Roman" w:hAnsi="Garamond" w:cs="Times New Roman"/>
          <w:lang w:eastAsia="x-none"/>
        </w:rPr>
        <w:t>Records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be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immediately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submitted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to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4079DB">
        <w:rPr>
          <w:rFonts w:ascii="Garamond" w:eastAsia="Times New Roman" w:hAnsi="Garamond" w:cs="Times New Roman"/>
          <w:lang w:eastAsia="x-none"/>
        </w:rPr>
        <w:t>[Administrative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4079DB">
        <w:rPr>
          <w:rFonts w:ascii="Garamond" w:eastAsia="Times New Roman" w:hAnsi="Garamond" w:cs="Times New Roman"/>
          <w:lang w:eastAsia="x-none"/>
        </w:rPr>
        <w:t>Authority]</w:t>
      </w:r>
      <w:r w:rsidR="002A2A5E" w:rsidRPr="00000BA6">
        <w:rPr>
          <w:rFonts w:ascii="Garamond" w:eastAsia="Times New Roman" w:hAnsi="Garamond" w:cs="Times New Roman"/>
          <w:lang w:eastAsia="x-none"/>
        </w:rPr>
        <w:t>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upon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request.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63614" w:rsidRPr="00000BA6">
        <w:rPr>
          <w:rFonts w:ascii="Garamond" w:eastAsia="Times New Roman" w:hAnsi="Garamond" w:cs="Times New Roman"/>
          <w:lang w:eastAsia="x-none"/>
        </w:rPr>
        <w:t>The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63614" w:rsidRPr="00000BA6">
        <w:rPr>
          <w:rFonts w:ascii="Garamond" w:eastAsia="Times New Roman" w:hAnsi="Garamond" w:cs="Times New Roman"/>
          <w:lang w:eastAsia="x-none"/>
        </w:rPr>
        <w:t>re</w:t>
      </w:r>
      <w:r w:rsidR="002A2A5E" w:rsidRPr="00000BA6">
        <w:rPr>
          <w:rFonts w:ascii="Garamond" w:eastAsia="Times New Roman" w:hAnsi="Garamond" w:cs="Times New Roman"/>
          <w:lang w:eastAsia="x-none"/>
        </w:rPr>
        <w:t>cords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63614" w:rsidRPr="00000BA6">
        <w:rPr>
          <w:rFonts w:ascii="Garamond" w:eastAsia="Times New Roman" w:hAnsi="Garamond" w:cs="Times New Roman"/>
          <w:lang w:eastAsia="x-none"/>
        </w:rPr>
        <w:t>shall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E63614" w:rsidRPr="00000BA6">
        <w:rPr>
          <w:rFonts w:ascii="Garamond" w:eastAsia="Times New Roman" w:hAnsi="Garamond" w:cs="Times New Roman"/>
          <w:lang w:eastAsia="x-none"/>
        </w:rPr>
        <w:t>include:</w:t>
      </w:r>
    </w:p>
    <w:p w14:paraId="459A396A" w14:textId="77777777" w:rsidR="00EF3F30" w:rsidRPr="00000BA6" w:rsidRDefault="00EF3F30" w:rsidP="007B684B">
      <w:p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48997F82" w14:textId="3E0C1EC8" w:rsidR="00EF3F30" w:rsidRPr="00000BA6" w:rsidRDefault="00E63614" w:rsidP="007B684B">
      <w:pPr>
        <w:numPr>
          <w:ilvl w:val="1"/>
          <w:numId w:val="26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Acquisition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77D8F">
        <w:rPr>
          <w:rFonts w:ascii="Garamond" w:eastAsia="Times New Roman" w:hAnsi="Garamond" w:cs="Times New Roman"/>
          <w:lang w:eastAsia="x-none"/>
        </w:rPr>
        <w:t>Septage</w:t>
      </w:r>
    </w:p>
    <w:p w14:paraId="43BD7C90" w14:textId="7B15A9AB" w:rsidR="00EF3F30" w:rsidRPr="00000BA6" w:rsidRDefault="00E63614" w:rsidP="007B684B">
      <w:pPr>
        <w:pStyle w:val="ListParagraph"/>
        <w:numPr>
          <w:ilvl w:val="1"/>
          <w:numId w:val="8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Date,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location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[source]</w:t>
      </w:r>
      <w:r w:rsidR="006E14D7">
        <w:rPr>
          <w:rFonts w:ascii="Garamond" w:eastAsia="Times New Roman" w:hAnsi="Garamond" w:cs="Times New Roman"/>
          <w:lang w:eastAsia="x-none"/>
        </w:rPr>
        <w:t>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volume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(in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gallons)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each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acquisition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[load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partial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load]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F611F4"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577D8F">
        <w:rPr>
          <w:rFonts w:ascii="Garamond" w:eastAsia="Times New Roman" w:hAnsi="Garamond" w:cs="Times New Roman"/>
          <w:lang w:eastAsia="x-none"/>
        </w:rPr>
        <w:t>septage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val="x-none" w:eastAsia="x-none"/>
        </w:rPr>
        <w:t>waste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val="x-none" w:eastAsia="x-none"/>
        </w:rPr>
        <w:t>transported</w:t>
      </w:r>
    </w:p>
    <w:p w14:paraId="57606E16" w14:textId="0BA37E28" w:rsidR="00E3196C" w:rsidRPr="00E3196C" w:rsidRDefault="00E63614" w:rsidP="007B684B">
      <w:pPr>
        <w:numPr>
          <w:ilvl w:val="1"/>
          <w:numId w:val="8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Method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treatmen</w:t>
      </w:r>
      <w:r w:rsidR="00CA5C8C" w:rsidRPr="00000BA6">
        <w:rPr>
          <w:rFonts w:ascii="Garamond" w:eastAsia="Times New Roman" w:hAnsi="Garamond" w:cs="Times New Roman"/>
          <w:lang w:eastAsia="x-none"/>
        </w:rPr>
        <w:t>t</w:t>
      </w:r>
      <w:r w:rsidR="002A2A5E" w:rsidRPr="00000BA6">
        <w:rPr>
          <w:rFonts w:ascii="Garamond" w:eastAsia="Times New Roman" w:hAnsi="Garamond" w:cs="Times New Roman"/>
          <w:lang w:eastAsia="x-none"/>
        </w:rPr>
        <w:t>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if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any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treatment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2A2A5E" w:rsidRPr="00000BA6">
        <w:rPr>
          <w:rFonts w:ascii="Garamond" w:eastAsia="Times New Roman" w:hAnsi="Garamond" w:cs="Times New Roman"/>
          <w:lang w:eastAsia="x-none"/>
        </w:rPr>
        <w:t>occurred</w:t>
      </w:r>
    </w:p>
    <w:p w14:paraId="296C30AA" w14:textId="77777777" w:rsidR="00EF3F30" w:rsidRPr="00000BA6" w:rsidRDefault="00EF3F30" w:rsidP="007B684B">
      <w:pPr>
        <w:spacing w:after="0" w:line="240" w:lineRule="auto"/>
        <w:ind w:left="288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693A819" w14:textId="2F9E3A47" w:rsidR="00EF3F30" w:rsidRPr="00000BA6" w:rsidRDefault="00E63614" w:rsidP="007B684B">
      <w:pPr>
        <w:pStyle w:val="ListParagraph"/>
        <w:numPr>
          <w:ilvl w:val="1"/>
          <w:numId w:val="26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Disposal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577D8F">
        <w:rPr>
          <w:rFonts w:ascii="Garamond" w:eastAsia="Times New Roman" w:hAnsi="Garamond" w:cs="Times New Roman"/>
          <w:lang w:eastAsia="x-none"/>
        </w:rPr>
        <w:t>Septage</w:t>
      </w:r>
    </w:p>
    <w:p w14:paraId="59A4A5B7" w14:textId="7545CECE" w:rsidR="00EF3F30" w:rsidRPr="00000BA6" w:rsidRDefault="00E63614" w:rsidP="007B684B">
      <w:pPr>
        <w:pStyle w:val="ListParagraph"/>
        <w:numPr>
          <w:ilvl w:val="1"/>
          <w:numId w:val="27"/>
        </w:numPr>
        <w:tabs>
          <w:tab w:val="clear" w:pos="2520"/>
        </w:tabs>
        <w:spacing w:after="0" w:line="240" w:lineRule="auto"/>
        <w:ind w:left="288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Date,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location,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method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CA5C8C" w:rsidRPr="00000BA6">
        <w:rPr>
          <w:rFonts w:ascii="Garamond" w:eastAsia="Times New Roman" w:hAnsi="Garamond" w:cs="Times New Roman"/>
          <w:lang w:eastAsia="x-none"/>
        </w:rPr>
        <w:t>disposal</w:t>
      </w:r>
    </w:p>
    <w:p w14:paraId="1C764722" w14:textId="73715619" w:rsidR="00CA5C8C" w:rsidRPr="00000BA6" w:rsidRDefault="002A2A5E" w:rsidP="007B684B">
      <w:pPr>
        <w:pStyle w:val="ListParagraph"/>
        <w:numPr>
          <w:ilvl w:val="1"/>
          <w:numId w:val="27"/>
        </w:numPr>
        <w:tabs>
          <w:tab w:val="clear" w:pos="2520"/>
        </w:tabs>
        <w:spacing w:after="0" w:line="240" w:lineRule="auto"/>
        <w:ind w:left="288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eastAsia="x-none"/>
        </w:rPr>
        <w:t>Date,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description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and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proof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of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equipment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maintenance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447DBE" w:rsidRPr="00000BA6">
        <w:rPr>
          <w:rFonts w:ascii="Garamond" w:eastAsia="Times New Roman" w:hAnsi="Garamond" w:cs="Times New Roman"/>
          <w:lang w:eastAsia="x-none"/>
        </w:rPr>
        <w:t>performed</w:t>
      </w:r>
    </w:p>
    <w:p w14:paraId="00939B2D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9B4CD30" w14:textId="1A47FF55" w:rsidR="00F611F4" w:rsidRPr="00000BA6" w:rsidRDefault="00F611F4" w:rsidP="007B684B">
      <w:pPr>
        <w:spacing w:after="0" w:line="240" w:lineRule="auto"/>
        <w:ind w:left="216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report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contain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signature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submitting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report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bear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signature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signature</w:t>
      </w:r>
      <w:r w:rsidR="006E14D7">
        <w:rPr>
          <w:rFonts w:ascii="Garamond" w:eastAsia="Times New Roman" w:hAnsi="Garamond" w:cs="Times New Roman"/>
          <w:lang w:eastAsia="x-none"/>
        </w:rPr>
        <w:t>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responsible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operating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each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load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partial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load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received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from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contractor.</w:t>
      </w:r>
    </w:p>
    <w:p w14:paraId="68307AFC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26EB04F8" w14:textId="43C13246" w:rsidR="00F611F4" w:rsidRPr="00000BA6" w:rsidRDefault="00F611F4" w:rsidP="007B684B">
      <w:pPr>
        <w:numPr>
          <w:ilvl w:val="0"/>
          <w:numId w:val="27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Experience.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Prior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563F24">
        <w:rPr>
          <w:rFonts w:ascii="Garamond" w:eastAsia="Times New Roman" w:hAnsi="Garamond" w:cs="Times New Roman"/>
          <w:lang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demonstrate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adequate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knowledge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regulations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pertaining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079DB">
        <w:rPr>
          <w:rFonts w:ascii="Garamond" w:eastAsia="Times New Roman" w:hAnsi="Garamond" w:cs="Times New Roman"/>
          <w:lang w:val="x-none"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4079DB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BB39F1" w:rsidRPr="004079DB">
        <w:rPr>
          <w:rFonts w:ascii="Garamond" w:eastAsia="Times New Roman" w:hAnsi="Garamond" w:cs="Times New Roman"/>
          <w:lang w:eastAsia="x-none"/>
        </w:rPr>
        <w:t>Service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BB39F1" w:rsidRPr="004079DB">
        <w:rPr>
          <w:rFonts w:ascii="Garamond" w:eastAsia="Times New Roman" w:hAnsi="Garamond" w:cs="Times New Roman"/>
          <w:lang w:eastAsia="x-none"/>
        </w:rPr>
        <w:t>O</w:t>
      </w:r>
      <w:r w:rsidR="00236E92" w:rsidRPr="004079DB">
        <w:rPr>
          <w:rFonts w:ascii="Garamond" w:eastAsia="Times New Roman" w:hAnsi="Garamond" w:cs="Times New Roman"/>
          <w:lang w:eastAsia="x-none"/>
        </w:rPr>
        <w:t>perators.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1624B1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1624B1"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consider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conduct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localities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subject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granting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F73B21" w:rsidRPr="00000BA6">
        <w:rPr>
          <w:rFonts w:ascii="Garamond" w:eastAsia="Times New Roman" w:hAnsi="Garamond" w:cs="Times New Roman"/>
          <w:lang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well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violations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</w:p>
    <w:p w14:paraId="212A5565" w14:textId="77777777" w:rsidR="00F611F4" w:rsidRPr="00000BA6" w:rsidRDefault="00F611F4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701AB91D" w14:textId="6FDFEE26" w:rsidR="00F611F4" w:rsidRPr="006906C5" w:rsidRDefault="000D3521" w:rsidP="007B684B">
      <w:pPr>
        <w:numPr>
          <w:ilvl w:val="0"/>
          <w:numId w:val="27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6906C5">
        <w:rPr>
          <w:rFonts w:ascii="Garamond" w:eastAsia="Times New Roman" w:hAnsi="Garamond" w:cs="Times New Roman"/>
          <w:u w:val="single"/>
          <w:lang w:eastAsia="x-none"/>
        </w:rPr>
        <w:t>C</w:t>
      </w:r>
      <w:r w:rsidR="008015F6" w:rsidRPr="006906C5">
        <w:rPr>
          <w:rFonts w:ascii="Garamond" w:eastAsia="Times New Roman" w:hAnsi="Garamond" w:cs="Times New Roman"/>
          <w:u w:val="single"/>
          <w:lang w:eastAsia="x-none"/>
        </w:rPr>
        <w:t>ompliance.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license</w:t>
      </w:r>
      <w:r w:rsidR="00F73B21" w:rsidRPr="006906C5">
        <w:rPr>
          <w:rFonts w:ascii="Garamond" w:eastAsia="Times New Roman" w:hAnsi="Garamond" w:cs="Times New Roman"/>
          <w:lang w:eastAsia="x-none"/>
        </w:rPr>
        <w:t>/permit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holder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73B21" w:rsidRPr="006906C5">
        <w:rPr>
          <w:rFonts w:ascii="Garamond" w:eastAsia="Times New Roman" w:hAnsi="Garamond" w:cs="Times New Roman"/>
          <w:lang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applicable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federal,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state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local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regulations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laws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including,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but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not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limited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to,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those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set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forth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now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hereafter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adopted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327E0D" w:rsidRPr="006906C5">
        <w:rPr>
          <w:rFonts w:ascii="Garamond" w:eastAsia="Times New Roman" w:hAnsi="Garamond" w:cs="Times New Roman"/>
          <w:lang w:eastAsia="x-none"/>
        </w:rPr>
        <w:t>EPA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27E0D" w:rsidRPr="006906C5">
        <w:rPr>
          <w:rFonts w:ascii="Garamond" w:eastAsia="Times New Roman" w:hAnsi="Garamond" w:cs="Times New Roman"/>
          <w:lang w:eastAsia="x-none"/>
        </w:rPr>
        <w:t>40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27E0D" w:rsidRPr="006906C5">
        <w:rPr>
          <w:rFonts w:ascii="Garamond" w:eastAsia="Times New Roman" w:hAnsi="Garamond" w:cs="Times New Roman"/>
          <w:lang w:eastAsia="x-none"/>
        </w:rPr>
        <w:t>CFR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27E0D" w:rsidRPr="006906C5">
        <w:rPr>
          <w:rFonts w:ascii="Garamond" w:eastAsia="Times New Roman" w:hAnsi="Garamond" w:cs="Times New Roman"/>
          <w:lang w:eastAsia="x-none"/>
        </w:rPr>
        <w:t>Part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27E0D" w:rsidRPr="006906C5">
        <w:rPr>
          <w:rFonts w:ascii="Garamond" w:eastAsia="Times New Roman" w:hAnsi="Garamond" w:cs="Times New Roman"/>
          <w:lang w:eastAsia="x-none"/>
        </w:rPr>
        <w:t>503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327E0D" w:rsidRPr="006906C5">
        <w:rPr>
          <w:rFonts w:ascii="Garamond" w:eastAsia="Times New Roman" w:hAnsi="Garamond" w:cs="Times New Roman"/>
          <w:lang w:eastAsia="x-none"/>
        </w:rPr>
        <w:t>(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Standards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Use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Sludge,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Volume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58,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Number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32,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Page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9388,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Federal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Register,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February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19,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1993</w:t>
      </w:r>
      <w:r w:rsidR="00327E0D" w:rsidRPr="006906C5">
        <w:rPr>
          <w:rFonts w:ascii="Garamond" w:eastAsia="Times New Roman" w:hAnsi="Garamond" w:cs="Times New Roman"/>
          <w:lang w:eastAsia="x-none"/>
        </w:rPr>
        <w:t>)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F611F4" w:rsidRPr="006906C5">
        <w:rPr>
          <w:rFonts w:ascii="Garamond" w:eastAsia="Times New Roman" w:hAnsi="Garamond" w:cs="Times New Roman"/>
          <w:lang w:val="x-none" w:eastAsia="x-none"/>
        </w:rPr>
        <w:t>amended.</w:t>
      </w:r>
    </w:p>
    <w:p w14:paraId="4C3C7AEE" w14:textId="77777777" w:rsidR="00C875A0" w:rsidRPr="00000BA6" w:rsidRDefault="00C875A0" w:rsidP="007B684B">
      <w:pPr>
        <w:pStyle w:val="ListParagraph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4744DDCB" w14:textId="398B5D90" w:rsidR="00F611F4" w:rsidRPr="006C1FF8" w:rsidRDefault="00C875A0" w:rsidP="007B684B">
      <w:pPr>
        <w:numPr>
          <w:ilvl w:val="0"/>
          <w:numId w:val="27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eastAsia="x-none"/>
        </w:rPr>
        <w:t>Liability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eastAsia="x-none"/>
        </w:rPr>
        <w:t>for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eastAsia="x-none"/>
        </w:rPr>
        <w:t>Remediating</w:t>
      </w:r>
      <w:r w:rsidR="00694CAF">
        <w:rPr>
          <w:rFonts w:ascii="Garamond" w:eastAsia="Times New Roman" w:hAnsi="Garamond" w:cs="Times New Roman"/>
          <w:u w:val="single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eastAsia="x-none"/>
        </w:rPr>
        <w:t>Spills.</w:t>
      </w:r>
      <w:r w:rsidR="00694CAF">
        <w:rPr>
          <w:rFonts w:ascii="Garamond" w:hAnsi="Garamond"/>
        </w:rPr>
        <w:t xml:space="preserve"> </w:t>
      </w:r>
      <w:r w:rsidRPr="00000BA6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who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disposes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577D8F">
        <w:rPr>
          <w:rFonts w:ascii="Garamond" w:hAnsi="Garamond" w:cs="Times New Roman"/>
        </w:rPr>
        <w:t>septage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on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property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without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written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consent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liable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removal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577D8F">
        <w:rPr>
          <w:rFonts w:ascii="Garamond" w:hAnsi="Garamond" w:cs="Times New Roman"/>
        </w:rPr>
        <w:t>septage</w:t>
      </w:r>
      <w:r w:rsidR="004A5569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restoration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area,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proper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disposal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="00577D8F">
        <w:rPr>
          <w:rFonts w:ascii="Garamond" w:hAnsi="Garamond" w:cs="Times New Roman"/>
        </w:rPr>
        <w:t>septage</w:t>
      </w:r>
      <w:r w:rsidR="004A5569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4A5569" w:rsidRPr="00000BA6">
        <w:rPr>
          <w:rFonts w:ascii="Garamond" w:hAnsi="Garamond" w:cs="Times New Roman"/>
        </w:rPr>
        <w:t>costs</w:t>
      </w:r>
      <w:r w:rsidR="00694CAF">
        <w:rPr>
          <w:rFonts w:ascii="Garamond" w:hAnsi="Garamond" w:cs="Times New Roman"/>
        </w:rPr>
        <w:t xml:space="preserve"> </w:t>
      </w:r>
      <w:r w:rsidR="004A5569" w:rsidRPr="004079DB">
        <w:rPr>
          <w:rFonts w:ascii="Garamond" w:hAnsi="Garamond" w:cs="Times New Roman"/>
        </w:rPr>
        <w:t>incurred</w:t>
      </w:r>
      <w:r w:rsidR="00694CAF">
        <w:rPr>
          <w:rFonts w:ascii="Garamond" w:hAnsi="Garamond" w:cs="Times New Roman"/>
        </w:rPr>
        <w:t xml:space="preserve"> </w:t>
      </w:r>
      <w:r w:rsidR="004A5569" w:rsidRPr="004079DB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4A5569" w:rsidRPr="004079DB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="004A5569" w:rsidRPr="004079DB">
        <w:rPr>
          <w:rFonts w:ascii="Garamond" w:hAnsi="Garamond" w:cs="Times New Roman"/>
        </w:rPr>
        <w:t>remediation.</w:t>
      </w:r>
    </w:p>
    <w:p w14:paraId="37FD8CB6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150C0566" w14:textId="7D5CAAA4" w:rsidR="00F611F4" w:rsidRPr="00000BA6" w:rsidRDefault="00F611F4" w:rsidP="007B684B">
      <w:pPr>
        <w:numPr>
          <w:ilvl w:val="0"/>
          <w:numId w:val="27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Certificate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u w:val="single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u w:val="single"/>
          <w:lang w:val="x-none" w:eastAsia="x-none"/>
        </w:rPr>
        <w:t>Insurance.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447DBE" w:rsidRPr="00000BA6">
        <w:rPr>
          <w:rFonts w:ascii="Garamond" w:eastAsia="Times New Roman" w:hAnsi="Garamond" w:cs="Times New Roman"/>
          <w:lang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disposal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47DBE" w:rsidRPr="00000BA6">
        <w:rPr>
          <w:rFonts w:ascii="Garamond" w:eastAsia="Times New Roman" w:hAnsi="Garamond" w:cs="Times New Roman"/>
          <w:lang w:eastAsia="x-none"/>
        </w:rPr>
        <w:t>service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447DBE" w:rsidRPr="00000BA6">
        <w:rPr>
          <w:rFonts w:ascii="Garamond" w:eastAsia="Times New Roman" w:hAnsi="Garamond" w:cs="Times New Roman"/>
          <w:lang w:eastAsia="x-none"/>
        </w:rPr>
        <w:t>operator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have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maintain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insurance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liability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workmanship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amounts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designated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4079DB"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 w:rsidR="004079DB">
        <w:rPr>
          <w:rFonts w:ascii="Garamond" w:hAnsi="Garamond" w:cs="Times New Roman"/>
          <w:u w:val="single"/>
        </w:rPr>
        <w:t>Authority]</w:t>
      </w:r>
      <w:r w:rsidR="004079DB" w:rsidRPr="00000BA6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copy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Certificate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Insurance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Administering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Agency.</w:t>
      </w:r>
    </w:p>
    <w:p w14:paraId="0937E762" w14:textId="77777777" w:rsidR="00F611F4" w:rsidRPr="00000BA6" w:rsidRDefault="00F611F4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40B45F76" w14:textId="65F5650D" w:rsidR="003C31B7" w:rsidRDefault="00F611F4" w:rsidP="007B684B">
      <w:pPr>
        <w:spacing w:after="0" w:line="360" w:lineRule="auto"/>
        <w:ind w:left="1440" w:right="173" w:hanging="1440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58" w:name="_Toc92964851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4.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 w:rsidR="003C31B7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Revocation</w:t>
      </w:r>
      <w:bookmarkEnd w:id="158"/>
    </w:p>
    <w:p w14:paraId="62BF08EF" w14:textId="59E7A668" w:rsidR="00583D0E" w:rsidRDefault="00C26DAE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C1745C" w:rsidRPr="00000BA6">
        <w:rPr>
          <w:rFonts w:ascii="Garamond" w:eastAsia="Times New Roman" w:hAnsi="Garamond" w:cs="Times New Roman"/>
          <w:lang w:eastAsia="x-none"/>
        </w:rPr>
        <w:t>/permit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revoked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failure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revocation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procedure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provisions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2B64BF">
        <w:rPr>
          <w:rFonts w:ascii="Garamond" w:eastAsia="Times New Roman" w:hAnsi="Garamond" w:cs="Times New Roman"/>
          <w:lang w:val="x-none" w:eastAsia="x-none"/>
        </w:rPr>
        <w:t>Chapter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I</w:t>
      </w:r>
      <w:r w:rsidRPr="002B64BF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2B64BF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563F24">
        <w:rPr>
          <w:rFonts w:ascii="Garamond" w:eastAsia="Times New Roman" w:hAnsi="Garamond" w:cs="Times New Roman"/>
          <w:lang w:eastAsia="x-none"/>
        </w:rPr>
        <w:t>V</w:t>
      </w:r>
      <w:r w:rsidRPr="002B64BF">
        <w:rPr>
          <w:rFonts w:ascii="Garamond" w:eastAsia="Times New Roman" w:hAnsi="Garamond" w:cs="Times New Roman"/>
          <w:lang w:val="x-none" w:eastAsia="x-none"/>
        </w:rPr>
        <w:t>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2B64BF">
        <w:rPr>
          <w:rFonts w:ascii="Garamond" w:eastAsia="Times New Roman" w:hAnsi="Garamond" w:cs="Times New Roman"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2B64BF">
        <w:rPr>
          <w:rFonts w:ascii="Garamond" w:eastAsia="Times New Roman" w:hAnsi="Garamond" w:cs="Times New Roman"/>
          <w:lang w:val="x-none" w:eastAsia="x-none"/>
        </w:rPr>
        <w:t>3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</w:p>
    <w:p w14:paraId="55C69536" w14:textId="77777777" w:rsidR="00BB5E9F" w:rsidRDefault="00BB5E9F" w:rsidP="00284230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3E571108" w14:textId="77777777" w:rsidR="001E1E71" w:rsidRDefault="001E1E71" w:rsidP="00284230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2D3546A2" w14:textId="77777777" w:rsidR="002B363C" w:rsidRDefault="002B363C" w:rsidP="00284230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u w:val="single"/>
          <w:lang w:val="x-none" w:eastAsia="x-none"/>
        </w:rPr>
      </w:pPr>
    </w:p>
    <w:p w14:paraId="6FE38FD0" w14:textId="43EA78B4" w:rsidR="00487C97" w:rsidRPr="001E1E71" w:rsidRDefault="00487C97" w:rsidP="00D42B90">
      <w:pPr>
        <w:spacing w:after="0" w:line="360" w:lineRule="auto"/>
        <w:ind w:left="1440"/>
        <w:jc w:val="center"/>
        <w:outlineLvl w:val="1"/>
        <w:rPr>
          <w:rFonts w:ascii="Garamond" w:eastAsia="Times New Roman" w:hAnsi="Garamond" w:cs="Times New Roman"/>
          <w:sz w:val="36"/>
          <w:szCs w:val="32"/>
          <w:lang w:eastAsia="x-none"/>
        </w:rPr>
      </w:pPr>
      <w:bookmarkStart w:id="159" w:name="_Toc92964852"/>
      <w:r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XII</w:t>
      </w:r>
      <w:bookmarkEnd w:id="159"/>
    </w:p>
    <w:p w14:paraId="08110C09" w14:textId="60764187" w:rsidR="00F611F4" w:rsidRDefault="00B11CF3" w:rsidP="006951AA">
      <w:pPr>
        <w:spacing w:after="0" w:line="360" w:lineRule="auto"/>
        <w:ind w:left="1440"/>
        <w:jc w:val="center"/>
        <w:outlineLvl w:val="1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  <w:bookmarkStart w:id="160" w:name="_Toc92964853"/>
      <w:r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REQUIREMENTS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ONSITE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sz w:val="36"/>
          <w:szCs w:val="32"/>
          <w:lang w:eastAsia="x-none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  <w:lang w:eastAsia="x-none"/>
        </w:rPr>
        <w:t>SYSTEM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sz w:val="36"/>
          <w:szCs w:val="32"/>
          <w:lang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WELL</w:t>
      </w:r>
      <w:r w:rsidR="00694CAF">
        <w:rPr>
          <w:rFonts w:ascii="Garamond" w:eastAsia="Times New Roman" w:hAnsi="Garamond" w:cs="Times New Roman"/>
          <w:sz w:val="36"/>
          <w:szCs w:val="32"/>
          <w:lang w:val="x-none" w:eastAsia="x-none"/>
        </w:rPr>
        <w:t xml:space="preserve"> </w:t>
      </w:r>
      <w:r w:rsidR="00F611F4" w:rsidRPr="001E1E71">
        <w:rPr>
          <w:rFonts w:ascii="Garamond" w:eastAsia="Times New Roman" w:hAnsi="Garamond" w:cs="Times New Roman"/>
          <w:sz w:val="36"/>
          <w:szCs w:val="32"/>
          <w:lang w:val="x-none" w:eastAsia="x-none"/>
        </w:rPr>
        <w:t>INSPECTORS</w:t>
      </w:r>
      <w:bookmarkEnd w:id="160"/>
    </w:p>
    <w:p w14:paraId="11077749" w14:textId="3422776A" w:rsidR="00345C97" w:rsidRPr="00000BA6" w:rsidRDefault="00345C97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61" w:name="_Toc530148516"/>
      <w:bookmarkStart w:id="162" w:name="_Toc92964854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1.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Required</w:t>
      </w:r>
      <w:bookmarkEnd w:id="161"/>
      <w:bookmarkEnd w:id="162"/>
    </w:p>
    <w:p w14:paraId="1FD80CA1" w14:textId="6A2AFD3B" w:rsidR="00345C97" w:rsidRPr="00000BA6" w:rsidRDefault="00345C97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engage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inspection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well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person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holds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valid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and/or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Well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Inspector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Administering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Agency.</w:t>
      </w:r>
    </w:p>
    <w:p w14:paraId="3E6946AB" w14:textId="77777777" w:rsidR="00345C97" w:rsidRPr="00000BA6" w:rsidRDefault="00345C97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7C8E137" w14:textId="2E3C1B76" w:rsidR="00345C97" w:rsidRPr="00000BA6" w:rsidRDefault="00345C97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63" w:name="_Toc530148517"/>
      <w:bookmarkStart w:id="164" w:name="_Toc92964855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2.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Term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Renewal</w:t>
      </w:r>
      <w:bookmarkEnd w:id="163"/>
      <w:bookmarkEnd w:id="164"/>
    </w:p>
    <w:p w14:paraId="3F9C10DD" w14:textId="3A63A40E" w:rsidR="00345C97" w:rsidRPr="00000BA6" w:rsidRDefault="00345C97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expire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December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31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each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annually,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before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January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15</w:t>
      </w:r>
      <w:r w:rsidRPr="00000BA6">
        <w:rPr>
          <w:rFonts w:ascii="Garamond" w:eastAsia="Times New Roman" w:hAnsi="Garamond" w:cs="Times New Roman"/>
          <w:vertAlign w:val="superscript"/>
          <w:lang w:val="x-none" w:eastAsia="x-none"/>
        </w:rPr>
        <w:t>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following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Applications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supplied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[Administrative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Authority]</w:t>
      </w:r>
      <w:r w:rsidRPr="00000BA6">
        <w:rPr>
          <w:rFonts w:ascii="Garamond" w:eastAsia="Times New Roman" w:hAnsi="Garamond" w:cs="Times New Roman"/>
          <w:lang w:eastAsia="x-none"/>
        </w:rPr>
        <w:t>.</w:t>
      </w:r>
      <w:r w:rsidR="00694CAF">
        <w:rPr>
          <w:rFonts w:ascii="Garamond" w:eastAsia="Times New Roman" w:hAnsi="Garamond" w:cs="Times New Roman"/>
          <w:lang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paid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time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no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fee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prorated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refunded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partial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term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part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year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application.</w:t>
      </w:r>
    </w:p>
    <w:p w14:paraId="613FC127" w14:textId="77777777" w:rsidR="00345C97" w:rsidRPr="00000BA6" w:rsidRDefault="00345C97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65E1F152" w14:textId="4027BF60" w:rsidR="00345C97" w:rsidRPr="00000BA6" w:rsidRDefault="00345C97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65" w:name="_Toc530148518"/>
      <w:bookmarkStart w:id="166" w:name="_Toc92964856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3.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Standards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Performance</w:t>
      </w:r>
      <w:bookmarkEnd w:id="165"/>
      <w:bookmarkEnd w:id="166"/>
    </w:p>
    <w:p w14:paraId="506C015E" w14:textId="5B8EE519" w:rsidR="00345C97" w:rsidRDefault="00345C97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Prior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issuance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demonstrate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ample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knowledge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various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kinds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onsite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wastewater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and/or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water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wells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__________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County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how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relate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eastAsia="x-none"/>
        </w:rPr>
        <w:t>___________</w:t>
      </w:r>
      <w:r w:rsidRPr="00000BA6">
        <w:rPr>
          <w:rFonts w:ascii="Garamond" w:eastAsia="Times New Roman" w:hAnsi="Garamond" w:cs="Times New Roman"/>
          <w:lang w:val="x-none" w:eastAsia="x-none"/>
        </w:rPr>
        <w:t>County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Inspector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knowledgeable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general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specific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engineering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principals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systems.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consider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actual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experience,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education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professional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granting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denial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application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renewal,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including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prior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revocations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disciplinary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action.</w:t>
      </w:r>
    </w:p>
    <w:p w14:paraId="1F3CD805" w14:textId="77777777" w:rsidR="006C6A0D" w:rsidRDefault="006C6A0D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5B83118" w14:textId="1D5F68AD" w:rsidR="006C6A0D" w:rsidRPr="006C6A0D" w:rsidRDefault="006C6A0D" w:rsidP="007B684B">
      <w:pPr>
        <w:numPr>
          <w:ilvl w:val="0"/>
          <w:numId w:val="50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6C6A0D">
        <w:rPr>
          <w:rFonts w:ascii="Garamond" w:eastAsia="Times New Roman" w:hAnsi="Garamond" w:cs="Times New Roman"/>
          <w:lang w:eastAsia="x-none"/>
        </w:rPr>
        <w:t>Applicants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must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pass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examination.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examination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test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contractors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knowledge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KDHE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Bulletin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4-2</w:t>
      </w:r>
      <w:r w:rsidR="008A0347">
        <w:rPr>
          <w:rFonts w:ascii="Garamond" w:eastAsia="Times New Roman" w:hAnsi="Garamond" w:cs="Times New Roman"/>
          <w:lang w:eastAsia="x-none"/>
        </w:rPr>
        <w:t>,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8A0347">
        <w:rPr>
          <w:rFonts w:ascii="Garamond" w:eastAsia="Times New Roman" w:hAnsi="Garamond" w:cs="Times New Roman"/>
          <w:lang w:eastAsia="x-none"/>
        </w:rPr>
        <w:t>K.A.R.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="008A0347">
        <w:rPr>
          <w:rFonts w:ascii="Garamond" w:eastAsia="Times New Roman" w:hAnsi="Garamond" w:cs="Times New Roman"/>
          <w:lang w:eastAsia="x-none"/>
        </w:rPr>
        <w:t>28-30,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_____________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County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76DAB">
        <w:rPr>
          <w:rFonts w:ascii="Garamond" w:eastAsia="Times New Roman" w:hAnsi="Garamond" w:cs="Times New Roman"/>
          <w:lang w:eastAsia="x-none"/>
        </w:rPr>
        <w:t>Sanitary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Code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6C6A0D">
        <w:rPr>
          <w:rFonts w:ascii="Garamond" w:eastAsia="Times New Roman" w:hAnsi="Garamond" w:cs="Times New Roman"/>
          <w:lang w:val="x-none" w:eastAsia="x-none"/>
        </w:rPr>
        <w:t>requirements.</w:t>
      </w:r>
    </w:p>
    <w:p w14:paraId="764046F9" w14:textId="77777777" w:rsidR="006C6A0D" w:rsidRPr="00000BA6" w:rsidRDefault="006C6A0D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1AEFB5D2" w14:textId="5821CA94" w:rsidR="006C6A0D" w:rsidRPr="00000BA6" w:rsidRDefault="006C6A0D" w:rsidP="007B684B">
      <w:pPr>
        <w:numPr>
          <w:ilvl w:val="0"/>
          <w:numId w:val="50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eastAsia="x-none"/>
        </w:rPr>
        <w:t>requires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minimum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passing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score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76DAB">
        <w:rPr>
          <w:rFonts w:ascii="Garamond" w:eastAsia="Times New Roman" w:hAnsi="Garamond" w:cs="Times New Roman"/>
          <w:lang w:eastAsia="x-none"/>
        </w:rPr>
        <w:t>_________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percent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</w:t>
      </w:r>
      <w:r w:rsidR="00076DAB">
        <w:rPr>
          <w:rFonts w:ascii="Garamond" w:eastAsia="Times New Roman" w:hAnsi="Garamond" w:cs="Times New Roman"/>
          <w:lang w:eastAsia="x-none"/>
        </w:rPr>
        <w:t>__</w:t>
      </w:r>
      <w:r w:rsidRPr="00000BA6">
        <w:rPr>
          <w:rFonts w:ascii="Garamond" w:eastAsia="Times New Roman" w:hAnsi="Garamond" w:cs="Times New Roman"/>
          <w:lang w:val="x-none" w:eastAsia="x-none"/>
        </w:rPr>
        <w:t>%).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8A0347">
        <w:rPr>
          <w:rFonts w:ascii="Garamond" w:eastAsia="Times New Roman" w:hAnsi="Garamond" w:cs="Times New Roman"/>
          <w:lang w:eastAsia="x-none"/>
        </w:rPr>
        <w:t>inspectors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passing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placed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sorted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alphabetically.</w:t>
      </w:r>
    </w:p>
    <w:p w14:paraId="791EFA66" w14:textId="77777777" w:rsidR="006C6A0D" w:rsidRPr="00000BA6" w:rsidRDefault="006C6A0D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4791557" w14:textId="06F2311D" w:rsidR="006C6A0D" w:rsidRPr="00000BA6" w:rsidRDefault="006C6A0D" w:rsidP="007B684B">
      <w:pPr>
        <w:numPr>
          <w:ilvl w:val="0"/>
          <w:numId w:val="50"/>
        </w:num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event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8A0347">
        <w:rPr>
          <w:rFonts w:ascii="Garamond" w:eastAsia="Times New Roman" w:hAnsi="Garamond" w:cs="Times New Roman"/>
          <w:lang w:eastAsia="x-none"/>
        </w:rPr>
        <w:t>inspector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receives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less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076DAB">
        <w:rPr>
          <w:rFonts w:ascii="Garamond" w:eastAsia="Times New Roman" w:hAnsi="Garamond" w:cs="Times New Roman"/>
          <w:lang w:eastAsia="x-none"/>
        </w:rPr>
        <w:t>_________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percent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</w:t>
      </w:r>
      <w:r w:rsidR="00076DAB">
        <w:rPr>
          <w:rFonts w:ascii="Garamond" w:eastAsia="Times New Roman" w:hAnsi="Garamond" w:cs="Times New Roman"/>
          <w:lang w:eastAsia="x-none"/>
        </w:rPr>
        <w:t>__</w:t>
      </w:r>
      <w:r w:rsidRPr="00000BA6">
        <w:rPr>
          <w:rFonts w:ascii="Garamond" w:eastAsia="Times New Roman" w:hAnsi="Garamond" w:cs="Times New Roman"/>
          <w:lang w:val="x-none" w:eastAsia="x-none"/>
        </w:rPr>
        <w:t>%),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="008A0347">
        <w:rPr>
          <w:rFonts w:ascii="Garamond" w:eastAsia="Times New Roman" w:hAnsi="Garamond" w:cs="Times New Roman"/>
          <w:lang w:eastAsia="x-none"/>
        </w:rPr>
        <w:t>inspector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provided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opportunity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re-test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val="x-none" w:eastAsia="x-none"/>
        </w:rPr>
        <w:t>[Administrative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lang w:val="x-none" w:eastAsia="x-none"/>
        </w:rPr>
        <w:t>Authority]</w:t>
      </w:r>
      <w:r w:rsidR="00694CAF">
        <w:rPr>
          <w:rFonts w:ascii="Garamond" w:eastAsia="Times New Roman" w:hAnsi="Garamond" w:cs="Times New Roman"/>
          <w:lang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Office,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after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thirty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(30)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days.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</w:p>
    <w:p w14:paraId="5A7D5381" w14:textId="77777777" w:rsidR="00345C97" w:rsidRPr="00000BA6" w:rsidRDefault="00345C97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3FBDC502" w14:textId="42D53DFC" w:rsidR="00345C97" w:rsidRPr="00000BA6" w:rsidRDefault="00345C97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67" w:name="_Toc530148519"/>
      <w:bookmarkStart w:id="168" w:name="_Toc92964857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4.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Inspector’s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Bonds</w:t>
      </w:r>
      <w:bookmarkEnd w:id="167"/>
      <w:bookmarkEnd w:id="168"/>
    </w:p>
    <w:p w14:paraId="6E3BA62E" w14:textId="64B82506" w:rsidR="00345C97" w:rsidRPr="00000BA6" w:rsidRDefault="00345C97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establish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requirement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bonding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Inspector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under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prescribe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reasonable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terms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conditions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those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bonds.</w:t>
      </w:r>
    </w:p>
    <w:p w14:paraId="0163255B" w14:textId="77777777" w:rsidR="00345C97" w:rsidRPr="00000BA6" w:rsidRDefault="00345C97" w:rsidP="007B684B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40212A22" w14:textId="3A4A10B4" w:rsidR="00345C97" w:rsidRPr="00000BA6" w:rsidRDefault="00345C97" w:rsidP="007B684B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69" w:name="_Toc530148520"/>
      <w:bookmarkStart w:id="170" w:name="_Toc92964858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5.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Certificate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Insurance</w:t>
      </w:r>
      <w:bookmarkEnd w:id="169"/>
      <w:bookmarkEnd w:id="170"/>
    </w:p>
    <w:p w14:paraId="535A34B7" w14:textId="5368511A" w:rsidR="00345C97" w:rsidRDefault="00345C97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Inspector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have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maintain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insurance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liability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amounts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forms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designated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>
        <w:rPr>
          <w:rFonts w:ascii="Garamond" w:hAnsi="Garamond" w:cs="Times New Roman"/>
          <w:u w:val="single"/>
        </w:rPr>
        <w:t>[Administrative</w:t>
      </w:r>
      <w:r w:rsidR="00694CAF">
        <w:rPr>
          <w:rFonts w:ascii="Garamond" w:hAnsi="Garamond" w:cs="Times New Roman"/>
          <w:u w:val="single"/>
        </w:rPr>
        <w:t xml:space="preserve"> </w:t>
      </w:r>
      <w:r>
        <w:rPr>
          <w:rFonts w:ascii="Garamond" w:hAnsi="Garamond" w:cs="Times New Roman"/>
          <w:u w:val="single"/>
        </w:rPr>
        <w:t>Authority]</w:t>
      </w:r>
      <w:r w:rsidR="00694CAF">
        <w:rPr>
          <w:rFonts w:ascii="Garamond" w:hAnsi="Garamond" w:cs="Times New Roman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and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copy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Certificate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Insurance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filed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Agency.</w:t>
      </w:r>
    </w:p>
    <w:p w14:paraId="46A52C91" w14:textId="77777777" w:rsidR="00345C97" w:rsidRPr="00000BA6" w:rsidRDefault="00345C97" w:rsidP="00345C97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lang w:val="x-none" w:eastAsia="x-none"/>
        </w:rPr>
      </w:pPr>
    </w:p>
    <w:p w14:paraId="055F4EE4" w14:textId="25893F0E" w:rsidR="00345C97" w:rsidRPr="00000BA6" w:rsidRDefault="00345C97" w:rsidP="003A7E03">
      <w:pPr>
        <w:spacing w:after="0" w:line="360" w:lineRule="auto"/>
        <w:jc w:val="both"/>
        <w:outlineLvl w:val="2"/>
        <w:rPr>
          <w:rFonts w:ascii="Garamond" w:eastAsia="Times New Roman" w:hAnsi="Garamond" w:cs="Times New Roman"/>
          <w:b/>
          <w:bCs/>
          <w:u w:val="single"/>
          <w:lang w:val="x-none" w:eastAsia="x-none"/>
        </w:rPr>
      </w:pPr>
      <w:bookmarkStart w:id="171" w:name="_Toc530148522"/>
      <w:bookmarkStart w:id="172" w:name="_Toc92964859"/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lastRenderedPageBreak/>
        <w:t>Section</w:t>
      </w:r>
      <w:r w:rsidR="00694CAF">
        <w:rPr>
          <w:rFonts w:ascii="Garamond" w:eastAsia="Times New Roman" w:hAnsi="Garamond" w:cs="Times New Roman"/>
          <w:b/>
          <w:bCs/>
          <w:lang w:val="x-none" w:eastAsia="x-none"/>
        </w:rPr>
        <w:t xml:space="preserve"> </w:t>
      </w:r>
      <w:r w:rsidR="00316165">
        <w:rPr>
          <w:rFonts w:ascii="Garamond" w:eastAsia="Times New Roman" w:hAnsi="Garamond" w:cs="Times New Roman"/>
          <w:b/>
          <w:bCs/>
          <w:lang w:eastAsia="x-none"/>
        </w:rPr>
        <w:t>6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>.</w:t>
      </w:r>
      <w:r w:rsidRPr="00000BA6">
        <w:rPr>
          <w:rFonts w:ascii="Garamond" w:eastAsia="Times New Roman" w:hAnsi="Garamond" w:cs="Times New Roman"/>
          <w:b/>
          <w:bCs/>
          <w:lang w:val="x-none" w:eastAsia="x-none"/>
        </w:rPr>
        <w:tab/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u w:val="single"/>
          <w:lang w:val="x-none" w:eastAsia="x-none"/>
        </w:rPr>
        <w:t>Revocation</w:t>
      </w:r>
      <w:bookmarkEnd w:id="171"/>
      <w:bookmarkEnd w:id="172"/>
    </w:p>
    <w:p w14:paraId="346237D4" w14:textId="3482D0DE" w:rsidR="00345C97" w:rsidRPr="00000BA6" w:rsidRDefault="00345C97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lang w:val="x-none" w:eastAsia="x-none"/>
        </w:rPr>
      </w:pPr>
      <w:r w:rsidRPr="00000BA6">
        <w:rPr>
          <w:rFonts w:ascii="Garamond" w:eastAsia="Times New Roman" w:hAnsi="Garamond" w:cs="Times New Roman"/>
          <w:lang w:val="x-none" w:eastAsia="x-none"/>
        </w:rPr>
        <w:t>A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license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may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be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revoked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for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failure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to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Code.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revocation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procedure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shall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comply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with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the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provisions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000BA6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Chapter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1,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Article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5,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Section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3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of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this</w:t>
      </w:r>
      <w:r w:rsidR="00694CAF">
        <w:rPr>
          <w:rFonts w:ascii="Garamond" w:eastAsia="Times New Roman" w:hAnsi="Garamond" w:cs="Times New Roman"/>
          <w:lang w:val="x-none" w:eastAsia="x-none"/>
        </w:rPr>
        <w:t xml:space="preserve"> </w:t>
      </w:r>
      <w:r w:rsidRPr="00A53D98">
        <w:rPr>
          <w:rFonts w:ascii="Garamond" w:eastAsia="Times New Roman" w:hAnsi="Garamond" w:cs="Times New Roman"/>
          <w:lang w:val="x-none" w:eastAsia="x-none"/>
        </w:rPr>
        <w:t>Code.</w:t>
      </w:r>
    </w:p>
    <w:p w14:paraId="1FD3EEB9" w14:textId="05F05150" w:rsidR="00694CAF" w:rsidRDefault="00694CAF">
      <w:pPr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  <w:r>
        <w:rPr>
          <w:rFonts w:ascii="Garamond" w:eastAsia="Times New Roman" w:hAnsi="Garamond" w:cs="Times New Roman"/>
          <w:sz w:val="36"/>
          <w:szCs w:val="32"/>
          <w:lang w:val="x-none" w:eastAsia="x-none"/>
        </w:rPr>
        <w:br w:type="page"/>
      </w:r>
    </w:p>
    <w:p w14:paraId="6F6C20D5" w14:textId="77777777" w:rsidR="00B0488F" w:rsidRDefault="00B0488F" w:rsidP="003A7E03">
      <w:pPr>
        <w:spacing w:after="0" w:line="360" w:lineRule="auto"/>
        <w:rPr>
          <w:rFonts w:ascii="Garamond" w:eastAsia="Times New Roman" w:hAnsi="Garamond" w:cs="Times New Roman"/>
          <w:sz w:val="36"/>
          <w:szCs w:val="32"/>
          <w:lang w:val="x-none" w:eastAsia="x-none"/>
        </w:rPr>
      </w:pPr>
    </w:p>
    <w:p w14:paraId="2079F1F8" w14:textId="61AEE58F" w:rsidR="00804FDA" w:rsidRPr="00487C97" w:rsidRDefault="00296BED" w:rsidP="00D42B90">
      <w:pPr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sz w:val="40"/>
          <w:szCs w:val="40"/>
          <w:lang w:eastAsia="x-none"/>
        </w:rPr>
      </w:pPr>
      <w:bookmarkStart w:id="173" w:name="_Toc92964860"/>
      <w:r w:rsidRPr="00487C97">
        <w:rPr>
          <w:rFonts w:ascii="Garamond" w:eastAsia="Times New Roman" w:hAnsi="Garamond" w:cs="Times New Roman"/>
          <w:b/>
          <w:sz w:val="40"/>
          <w:szCs w:val="40"/>
          <w:lang w:val="x-none" w:eastAsia="x-none"/>
        </w:rPr>
        <w:t>CHAPTER</w:t>
      </w:r>
      <w:r w:rsidR="00694CAF">
        <w:rPr>
          <w:rFonts w:ascii="Garamond" w:eastAsia="Times New Roman" w:hAnsi="Garamond" w:cs="Times New Roman"/>
          <w:b/>
          <w:sz w:val="40"/>
          <w:szCs w:val="40"/>
          <w:lang w:val="x-none" w:eastAsia="x-none"/>
        </w:rPr>
        <w:t xml:space="preserve"> </w:t>
      </w:r>
      <w:r w:rsidRPr="00487C97">
        <w:rPr>
          <w:rFonts w:ascii="Garamond" w:eastAsia="Times New Roman" w:hAnsi="Garamond" w:cs="Times New Roman"/>
          <w:b/>
          <w:sz w:val="40"/>
          <w:szCs w:val="40"/>
          <w:lang w:val="x-none" w:eastAsia="x-none"/>
        </w:rPr>
        <w:t>III</w:t>
      </w:r>
      <w:r w:rsidR="00694CAF">
        <w:rPr>
          <w:rFonts w:ascii="Garamond" w:eastAsia="Times New Roman" w:hAnsi="Garamond" w:cs="Times New Roman"/>
          <w:b/>
          <w:sz w:val="40"/>
          <w:szCs w:val="40"/>
          <w:lang w:val="x-none" w:eastAsia="x-none"/>
        </w:rPr>
        <w:t xml:space="preserve">  </w:t>
      </w:r>
      <w:r w:rsidR="004B7171" w:rsidRPr="00487C97">
        <w:rPr>
          <w:rFonts w:ascii="Garamond" w:eastAsia="Times New Roman" w:hAnsi="Garamond" w:cs="Times New Roman"/>
          <w:b/>
          <w:sz w:val="40"/>
          <w:szCs w:val="40"/>
          <w:lang w:eastAsia="x-none"/>
        </w:rPr>
        <w:t>GRAYWATER</w:t>
      </w:r>
      <w:bookmarkEnd w:id="173"/>
    </w:p>
    <w:p w14:paraId="01448ADE" w14:textId="3B6039FA" w:rsidR="001E1E71" w:rsidRDefault="00794830" w:rsidP="00284230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sz w:val="36"/>
          <w:szCs w:val="32"/>
        </w:rPr>
      </w:pPr>
      <w:bookmarkStart w:id="174" w:name="_Toc92964861"/>
      <w:r w:rsidRPr="001E1E71">
        <w:rPr>
          <w:rFonts w:ascii="Garamond" w:eastAsia="Times New Roman" w:hAnsi="Garamond" w:cs="Times New Roman"/>
          <w:sz w:val="36"/>
          <w:szCs w:val="32"/>
        </w:rPr>
        <w:t>ARTICLE</w:t>
      </w:r>
      <w:r w:rsidR="00694CAF">
        <w:rPr>
          <w:rFonts w:ascii="Garamond" w:eastAsia="Times New Roman" w:hAnsi="Garamond" w:cs="Times New Roman"/>
          <w:sz w:val="36"/>
          <w:szCs w:val="32"/>
        </w:rPr>
        <w:t xml:space="preserve"> </w:t>
      </w:r>
      <w:r w:rsidR="00487C97" w:rsidRPr="001E1E71">
        <w:rPr>
          <w:rFonts w:ascii="Garamond" w:eastAsia="Times New Roman" w:hAnsi="Garamond" w:cs="Times New Roman"/>
          <w:sz w:val="36"/>
          <w:szCs w:val="32"/>
        </w:rPr>
        <w:t>I</w:t>
      </w:r>
      <w:bookmarkEnd w:id="174"/>
    </w:p>
    <w:p w14:paraId="3D901CF9" w14:textId="20EF7899" w:rsidR="00804FDA" w:rsidRDefault="007E4AAE" w:rsidP="00284230">
      <w:pPr>
        <w:spacing w:after="0" w:line="360" w:lineRule="auto"/>
        <w:jc w:val="center"/>
        <w:outlineLvl w:val="1"/>
        <w:rPr>
          <w:rFonts w:ascii="Garamond" w:hAnsi="Garamond" w:cs="Times New Roman"/>
          <w:sz w:val="36"/>
          <w:szCs w:val="32"/>
        </w:rPr>
      </w:pPr>
      <w:bookmarkStart w:id="175" w:name="_Toc92964862"/>
      <w:r w:rsidRPr="001E1E71">
        <w:rPr>
          <w:rFonts w:ascii="Garamond" w:hAnsi="Garamond" w:cs="Times New Roman"/>
          <w:sz w:val="36"/>
          <w:szCs w:val="32"/>
        </w:rPr>
        <w:t>GRAYWATER</w:t>
      </w:r>
      <w:r w:rsidR="00694CAF">
        <w:rPr>
          <w:rFonts w:ascii="Garamond" w:hAnsi="Garamond" w:cs="Times New Roman"/>
          <w:sz w:val="36"/>
          <w:szCs w:val="32"/>
        </w:rPr>
        <w:t xml:space="preserve"> </w:t>
      </w:r>
      <w:r w:rsidRPr="001E1E71">
        <w:rPr>
          <w:rFonts w:ascii="Garamond" w:hAnsi="Garamond" w:cs="Times New Roman"/>
          <w:sz w:val="36"/>
          <w:szCs w:val="32"/>
        </w:rPr>
        <w:t>SYSTEMS</w:t>
      </w:r>
      <w:bookmarkEnd w:id="175"/>
    </w:p>
    <w:p w14:paraId="5CB44A62" w14:textId="47641D99" w:rsidR="00804FDA" w:rsidRPr="00B25B21" w:rsidRDefault="0026644B" w:rsidP="00284230">
      <w:pPr>
        <w:spacing w:after="0" w:line="360" w:lineRule="auto"/>
        <w:ind w:left="1440" w:hanging="1440"/>
        <w:jc w:val="both"/>
        <w:outlineLvl w:val="2"/>
        <w:rPr>
          <w:rFonts w:ascii="Garamond" w:eastAsia="Times New Roman" w:hAnsi="Garamond" w:cs="Times New Roman"/>
          <w:b/>
          <w:bCs/>
          <w:u w:val="single"/>
        </w:rPr>
      </w:pPr>
      <w:bookmarkStart w:id="176" w:name="_Toc92964863"/>
      <w:r w:rsidRPr="00B25B21">
        <w:rPr>
          <w:rFonts w:ascii="Garamond" w:eastAsia="Times New Roman" w:hAnsi="Garamond" w:cs="Times New Roman"/>
          <w:b/>
          <w:bCs/>
        </w:rPr>
        <w:t>Section</w:t>
      </w:r>
      <w:r w:rsidR="00694CAF">
        <w:rPr>
          <w:rFonts w:ascii="Garamond" w:eastAsia="Times New Roman" w:hAnsi="Garamond" w:cs="Times New Roman"/>
          <w:b/>
          <w:bCs/>
        </w:rPr>
        <w:t xml:space="preserve"> </w:t>
      </w:r>
      <w:r w:rsidRPr="00B25B21">
        <w:rPr>
          <w:rFonts w:ascii="Garamond" w:eastAsia="Times New Roman" w:hAnsi="Garamond" w:cs="Times New Roman"/>
          <w:b/>
          <w:bCs/>
        </w:rPr>
        <w:t>1.</w:t>
      </w:r>
      <w:r w:rsidRPr="00B25B21">
        <w:rPr>
          <w:rFonts w:ascii="Garamond" w:eastAsia="Times New Roman" w:hAnsi="Garamond" w:cs="Times New Roman"/>
          <w:b/>
          <w:bCs/>
        </w:rPr>
        <w:tab/>
      </w:r>
      <w:r w:rsidRPr="00B25B21">
        <w:rPr>
          <w:rFonts w:ascii="Garamond" w:hAnsi="Garamond" w:cs="Times New Roman"/>
          <w:b/>
          <w:u w:val="single"/>
        </w:rPr>
        <w:t>General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F44F6B">
        <w:rPr>
          <w:rFonts w:ascii="Garamond" w:hAnsi="Garamond" w:cs="Times New Roman"/>
          <w:b/>
          <w:u w:val="single"/>
        </w:rPr>
        <w:t>System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B25B21">
        <w:rPr>
          <w:rFonts w:ascii="Garamond" w:hAnsi="Garamond" w:cs="Times New Roman"/>
          <w:b/>
          <w:u w:val="single"/>
        </w:rPr>
        <w:t>Specifications</w:t>
      </w:r>
      <w:bookmarkEnd w:id="176"/>
    </w:p>
    <w:p w14:paraId="25D27225" w14:textId="494B60C6" w:rsidR="0026644B" w:rsidRPr="00B25B21" w:rsidRDefault="0026644B" w:rsidP="007B684B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b/>
          <w:lang w:eastAsia="x-none"/>
        </w:rPr>
      </w:pP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originate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single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family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residence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approved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public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private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sources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single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fami</w:t>
      </w:r>
      <w:r w:rsidR="00804FDA" w:rsidRPr="00B25B21">
        <w:rPr>
          <w:rFonts w:ascii="Garamond" w:hAnsi="Garamond"/>
        </w:rPr>
        <w:t>ly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residence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prohibited</w:t>
      </w:r>
      <w:r w:rsidR="00694CAF">
        <w:rPr>
          <w:rFonts w:ascii="Garamond" w:hAnsi="Garamond"/>
        </w:rPr>
        <w:t xml:space="preserve"> </w:t>
      </w:r>
      <w:r w:rsidR="003A7E03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="003A7E03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3A7E03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="003A7E03">
        <w:rPr>
          <w:rFonts w:ascii="Garamond" w:hAnsi="Garamond"/>
        </w:rPr>
        <w:t>system</w:t>
      </w:r>
      <w:r w:rsidR="00804FDA" w:rsidRPr="00B25B21">
        <w:rPr>
          <w:rFonts w:ascii="Garamond" w:hAnsi="Garamond"/>
        </w:rPr>
        <w:t>.</w:t>
      </w:r>
    </w:p>
    <w:p w14:paraId="1571C41E" w14:textId="77777777" w:rsidR="0026644B" w:rsidRPr="00B25B21" w:rsidRDefault="0026644B" w:rsidP="007B684B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487D8219" w14:textId="109571B0" w:rsidR="0026644B" w:rsidRPr="00B25B21" w:rsidRDefault="0026644B" w:rsidP="007B684B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sinks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food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preparation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disposal,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sinks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workshops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garages,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dishwashers,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bidets,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urinals,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floor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drains,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reverse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osmosis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reject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contact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toilet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defined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blackwater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prohibited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system.</w:t>
      </w:r>
    </w:p>
    <w:p w14:paraId="11F4D2B3" w14:textId="77777777" w:rsidR="0026644B" w:rsidRPr="00B25B21" w:rsidRDefault="0026644B" w:rsidP="007B684B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7843D9CB" w14:textId="2252499F" w:rsidR="0026644B" w:rsidRPr="00B25B21" w:rsidRDefault="0026644B" w:rsidP="007B684B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total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flow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exceed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flow,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designed.</w:t>
      </w:r>
    </w:p>
    <w:p w14:paraId="5E07267F" w14:textId="77777777" w:rsidR="0026644B" w:rsidRPr="00B25B21" w:rsidRDefault="0026644B" w:rsidP="007B684B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535CC9C0" w14:textId="47271CC2" w:rsidR="0026644B" w:rsidRPr="00B25B21" w:rsidRDefault="0026644B" w:rsidP="007B684B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existing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proposed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treatment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reduced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size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addition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</w:t>
      </w:r>
      <w:r w:rsidR="00804FDA" w:rsidRPr="00B25B21">
        <w:rPr>
          <w:rFonts w:ascii="Garamond" w:hAnsi="Garamond"/>
        </w:rPr>
        <w:t>f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system.</w:t>
      </w:r>
    </w:p>
    <w:p w14:paraId="29B4AF01" w14:textId="77777777" w:rsidR="0026644B" w:rsidRPr="00B25B21" w:rsidRDefault="0026644B" w:rsidP="007B684B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13AA948E" w14:textId="4A32E7AB" w:rsidR="006E14D7" w:rsidRDefault="0026644B" w:rsidP="007B684B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operation:</w:t>
      </w:r>
      <w:r w:rsidR="00694CAF">
        <w:rPr>
          <w:rFonts w:ascii="Garamond" w:hAnsi="Garamond"/>
        </w:rPr>
        <w:t xml:space="preserve"> </w:t>
      </w:r>
    </w:p>
    <w:p w14:paraId="1211C13D" w14:textId="7332FBBC" w:rsidR="006E14D7" w:rsidRDefault="0026644B" w:rsidP="007B684B">
      <w:pPr>
        <w:pStyle w:val="ListParagraph"/>
        <w:numPr>
          <w:ilvl w:val="0"/>
          <w:numId w:val="39"/>
        </w:numPr>
        <w:spacing w:after="0" w:line="240" w:lineRule="auto"/>
        <w:ind w:right="173"/>
        <w:jc w:val="both"/>
        <w:rPr>
          <w:rFonts w:ascii="Garamond" w:hAnsi="Garamond"/>
        </w:rPr>
      </w:pPr>
      <w:r w:rsidRPr="005A6EAE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applied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food</w:t>
      </w:r>
      <w:r w:rsidRPr="006E14D7">
        <w:rPr>
          <w:rFonts w:ascii="Cambria Math" w:hAnsi="Cambria Math" w:cs="Cambria Math"/>
        </w:rPr>
        <w:t>‐</w:t>
      </w:r>
      <w:r w:rsidRPr="005A6EAE">
        <w:rPr>
          <w:rFonts w:ascii="Garamond" w:hAnsi="Garamond"/>
        </w:rPr>
        <w:t>producing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plants.</w:t>
      </w:r>
    </w:p>
    <w:p w14:paraId="4E2EF6BC" w14:textId="6F7B95E9" w:rsidR="006E14D7" w:rsidRPr="006E14D7" w:rsidRDefault="0026644B" w:rsidP="007B684B">
      <w:pPr>
        <w:pStyle w:val="ListParagraph"/>
        <w:numPr>
          <w:ilvl w:val="0"/>
          <w:numId w:val="39"/>
        </w:numPr>
        <w:spacing w:after="0" w:line="240" w:lineRule="auto"/>
        <w:ind w:right="173"/>
        <w:jc w:val="both"/>
        <w:rPr>
          <w:rFonts w:ascii="Garamond" w:hAnsi="Garamond"/>
        </w:rPr>
      </w:pPr>
      <w:r w:rsidRPr="005A6EAE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only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used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during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growing</w:t>
      </w:r>
      <w:r w:rsidR="00694CAF">
        <w:rPr>
          <w:rFonts w:ascii="Garamond" w:hAnsi="Garamond"/>
        </w:rPr>
        <w:t xml:space="preserve"> </w:t>
      </w:r>
      <w:r w:rsidRPr="005A6EAE">
        <w:rPr>
          <w:rFonts w:ascii="Garamond" w:hAnsi="Garamond"/>
        </w:rPr>
        <w:t>season.</w:t>
      </w:r>
    </w:p>
    <w:p w14:paraId="7ABC5F43" w14:textId="519CC266" w:rsidR="0026644B" w:rsidRPr="00C54538" w:rsidRDefault="0026644B" w:rsidP="007B684B">
      <w:pPr>
        <w:pStyle w:val="ListParagraph"/>
        <w:numPr>
          <w:ilvl w:val="0"/>
          <w:numId w:val="39"/>
        </w:numPr>
        <w:spacing w:after="0" w:line="240" w:lineRule="auto"/>
        <w:ind w:right="173"/>
        <w:jc w:val="both"/>
        <w:rPr>
          <w:rFonts w:ascii="Garamond" w:hAnsi="Garamond"/>
          <w:color w:val="000000" w:themeColor="text1"/>
        </w:rPr>
      </w:pPr>
      <w:r w:rsidRPr="00C54538">
        <w:rPr>
          <w:rFonts w:ascii="Garamond" w:hAnsi="Garamond"/>
          <w:color w:val="000000" w:themeColor="text1"/>
        </w:rPr>
        <w:t>Graywater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should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not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be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applied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when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the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soil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is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saturated</w:t>
      </w:r>
      <w:r w:rsidR="00074CD1" w:rsidRPr="00C54538">
        <w:rPr>
          <w:rFonts w:ascii="Garamond" w:hAnsi="Garamond"/>
          <w:color w:val="000000" w:themeColor="text1"/>
        </w:rPr>
        <w:t>.</w:t>
      </w:r>
    </w:p>
    <w:p w14:paraId="279F8CCB" w14:textId="77777777" w:rsidR="0026644B" w:rsidRPr="00C54538" w:rsidRDefault="0026644B" w:rsidP="0028423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</w:p>
    <w:p w14:paraId="40920AFA" w14:textId="0DCFAF49" w:rsidR="00804FDA" w:rsidRPr="00C54538" w:rsidRDefault="0026644B" w:rsidP="003A7E03">
      <w:pPr>
        <w:spacing w:after="0" w:line="36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  <w:bookmarkStart w:id="177" w:name="_Toc92964864"/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>Section</w:t>
      </w:r>
      <w:r w:rsidR="00694CAF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>2.</w:t>
      </w:r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ab/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Plumbing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Specifications</w:t>
      </w:r>
      <w:bookmarkEnd w:id="177"/>
    </w:p>
    <w:p w14:paraId="3DBBDF2E" w14:textId="3C1A4C43" w:rsidR="0026644B" w:rsidRPr="00B25B21" w:rsidRDefault="0026644B" w:rsidP="007B684B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components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manufactured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intended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804FDA" w:rsidRPr="00B25B21">
        <w:rPr>
          <w:rFonts w:ascii="Garamond" w:hAnsi="Garamond"/>
        </w:rPr>
        <w:t>/or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reuse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systems.</w:t>
      </w:r>
    </w:p>
    <w:p w14:paraId="6B6DB0B0" w14:textId="77777777" w:rsidR="0026644B" w:rsidRPr="00B25B21" w:rsidRDefault="0026644B" w:rsidP="007B684B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6A204CFE" w14:textId="72CD6514" w:rsidR="0026644B" w:rsidRPr="00B25B21" w:rsidRDefault="0026644B" w:rsidP="007B684B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plumbing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include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diversion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valve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overflow</w:t>
      </w:r>
      <w:r w:rsidR="00694CAF">
        <w:rPr>
          <w:rFonts w:ascii="Garamond" w:hAnsi="Garamond"/>
        </w:rPr>
        <w:t xml:space="preserve"> </w:t>
      </w:r>
      <w:r w:rsidR="002B6A1B" w:rsidRPr="00B25B21">
        <w:rPr>
          <w:rFonts w:ascii="Garamond" w:hAnsi="Garamond"/>
        </w:rPr>
        <w:t>pipe,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redirected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approved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public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private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when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warranted.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Such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warranted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cases</w:t>
      </w:r>
      <w:r w:rsidR="00694CAF">
        <w:rPr>
          <w:rFonts w:ascii="Garamond" w:hAnsi="Garamond"/>
        </w:rPr>
        <w:t xml:space="preserve"> </w:t>
      </w:r>
      <w:r w:rsidR="002B6A1B" w:rsidRPr="00B25B21">
        <w:rPr>
          <w:rFonts w:ascii="Garamond" w:hAnsi="Garamond"/>
        </w:rPr>
        <w:t>include</w:t>
      </w:r>
      <w:r w:rsidR="00694CAF">
        <w:rPr>
          <w:rFonts w:ascii="Garamond" w:hAnsi="Garamond"/>
        </w:rPr>
        <w:t xml:space="preserve"> </w:t>
      </w:r>
      <w:r w:rsidR="002B6A1B" w:rsidRPr="00B25B21">
        <w:rPr>
          <w:rFonts w:ascii="Garamond" w:hAnsi="Garamond"/>
        </w:rPr>
        <w:t>but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limited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saturated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frozen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soils,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ponding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and/or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runoff,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unusual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odors,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back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up,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clogging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filter,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when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flow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capacity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approved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calculations.</w:t>
      </w:r>
    </w:p>
    <w:p w14:paraId="74368C41" w14:textId="77777777" w:rsidR="0026644B" w:rsidRPr="00B25B21" w:rsidRDefault="0026644B" w:rsidP="007B684B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6BAF8D9A" w14:textId="35F94471" w:rsidR="0026644B" w:rsidRPr="00B25B21" w:rsidRDefault="0026644B" w:rsidP="007B684B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installers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plumbing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meet</w:t>
      </w:r>
      <w:r w:rsidR="00694CAF">
        <w:rPr>
          <w:rFonts w:ascii="Garamond" w:hAnsi="Garamond"/>
        </w:rPr>
        <w:t xml:space="preserve"> </w:t>
      </w:r>
      <w:r w:rsidR="002B6A1B"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licensing,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certification,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training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registration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requirements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="008015F6">
        <w:rPr>
          <w:rFonts w:ascii="Garamond" w:hAnsi="Garamond"/>
        </w:rPr>
        <w:t>state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county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code,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well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any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applicable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municipal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code.</w:t>
      </w:r>
    </w:p>
    <w:p w14:paraId="48D82DAD" w14:textId="77777777" w:rsidR="0026644B" w:rsidRPr="00B25B21" w:rsidRDefault="0026644B" w:rsidP="007B684B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285D32DF" w14:textId="337FFBA6" w:rsidR="0026644B" w:rsidRPr="00B25B21" w:rsidRDefault="0026644B" w:rsidP="007B684B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piping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outside</w:t>
      </w:r>
      <w:r w:rsidR="00694CAF">
        <w:rPr>
          <w:rFonts w:ascii="Garamond" w:hAnsi="Garamond"/>
        </w:rPr>
        <w:t xml:space="preserve"> </w:t>
      </w:r>
      <w:r w:rsidR="006C1FF8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="006C1FF8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6C1FF8">
        <w:rPr>
          <w:rFonts w:ascii="Garamond" w:hAnsi="Garamond"/>
        </w:rPr>
        <w:t>house</w:t>
      </w:r>
      <w:r w:rsidR="00694CAF">
        <w:rPr>
          <w:rFonts w:ascii="Garamond" w:hAnsi="Garamond"/>
        </w:rPr>
        <w:t xml:space="preserve"> </w:t>
      </w:r>
      <w:r w:rsidR="006C1FF8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="006C1FF8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="006C1FF8">
        <w:rPr>
          <w:rFonts w:ascii="Garamond" w:hAnsi="Garamond"/>
        </w:rPr>
        <w:t>schedule-</w:t>
      </w:r>
      <w:r w:rsidRPr="00B25B21">
        <w:rPr>
          <w:rFonts w:ascii="Garamond" w:hAnsi="Garamond"/>
        </w:rPr>
        <w:t>40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pipe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heavier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exception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lines.</w:t>
      </w:r>
      <w:r w:rsidR="00694CAF">
        <w:rPr>
          <w:rFonts w:ascii="Garamond" w:hAnsi="Garamond"/>
        </w:rPr>
        <w:t xml:space="preserve"> </w:t>
      </w:r>
    </w:p>
    <w:p w14:paraId="1A755381" w14:textId="77777777" w:rsidR="0026644B" w:rsidRPr="00B25B21" w:rsidRDefault="0026644B" w:rsidP="007B684B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22114213" w14:textId="6B889BC9" w:rsidR="0026644B" w:rsidRPr="00C54538" w:rsidRDefault="0026644B" w:rsidP="007B684B">
      <w:pPr>
        <w:spacing w:after="0" w:line="240" w:lineRule="auto"/>
        <w:ind w:left="720" w:right="173" w:firstLine="720"/>
        <w:jc w:val="both"/>
        <w:rPr>
          <w:rFonts w:ascii="Garamond" w:hAnsi="Garamond"/>
          <w:color w:val="000000" w:themeColor="text1"/>
        </w:rPr>
      </w:pPr>
      <w:r w:rsidRPr="00C54538">
        <w:rPr>
          <w:rFonts w:ascii="Garamond" w:hAnsi="Garamond"/>
          <w:color w:val="000000" w:themeColor="text1"/>
        </w:rPr>
        <w:t>All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plumbing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materials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should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be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clearly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labeled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to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designate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their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use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for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graywater.</w:t>
      </w:r>
    </w:p>
    <w:p w14:paraId="0B208DF3" w14:textId="77777777" w:rsidR="0026644B" w:rsidRPr="00C54538" w:rsidRDefault="0026644B" w:rsidP="0028423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</w:p>
    <w:p w14:paraId="7AF25BD8" w14:textId="373F64AA" w:rsidR="0026644B" w:rsidRPr="00C54538" w:rsidRDefault="0026644B" w:rsidP="00284230">
      <w:pPr>
        <w:spacing w:after="0" w:line="36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  <w:bookmarkStart w:id="178" w:name="_Toc92964865"/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>Section</w:t>
      </w:r>
      <w:r w:rsidR="00694CAF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>3.</w:t>
      </w:r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ab/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Subsurface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Drip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Irrigation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Specifications</w:t>
      </w:r>
      <w:bookmarkEnd w:id="178"/>
    </w:p>
    <w:p w14:paraId="3EBA72FE" w14:textId="77777777" w:rsidR="0026644B" w:rsidRPr="00C54538" w:rsidRDefault="0026644B" w:rsidP="00694CAF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</w:p>
    <w:p w14:paraId="11DA4821" w14:textId="2BDCCF50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C54538">
        <w:rPr>
          <w:rFonts w:ascii="Garamond" w:hAnsi="Garamond"/>
          <w:color w:val="000000" w:themeColor="text1"/>
        </w:rPr>
        <w:t>Irrigation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lines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should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be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designed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and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manufactured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for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the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use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of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wastewater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and/or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graywater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B25B21">
        <w:rPr>
          <w:rFonts w:ascii="Garamond" w:hAnsi="Garamond"/>
        </w:rPr>
        <w:t>systems.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lines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manufactured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potable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traditional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</w:t>
      </w:r>
      <w:r w:rsidR="00E47F9A" w:rsidRPr="00B25B21">
        <w:rPr>
          <w:rFonts w:ascii="Garamond" w:hAnsi="Garamond"/>
        </w:rPr>
        <w:t>ation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prohibited.</w:t>
      </w:r>
    </w:p>
    <w:p w14:paraId="7E0DC2E5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70FAD222" w14:textId="347AFC79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utilize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filter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manufactured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/graywater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and/or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</w:t>
      </w:r>
      <w:r w:rsidR="00E47F9A" w:rsidRPr="00B25B21">
        <w:rPr>
          <w:rFonts w:ascii="Garamond" w:hAnsi="Garamond"/>
        </w:rPr>
        <w:t>tems.</w:t>
      </w:r>
    </w:p>
    <w:p w14:paraId="615C67CC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3106EA48" w14:textId="0A970C67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filter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accessible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maintained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cleaned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</w:t>
      </w:r>
      <w:r w:rsidR="00E47F9A" w:rsidRPr="00B25B21">
        <w:rPr>
          <w:rFonts w:ascii="Garamond" w:hAnsi="Garamond"/>
        </w:rPr>
        <w:t>er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manufacturer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instructions.</w:t>
      </w:r>
    </w:p>
    <w:p w14:paraId="71569895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22287076" w14:textId="07240BA5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licensed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landscape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architect</w:t>
      </w:r>
      <w:r w:rsidR="00694CAF">
        <w:rPr>
          <w:rFonts w:ascii="Garamond" w:hAnsi="Garamond"/>
        </w:rPr>
        <w:t xml:space="preserve"> </w:t>
      </w:r>
      <w:r w:rsidR="00BA3EBF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engineer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licensed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practice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Kansas.</w:t>
      </w:r>
    </w:p>
    <w:p w14:paraId="046F1ABD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35617D28" w14:textId="04F7A5BA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consider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flow,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vegetation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irrigated,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evapotranspiration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rate,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type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soil,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grade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site,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total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size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when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selecting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appropriate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tubing,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valves</w:t>
      </w:r>
      <w:r w:rsidR="00E47F9A" w:rsidRPr="00B25B21">
        <w:rPr>
          <w:rFonts w:ascii="Garamond" w:hAnsi="Garamond"/>
        </w:rPr>
        <w:t>,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flush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points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pipe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size.</w:t>
      </w:r>
    </w:p>
    <w:p w14:paraId="780B3FB8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62986E07" w14:textId="336540CE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installers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meet</w:t>
      </w:r>
      <w:r w:rsidR="00694CAF">
        <w:rPr>
          <w:rFonts w:ascii="Garamond" w:hAnsi="Garamond"/>
        </w:rPr>
        <w:t xml:space="preserve"> </w:t>
      </w:r>
      <w:r w:rsidR="002B6A1B"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licensing,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certification,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training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registration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requirements,</w:t>
      </w:r>
      <w:r w:rsidR="00694CAF">
        <w:rPr>
          <w:rFonts w:ascii="Garamond" w:hAnsi="Garamond"/>
        </w:rPr>
        <w:t xml:space="preserve"> </w:t>
      </w:r>
      <w:r w:rsidR="00542167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542167">
        <w:rPr>
          <w:rFonts w:ascii="Garamond" w:hAnsi="Garamond"/>
        </w:rPr>
        <w:t>administrative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authority.</w:t>
      </w:r>
    </w:p>
    <w:p w14:paraId="0CC1E9DF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0635D600" w14:textId="643E43CE" w:rsidR="00804FDA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meet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fol</w:t>
      </w:r>
      <w:r w:rsidR="00804FDA" w:rsidRPr="00B25B21">
        <w:rPr>
          <w:rFonts w:ascii="Garamond" w:hAnsi="Garamond"/>
        </w:rPr>
        <w:t>lowing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setback</w:t>
      </w:r>
      <w:r w:rsidR="00694CAF">
        <w:rPr>
          <w:rFonts w:ascii="Garamond" w:hAnsi="Garamond"/>
        </w:rPr>
        <w:t xml:space="preserve"> </w:t>
      </w:r>
      <w:r w:rsidR="00804FDA" w:rsidRPr="00B25B21">
        <w:rPr>
          <w:rFonts w:ascii="Garamond" w:hAnsi="Garamond"/>
        </w:rPr>
        <w:t>requirements:</w:t>
      </w:r>
    </w:p>
    <w:p w14:paraId="5A5F6423" w14:textId="4BCCE8E3" w:rsidR="00E47F9A" w:rsidRPr="00B25B21" w:rsidRDefault="0026644B" w:rsidP="00694CAF">
      <w:pPr>
        <w:pStyle w:val="ListParagraph"/>
        <w:numPr>
          <w:ilvl w:val="2"/>
          <w:numId w:val="35"/>
        </w:numPr>
        <w:spacing w:after="0" w:line="240" w:lineRule="auto"/>
        <w:ind w:left="2340" w:right="173" w:hanging="36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1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</w:t>
      </w:r>
      <w:r w:rsidR="00542167">
        <w:rPr>
          <w:rFonts w:ascii="Garamond" w:hAnsi="Garamond"/>
        </w:rPr>
        <w:t>oo</w:t>
      </w:r>
      <w:r w:rsidRPr="00B25B21">
        <w:rPr>
          <w:rFonts w:ascii="Garamond" w:hAnsi="Garamond"/>
        </w:rPr>
        <w:t>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</w:t>
      </w:r>
      <w:r w:rsidR="00E47F9A" w:rsidRPr="00B25B21">
        <w:rPr>
          <w:rFonts w:ascii="Garamond" w:hAnsi="Garamond"/>
        </w:rPr>
        <w:t>rom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building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foundations;</w:t>
      </w:r>
    </w:p>
    <w:p w14:paraId="18917E04" w14:textId="2713678B" w:rsidR="00E47F9A" w:rsidRPr="00B25B21" w:rsidRDefault="00542167" w:rsidP="00694CAF">
      <w:pPr>
        <w:pStyle w:val="ListParagraph"/>
        <w:numPr>
          <w:ilvl w:val="2"/>
          <w:numId w:val="35"/>
        </w:numPr>
        <w:spacing w:after="0" w:line="240" w:lineRule="auto"/>
        <w:ind w:left="2340" w:right="173" w:hanging="360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feet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property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lines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and/or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easemen</w:t>
      </w:r>
      <w:r w:rsidR="00E47F9A" w:rsidRPr="00B25B21">
        <w:rPr>
          <w:rFonts w:ascii="Garamond" w:hAnsi="Garamond"/>
        </w:rPr>
        <w:t>ts;</w:t>
      </w:r>
    </w:p>
    <w:p w14:paraId="209C1721" w14:textId="47CB0B49" w:rsidR="00E47F9A" w:rsidRPr="00B25B21" w:rsidRDefault="0026644B" w:rsidP="00694CAF">
      <w:pPr>
        <w:pStyle w:val="ListParagraph"/>
        <w:numPr>
          <w:ilvl w:val="2"/>
          <w:numId w:val="35"/>
        </w:numPr>
        <w:spacing w:after="0" w:line="240" w:lineRule="auto"/>
        <w:ind w:left="2340" w:right="173" w:hanging="36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25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feet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public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main;</w:t>
      </w:r>
    </w:p>
    <w:p w14:paraId="1F2FFEE5" w14:textId="27DE5A7B" w:rsidR="00E47F9A" w:rsidRPr="00B25B21" w:rsidRDefault="0026644B" w:rsidP="00694CAF">
      <w:pPr>
        <w:pStyle w:val="ListParagraph"/>
        <w:numPr>
          <w:ilvl w:val="2"/>
          <w:numId w:val="35"/>
        </w:numPr>
        <w:spacing w:after="0" w:line="240" w:lineRule="auto"/>
        <w:ind w:left="2340" w:right="173" w:hanging="36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10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feet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ground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swimming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pool;</w:t>
      </w:r>
    </w:p>
    <w:p w14:paraId="0F52499F" w14:textId="7B1B1D00" w:rsidR="00E47F9A" w:rsidRPr="00B25B21" w:rsidRDefault="0026644B" w:rsidP="00694CAF">
      <w:pPr>
        <w:pStyle w:val="ListParagraph"/>
        <w:numPr>
          <w:ilvl w:val="2"/>
          <w:numId w:val="35"/>
        </w:numPr>
        <w:spacing w:after="0" w:line="240" w:lineRule="auto"/>
        <w:ind w:left="2340" w:right="173" w:hanging="36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50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feet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spring,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bank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</w:t>
      </w:r>
      <w:r w:rsidR="00E47F9A" w:rsidRPr="00B25B21">
        <w:rPr>
          <w:rFonts w:ascii="Garamond" w:hAnsi="Garamond"/>
        </w:rPr>
        <w:t>rface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course,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overflow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level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(full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pool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elevation)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pond,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lake,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reservoir;</w:t>
      </w:r>
    </w:p>
    <w:p w14:paraId="62DF159A" w14:textId="11D0A8E8" w:rsidR="00E47F9A" w:rsidRPr="00B25B21" w:rsidRDefault="0026644B" w:rsidP="00694CAF">
      <w:pPr>
        <w:pStyle w:val="ListParagraph"/>
        <w:numPr>
          <w:ilvl w:val="2"/>
          <w:numId w:val="35"/>
        </w:numPr>
        <w:spacing w:after="0" w:line="240" w:lineRule="auto"/>
        <w:ind w:left="2340" w:right="173" w:hanging="36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50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feet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private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domestic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well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suction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line;</w:t>
      </w:r>
    </w:p>
    <w:p w14:paraId="234CA1AB" w14:textId="24D118C2" w:rsidR="00E47F9A" w:rsidRPr="00B25B21" w:rsidRDefault="0026644B" w:rsidP="00694CAF">
      <w:pPr>
        <w:pStyle w:val="ListParagraph"/>
        <w:numPr>
          <w:ilvl w:val="2"/>
          <w:numId w:val="35"/>
        </w:numPr>
        <w:spacing w:after="0" w:line="240" w:lineRule="auto"/>
        <w:ind w:left="2340" w:right="173" w:hanging="36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3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feet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lateral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field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approved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private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system;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</w:p>
    <w:p w14:paraId="4DE2E61A" w14:textId="3C82A234" w:rsidR="0026644B" w:rsidRPr="00B25B21" w:rsidRDefault="00E47F9A" w:rsidP="00694CAF">
      <w:pPr>
        <w:pStyle w:val="ListParagraph"/>
        <w:numPr>
          <w:ilvl w:val="2"/>
          <w:numId w:val="35"/>
        </w:numPr>
        <w:spacing w:after="0" w:line="240" w:lineRule="auto"/>
        <w:ind w:left="2340" w:right="173" w:hanging="36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1</w:t>
      </w:r>
      <w:r w:rsidR="0026644B" w:rsidRPr="00B25B21">
        <w:rPr>
          <w:rFonts w:ascii="Garamond" w:hAnsi="Garamond"/>
        </w:rPr>
        <w:t>00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feet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fro</w:t>
      </w:r>
      <w:r w:rsidRPr="00B25B21">
        <w:rPr>
          <w:rFonts w:ascii="Garamond" w:hAnsi="Garamond"/>
        </w:rPr>
        <w:t>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public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supply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well.</w:t>
      </w:r>
    </w:p>
    <w:p w14:paraId="14A24A24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310300A0" w14:textId="778BF6E9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lines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components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installed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minimum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4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inches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soil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cover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maximum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10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inches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soil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cover.</w:t>
      </w:r>
    </w:p>
    <w:p w14:paraId="5B3BC0C8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1E5F9D83" w14:textId="277057B5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lines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components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minimum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12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inches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apart.</w:t>
      </w:r>
    </w:p>
    <w:p w14:paraId="552A70CC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58362384" w14:textId="6CD6A0D4" w:rsidR="0026644B" w:rsidRPr="00C54538" w:rsidRDefault="0026644B" w:rsidP="00694CAF">
      <w:pPr>
        <w:spacing w:after="0" w:line="240" w:lineRule="auto"/>
        <w:ind w:left="1440" w:right="173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  <w:r w:rsidRPr="00B25B21">
        <w:rPr>
          <w:rFonts w:ascii="Garamond" w:hAnsi="Garamond"/>
        </w:rPr>
        <w:t>If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fails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failure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suspected,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owner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divert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C54538">
        <w:rPr>
          <w:rFonts w:ascii="Garamond" w:hAnsi="Garamond"/>
          <w:color w:val="000000" w:themeColor="text1"/>
        </w:rPr>
        <w:t>graywater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to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the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approved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public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or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private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onsite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waste</w:t>
      </w:r>
      <w:r w:rsidR="00E47F9A" w:rsidRPr="00C54538">
        <w:rPr>
          <w:rFonts w:ascii="Garamond" w:hAnsi="Garamond"/>
          <w:color w:val="000000" w:themeColor="text1"/>
        </w:rPr>
        <w:t>water</w:t>
      </w:r>
      <w:r w:rsidR="00694CAF">
        <w:rPr>
          <w:rFonts w:ascii="Garamond" w:hAnsi="Garamond"/>
          <w:color w:val="000000" w:themeColor="text1"/>
        </w:rPr>
        <w:t xml:space="preserve"> </w:t>
      </w:r>
      <w:r w:rsidR="00E47F9A" w:rsidRPr="00C54538">
        <w:rPr>
          <w:rFonts w:ascii="Garamond" w:hAnsi="Garamond"/>
          <w:color w:val="000000" w:themeColor="text1"/>
        </w:rPr>
        <w:t>system</w:t>
      </w:r>
      <w:r w:rsidR="00694CAF">
        <w:rPr>
          <w:rFonts w:ascii="Garamond" w:hAnsi="Garamond"/>
          <w:color w:val="000000" w:themeColor="text1"/>
        </w:rPr>
        <w:t xml:space="preserve"> </w:t>
      </w:r>
      <w:r w:rsidR="00E47F9A" w:rsidRPr="00C54538">
        <w:rPr>
          <w:rFonts w:ascii="Garamond" w:hAnsi="Garamond"/>
          <w:color w:val="000000" w:themeColor="text1"/>
        </w:rPr>
        <w:t>until</w:t>
      </w:r>
      <w:r w:rsidR="00694CAF">
        <w:rPr>
          <w:rFonts w:ascii="Garamond" w:hAnsi="Garamond"/>
          <w:color w:val="000000" w:themeColor="text1"/>
        </w:rPr>
        <w:t xml:space="preserve"> </w:t>
      </w:r>
      <w:r w:rsidR="00E47F9A" w:rsidRPr="00C54538">
        <w:rPr>
          <w:rFonts w:ascii="Garamond" w:hAnsi="Garamond"/>
          <w:color w:val="000000" w:themeColor="text1"/>
        </w:rPr>
        <w:t>corrected.</w:t>
      </w:r>
    </w:p>
    <w:p w14:paraId="2FFD5DE3" w14:textId="77777777" w:rsidR="0026644B" w:rsidRPr="00C54538" w:rsidRDefault="0026644B" w:rsidP="00694CAF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</w:p>
    <w:p w14:paraId="2607ACA0" w14:textId="4C016474" w:rsidR="0026644B" w:rsidRPr="00C54538" w:rsidRDefault="0026644B" w:rsidP="00694CAF">
      <w:pPr>
        <w:spacing w:after="0" w:line="360" w:lineRule="auto"/>
        <w:ind w:right="173"/>
        <w:jc w:val="both"/>
        <w:outlineLvl w:val="2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  <w:bookmarkStart w:id="179" w:name="_Toc92964866"/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>Section</w:t>
      </w:r>
      <w:r w:rsidR="00694CAF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>4.</w:t>
      </w:r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ab/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Tank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and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Pump</w:t>
      </w:r>
      <w:r w:rsidR="00694CAF">
        <w:rPr>
          <w:rFonts w:ascii="Garamond" w:hAnsi="Garamond" w:cs="Times New Roman"/>
          <w:b/>
          <w:color w:val="000000" w:themeColor="text1"/>
          <w:u w:val="single"/>
        </w:rPr>
        <w:t xml:space="preserve"> </w:t>
      </w:r>
      <w:r w:rsidRPr="00C54538">
        <w:rPr>
          <w:rFonts w:ascii="Garamond" w:hAnsi="Garamond" w:cs="Times New Roman"/>
          <w:b/>
          <w:color w:val="000000" w:themeColor="text1"/>
          <w:u w:val="single"/>
        </w:rPr>
        <w:t>Specifications</w:t>
      </w:r>
      <w:bookmarkEnd w:id="179"/>
    </w:p>
    <w:p w14:paraId="0F7643D4" w14:textId="77777777" w:rsidR="0026644B" w:rsidRPr="00C54538" w:rsidRDefault="0026644B" w:rsidP="00694CAF">
      <w:pPr>
        <w:spacing w:after="0" w:line="240" w:lineRule="auto"/>
        <w:ind w:right="173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</w:p>
    <w:p w14:paraId="4714DD5A" w14:textId="793DE550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C54538">
        <w:rPr>
          <w:rFonts w:ascii="Garamond" w:hAnsi="Garamond"/>
          <w:color w:val="000000" w:themeColor="text1"/>
        </w:rPr>
        <w:t>All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tanks,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pumps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and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related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components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should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be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designed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and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manufactured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for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the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use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of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and/or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reuse</w:t>
      </w:r>
      <w:r w:rsidR="00694CAF">
        <w:rPr>
          <w:rFonts w:ascii="Garamond" w:hAnsi="Garamond"/>
        </w:rPr>
        <w:t xml:space="preserve"> </w:t>
      </w:r>
      <w:r w:rsidR="00E47F9A" w:rsidRPr="00B25B21">
        <w:rPr>
          <w:rFonts w:ascii="Garamond" w:hAnsi="Garamond"/>
        </w:rPr>
        <w:t>systems.</w:t>
      </w:r>
    </w:p>
    <w:p w14:paraId="067CAE86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78400293" w14:textId="397851C2" w:rsidR="0026644B" w:rsidRPr="00B25B21" w:rsidRDefault="0026644B" w:rsidP="00694CAF">
      <w:pPr>
        <w:spacing w:after="0" w:line="240" w:lineRule="auto"/>
        <w:ind w:left="720" w:right="173" w:firstLine="72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pumps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installed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according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manufacturer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specifications.</w:t>
      </w:r>
    </w:p>
    <w:p w14:paraId="4AAFAE93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50C909E7" w14:textId="1119AD47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Design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allow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stored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more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than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twenty-four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(24)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hours.</w:t>
      </w:r>
      <w:r w:rsidR="00694CAF">
        <w:rPr>
          <w:rFonts w:ascii="Garamond" w:hAnsi="Garamond"/>
        </w:rPr>
        <w:t xml:space="preserve"> </w:t>
      </w:r>
    </w:p>
    <w:p w14:paraId="4B8DCE37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1A2CF205" w14:textId="7606F958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Tanks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meet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A53D98">
        <w:rPr>
          <w:rFonts w:ascii="Garamond" w:hAnsi="Garamond"/>
        </w:rPr>
        <w:t>separation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requirements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Bulletin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4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2</w:t>
      </w:r>
      <w:r w:rsidR="00694CAF">
        <w:rPr>
          <w:rFonts w:ascii="Garamond" w:hAnsi="Garamond"/>
        </w:rPr>
        <w:t xml:space="preserve"> </w:t>
      </w:r>
      <w:r w:rsidR="00542167">
        <w:rPr>
          <w:rFonts w:ascii="Garamond" w:hAnsi="Garamond"/>
        </w:rPr>
        <w:t>Table</w:t>
      </w:r>
      <w:r w:rsidR="00694CAF">
        <w:rPr>
          <w:rFonts w:ascii="Garamond" w:hAnsi="Garamond"/>
        </w:rPr>
        <w:t xml:space="preserve"> </w:t>
      </w:r>
      <w:r w:rsidR="00542167">
        <w:rPr>
          <w:rFonts w:ascii="Garamond" w:hAnsi="Garamond"/>
        </w:rPr>
        <w:t>5</w:t>
      </w:r>
      <w:r w:rsidRPr="00B25B21">
        <w:rPr>
          <w:rFonts w:ascii="Garamond" w:hAnsi="Garamond"/>
        </w:rPr>
        <w:t>.</w:t>
      </w:r>
    </w:p>
    <w:p w14:paraId="494D5BB8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37C47AA2" w14:textId="5CA31197" w:rsidR="0026644B" w:rsidRPr="00B25B21" w:rsidRDefault="0026644B" w:rsidP="00694CAF">
      <w:pPr>
        <w:spacing w:after="0" w:line="240" w:lineRule="auto"/>
        <w:ind w:left="720" w:right="173" w:firstLine="72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components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exterior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home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structures.</w:t>
      </w:r>
    </w:p>
    <w:p w14:paraId="07A17C0F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592111CE" w14:textId="0FA251CD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including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extensions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watertight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prevent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leakage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out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tank.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structurally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sound,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meet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10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loading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standards,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made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materials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resistant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corrosion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soil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acids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produced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gases.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Because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corrosion,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steel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prohibited.</w:t>
      </w:r>
    </w:p>
    <w:p w14:paraId="64B4FB2D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0E14EA68" w14:textId="5996C345" w:rsidR="0026644B" w:rsidRPr="00C54538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  <w:color w:val="000000" w:themeColor="text1"/>
        </w:rPr>
      </w:pPr>
      <w:r w:rsidRPr="00B25B21">
        <w:rPr>
          <w:rFonts w:ascii="Garamond" w:hAnsi="Garamond"/>
        </w:rPr>
        <w:t>Tanks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access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opening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twenty</w:t>
      </w:r>
      <w:r w:rsidR="00694CAF">
        <w:rPr>
          <w:rFonts w:ascii="Garamond" w:hAnsi="Garamond"/>
        </w:rPr>
        <w:t xml:space="preserve"> </w:t>
      </w:r>
      <w:r w:rsidR="005E77F8">
        <w:rPr>
          <w:rFonts w:ascii="Garamond" w:hAnsi="Garamond"/>
        </w:rPr>
        <w:t>(20)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inches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minimum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dimension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grade.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Any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opening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extending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child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tamper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resistant.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Ways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C54538">
        <w:rPr>
          <w:rFonts w:ascii="Garamond" w:hAnsi="Garamond"/>
          <w:color w:val="000000" w:themeColor="text1"/>
        </w:rPr>
        <w:t>accomplish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this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include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lids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weighing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at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least</w:t>
      </w:r>
      <w:r w:rsidR="00694CAF">
        <w:rPr>
          <w:rFonts w:ascii="Garamond" w:hAnsi="Garamond"/>
          <w:color w:val="000000" w:themeColor="text1"/>
        </w:rPr>
        <w:t xml:space="preserve"> </w:t>
      </w:r>
      <w:r w:rsidR="005E77F8" w:rsidRPr="00C54538">
        <w:rPr>
          <w:rFonts w:ascii="Garamond" w:hAnsi="Garamond"/>
          <w:color w:val="000000" w:themeColor="text1"/>
        </w:rPr>
        <w:t>sixty-five</w:t>
      </w:r>
      <w:r w:rsidR="00694CAF">
        <w:rPr>
          <w:rFonts w:ascii="Garamond" w:hAnsi="Garamond"/>
          <w:color w:val="000000" w:themeColor="text1"/>
        </w:rPr>
        <w:t xml:space="preserve"> </w:t>
      </w:r>
      <w:r w:rsidR="005E77F8" w:rsidRPr="00C54538">
        <w:rPr>
          <w:rFonts w:ascii="Garamond" w:hAnsi="Garamond"/>
          <w:color w:val="000000" w:themeColor="text1"/>
        </w:rPr>
        <w:t>(65)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pounds,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locks,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or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anchors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that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are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not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removable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without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special</w:t>
      </w:r>
      <w:r w:rsidR="00694CAF">
        <w:rPr>
          <w:rFonts w:ascii="Garamond" w:hAnsi="Garamond"/>
          <w:color w:val="000000" w:themeColor="text1"/>
        </w:rPr>
        <w:t xml:space="preserve"> </w:t>
      </w:r>
      <w:r w:rsidRPr="00C54538">
        <w:rPr>
          <w:rFonts w:ascii="Garamond" w:hAnsi="Garamond"/>
          <w:color w:val="000000" w:themeColor="text1"/>
        </w:rPr>
        <w:t>tools.</w:t>
      </w:r>
    </w:p>
    <w:p w14:paraId="53715153" w14:textId="77777777" w:rsidR="0026644B" w:rsidRPr="00C54538" w:rsidRDefault="0026644B" w:rsidP="0028423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</w:p>
    <w:p w14:paraId="3D49CA2C" w14:textId="115F65A4" w:rsidR="0026644B" w:rsidRPr="00B25B21" w:rsidRDefault="0026644B" w:rsidP="00284230">
      <w:pPr>
        <w:spacing w:after="0" w:line="360" w:lineRule="auto"/>
        <w:jc w:val="both"/>
        <w:outlineLvl w:val="2"/>
        <w:rPr>
          <w:rFonts w:ascii="Garamond" w:eastAsia="Times New Roman" w:hAnsi="Garamond" w:cs="Times New Roman"/>
          <w:b/>
          <w:bCs/>
          <w:u w:val="single"/>
        </w:rPr>
      </w:pPr>
      <w:bookmarkStart w:id="180" w:name="_Toc92964867"/>
      <w:r w:rsidRPr="00C54538">
        <w:rPr>
          <w:rFonts w:ascii="Garamond" w:eastAsia="Times New Roman" w:hAnsi="Garamond" w:cs="Times New Roman"/>
          <w:b/>
          <w:bCs/>
          <w:color w:val="000000" w:themeColor="text1"/>
        </w:rPr>
        <w:t>Section</w:t>
      </w:r>
      <w:r w:rsidR="00694CAF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B25B21">
        <w:rPr>
          <w:rFonts w:ascii="Garamond" w:eastAsia="Times New Roman" w:hAnsi="Garamond" w:cs="Times New Roman"/>
          <w:b/>
          <w:bCs/>
        </w:rPr>
        <w:t>5.</w:t>
      </w:r>
      <w:r w:rsidRPr="00B25B21">
        <w:rPr>
          <w:rFonts w:ascii="Garamond" w:eastAsia="Times New Roman" w:hAnsi="Garamond" w:cs="Times New Roman"/>
          <w:b/>
          <w:bCs/>
        </w:rPr>
        <w:tab/>
      </w:r>
      <w:r w:rsidRPr="00B25B21">
        <w:rPr>
          <w:rFonts w:ascii="Garamond" w:eastAsia="Times New Roman" w:hAnsi="Garamond" w:cs="Times New Roman"/>
          <w:b/>
          <w:bCs/>
          <w:u w:val="single"/>
        </w:rPr>
        <w:t>Variance</w:t>
      </w:r>
      <w:r w:rsidR="00694CAF">
        <w:rPr>
          <w:rFonts w:ascii="Garamond" w:eastAsia="Times New Roman" w:hAnsi="Garamond" w:cs="Times New Roman"/>
          <w:b/>
          <w:bCs/>
          <w:u w:val="single"/>
        </w:rPr>
        <w:t xml:space="preserve"> </w:t>
      </w:r>
      <w:r w:rsidRPr="00B25B21">
        <w:rPr>
          <w:rFonts w:ascii="Garamond" w:eastAsia="Times New Roman" w:hAnsi="Garamond" w:cs="Times New Roman"/>
          <w:b/>
          <w:bCs/>
          <w:u w:val="single"/>
        </w:rPr>
        <w:t>Requests</w:t>
      </w:r>
      <w:bookmarkEnd w:id="180"/>
    </w:p>
    <w:p w14:paraId="7AB07AD7" w14:textId="1CB47140" w:rsidR="0026644B" w:rsidRPr="00B25B21" w:rsidRDefault="0058539A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>
        <w:rPr>
          <w:rFonts w:ascii="Garamond" w:hAnsi="Garamond"/>
        </w:rPr>
        <w:t>Persons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seeking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variance</w:t>
      </w:r>
      <w:r w:rsidR="00694CAF">
        <w:rPr>
          <w:rFonts w:ascii="Garamond" w:hAnsi="Garamond"/>
        </w:rPr>
        <w:t xml:space="preserve"> </w:t>
      </w:r>
      <w:r w:rsidR="00195EAC">
        <w:rPr>
          <w:rFonts w:ascii="Garamond" w:hAnsi="Garamond"/>
        </w:rPr>
        <w:t>shall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submit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variance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request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administrative</w:t>
      </w:r>
      <w:r w:rsidR="00694CAF">
        <w:rPr>
          <w:rFonts w:ascii="Garamond" w:hAnsi="Garamond"/>
        </w:rPr>
        <w:t xml:space="preserve"> </w:t>
      </w:r>
      <w:r w:rsidR="0026644B" w:rsidRPr="00B25B21">
        <w:rPr>
          <w:rFonts w:ascii="Garamond" w:hAnsi="Garamond"/>
        </w:rPr>
        <w:t>authority</w:t>
      </w:r>
      <w:r w:rsidR="00694CAF">
        <w:rPr>
          <w:rFonts w:ascii="Garamond" w:hAnsi="Garamond" w:cs="Times New Roman"/>
        </w:rPr>
        <w:t xml:space="preserve"> </w:t>
      </w:r>
      <w:r w:rsidRPr="0058539A">
        <w:rPr>
          <w:rFonts w:ascii="Garamond" w:hAnsi="Garamond"/>
        </w:rPr>
        <w:t>pursuant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Chapter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I,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Article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VIII,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Section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1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this</w:t>
      </w:r>
      <w:r w:rsidR="00694CAF">
        <w:rPr>
          <w:rFonts w:ascii="Garamond" w:hAnsi="Garamond"/>
        </w:rPr>
        <w:t xml:space="preserve"> </w:t>
      </w:r>
      <w:r w:rsidRPr="0058539A">
        <w:rPr>
          <w:rFonts w:ascii="Garamond" w:hAnsi="Garamond"/>
        </w:rPr>
        <w:t>code.</w:t>
      </w:r>
      <w:r w:rsidR="00694CAF">
        <w:rPr>
          <w:rFonts w:ascii="Garamond" w:hAnsi="Garamond"/>
        </w:rPr>
        <w:t xml:space="preserve">   </w:t>
      </w:r>
    </w:p>
    <w:p w14:paraId="5F657507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52476F2C" w14:textId="10ED0308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During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construction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approved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changes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made.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new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variance</w:t>
      </w:r>
      <w:r w:rsidR="00694CAF">
        <w:rPr>
          <w:rFonts w:ascii="Garamond" w:hAnsi="Garamond"/>
        </w:rPr>
        <w:t xml:space="preserve"> </w:t>
      </w:r>
      <w:r w:rsidR="006141C3">
        <w:rPr>
          <w:rFonts w:ascii="Garamond" w:hAnsi="Garamond"/>
        </w:rPr>
        <w:t>shall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changes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made.</w:t>
      </w:r>
    </w:p>
    <w:p w14:paraId="1980DED4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7FF11772" w14:textId="68E60E2C" w:rsidR="0039373E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If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modifications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made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existing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time,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new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variance</w:t>
      </w:r>
      <w:r w:rsidR="00694CAF">
        <w:rPr>
          <w:rFonts w:ascii="Garamond" w:hAnsi="Garamond"/>
        </w:rPr>
        <w:t xml:space="preserve"> </w:t>
      </w:r>
      <w:r w:rsidR="006141C3">
        <w:rPr>
          <w:rFonts w:ascii="Garamond" w:hAnsi="Garamond"/>
        </w:rPr>
        <w:t>shall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required.</w:t>
      </w:r>
    </w:p>
    <w:p w14:paraId="5F1D659A" w14:textId="77777777" w:rsidR="0039373E" w:rsidRPr="00B25B21" w:rsidRDefault="0039373E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05CFA216" w14:textId="6B44A6EF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Abandoned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unused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received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="00195EAC">
        <w:rPr>
          <w:rFonts w:ascii="Garamond" w:hAnsi="Garamond"/>
        </w:rPr>
        <w:t>shall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emptied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plugged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compliance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state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law,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outlined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KDHE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Bulletin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4-2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(page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6)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K-State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Research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Extension</w:t>
      </w:r>
      <w:r w:rsidR="00694CAF">
        <w:rPr>
          <w:rFonts w:ascii="Garamond" w:hAnsi="Garamond"/>
        </w:rPr>
        <w:t xml:space="preserve"> </w:t>
      </w:r>
      <w:r w:rsidR="005A6EAE">
        <w:rPr>
          <w:rFonts w:ascii="Garamond" w:hAnsi="Garamond"/>
        </w:rPr>
        <w:t>B</w:t>
      </w:r>
      <w:r w:rsidR="00BD1D4A">
        <w:rPr>
          <w:rFonts w:ascii="Garamond" w:hAnsi="Garamond"/>
        </w:rPr>
        <w:t>ulletin</w:t>
      </w:r>
      <w:r w:rsidR="00694CAF">
        <w:rPr>
          <w:rFonts w:ascii="Garamond" w:hAnsi="Garamond"/>
        </w:rPr>
        <w:t xml:space="preserve"> </w:t>
      </w:r>
      <w:r w:rsidR="00BD1D4A">
        <w:rPr>
          <w:rFonts w:ascii="Garamond" w:hAnsi="Garamond"/>
        </w:rPr>
        <w:t>MF-2246</w:t>
      </w:r>
      <w:r w:rsidR="004A4794" w:rsidRPr="00BD1D4A">
        <w:rPr>
          <w:rFonts w:ascii="Garamond" w:hAnsi="Garamond"/>
        </w:rPr>
        <w:t>.</w:t>
      </w:r>
    </w:p>
    <w:p w14:paraId="0989D101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0723D0E2" w14:textId="64D47CFE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Inspections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="00195EAC">
        <w:rPr>
          <w:rFonts w:ascii="Garamond" w:hAnsi="Garamond"/>
        </w:rPr>
        <w:t>shall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extent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private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inspections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otherwise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required.</w:t>
      </w:r>
      <w:r w:rsidR="00694CAF">
        <w:rPr>
          <w:rFonts w:ascii="Garamond" w:hAnsi="Garamond"/>
        </w:rPr>
        <w:t xml:space="preserve"> </w:t>
      </w:r>
    </w:p>
    <w:p w14:paraId="04112674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20FCD409" w14:textId="0787D201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resale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inspections</w:t>
      </w:r>
      <w:r w:rsidR="00694CAF">
        <w:rPr>
          <w:rFonts w:ascii="Garamond" w:hAnsi="Garamond"/>
        </w:rPr>
        <w:t xml:space="preserve"> </w:t>
      </w:r>
      <w:r w:rsidR="00195EAC">
        <w:rPr>
          <w:rFonts w:ascii="Garamond" w:hAnsi="Garamond"/>
        </w:rPr>
        <w:t>shall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extent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private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resale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inspections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195EAC">
        <w:rPr>
          <w:rFonts w:ascii="Garamond" w:hAnsi="Garamond"/>
        </w:rPr>
        <w:t>administrative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authority.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Upon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change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ownership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occupancy,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new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owner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tenant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notified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residence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contains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system.</w:t>
      </w:r>
    </w:p>
    <w:p w14:paraId="1E5F10F9" w14:textId="77777777" w:rsidR="0026644B" w:rsidRPr="00C54538" w:rsidRDefault="0026644B" w:rsidP="0028423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</w:p>
    <w:p w14:paraId="6229F382" w14:textId="21FEED39" w:rsidR="0026644B" w:rsidRPr="00195EAC" w:rsidRDefault="0026644B" w:rsidP="00195EAC">
      <w:pPr>
        <w:spacing w:after="0" w:line="360" w:lineRule="auto"/>
        <w:jc w:val="both"/>
        <w:outlineLvl w:val="2"/>
        <w:rPr>
          <w:rFonts w:ascii="Garamond" w:eastAsia="Times New Roman" w:hAnsi="Garamond" w:cs="Times New Roman"/>
          <w:b/>
          <w:bCs/>
          <w:u w:val="single"/>
        </w:rPr>
      </w:pPr>
      <w:bookmarkStart w:id="181" w:name="_Toc92964868"/>
      <w:r w:rsidRPr="00B25B21">
        <w:rPr>
          <w:rFonts w:ascii="Garamond" w:eastAsia="Times New Roman" w:hAnsi="Garamond" w:cs="Times New Roman"/>
          <w:b/>
          <w:bCs/>
        </w:rPr>
        <w:t>Section</w:t>
      </w:r>
      <w:r w:rsidR="00694CAF">
        <w:rPr>
          <w:rFonts w:ascii="Garamond" w:eastAsia="Times New Roman" w:hAnsi="Garamond" w:cs="Times New Roman"/>
          <w:b/>
          <w:bCs/>
        </w:rPr>
        <w:t xml:space="preserve"> </w:t>
      </w:r>
      <w:r w:rsidRPr="00B25B21">
        <w:rPr>
          <w:rFonts w:ascii="Garamond" w:eastAsia="Times New Roman" w:hAnsi="Garamond" w:cs="Times New Roman"/>
          <w:b/>
          <w:bCs/>
        </w:rPr>
        <w:t>6.</w:t>
      </w:r>
      <w:r w:rsidRPr="00B25B21">
        <w:rPr>
          <w:rFonts w:ascii="Garamond" w:eastAsia="Times New Roman" w:hAnsi="Garamond" w:cs="Times New Roman"/>
          <w:b/>
          <w:bCs/>
        </w:rPr>
        <w:tab/>
      </w:r>
      <w:r w:rsidRPr="00B25B21">
        <w:rPr>
          <w:rFonts w:ascii="Garamond" w:hAnsi="Garamond" w:cs="Times New Roman"/>
          <w:b/>
          <w:u w:val="single"/>
        </w:rPr>
        <w:t>Best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B25B21">
        <w:rPr>
          <w:rFonts w:ascii="Garamond" w:hAnsi="Garamond" w:cs="Times New Roman"/>
          <w:b/>
          <w:u w:val="single"/>
        </w:rPr>
        <w:t>Practice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B25B21">
        <w:rPr>
          <w:rFonts w:ascii="Garamond" w:hAnsi="Garamond" w:cs="Times New Roman"/>
          <w:b/>
          <w:u w:val="single"/>
        </w:rPr>
        <w:t>Recommendations</w:t>
      </w:r>
      <w:bookmarkEnd w:id="181"/>
    </w:p>
    <w:p w14:paraId="7E6FB7EF" w14:textId="03BC1767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It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recommended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owners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maintain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records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</w:t>
      </w:r>
      <w:r w:rsidR="00694CAF">
        <w:rPr>
          <w:rFonts w:ascii="Garamond" w:hAnsi="Garamond"/>
        </w:rPr>
        <w:t xml:space="preserve"> </w:t>
      </w:r>
      <w:r w:rsidR="0066334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location,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identif</w:t>
      </w:r>
      <w:r w:rsidR="00195EAC">
        <w:rPr>
          <w:rFonts w:ascii="Garamond" w:hAnsi="Garamond"/>
        </w:rPr>
        <w:t>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fixtures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source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describe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maintenance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requirements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Specification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minimum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calculated.</w:t>
      </w:r>
    </w:p>
    <w:p w14:paraId="1EF059BE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05AF82B4" w14:textId="5528AA27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It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recommended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during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growing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season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soil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kept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constant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moisture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level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without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over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saturating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soil.</w:t>
      </w:r>
      <w:r w:rsidR="00694CAF">
        <w:rPr>
          <w:rFonts w:ascii="Garamond" w:hAnsi="Garamond"/>
        </w:rPr>
        <w:t xml:space="preserve"> </w:t>
      </w:r>
    </w:p>
    <w:p w14:paraId="3935DB1A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6223589F" w14:textId="0E05537A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Pathogens,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excreta,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(Fat,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Oil,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Greases)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impurities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exist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Care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taken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introduce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excess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amount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items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system.</w:t>
      </w:r>
    </w:p>
    <w:p w14:paraId="010BC659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3BC4FE1A" w14:textId="251B35F0" w:rsidR="0039373E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following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washed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connected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approved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public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</w:t>
      </w:r>
      <w:r w:rsidR="0039373E" w:rsidRPr="00B25B21">
        <w:rPr>
          <w:rFonts w:ascii="Garamond" w:hAnsi="Garamond"/>
        </w:rPr>
        <w:t>ivate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system:</w:t>
      </w:r>
    </w:p>
    <w:p w14:paraId="0F550703" w14:textId="77777777" w:rsidR="0039373E" w:rsidRPr="00B25B21" w:rsidRDefault="0039373E" w:rsidP="00284230">
      <w:pPr>
        <w:spacing w:after="0" w:line="240" w:lineRule="auto"/>
        <w:ind w:left="1440"/>
        <w:jc w:val="both"/>
        <w:rPr>
          <w:rFonts w:ascii="Garamond" w:hAnsi="Garamond"/>
        </w:rPr>
      </w:pPr>
    </w:p>
    <w:p w14:paraId="4BFABBAE" w14:textId="41CB88AB" w:rsidR="0039373E" w:rsidRPr="00B25B21" w:rsidRDefault="0026644B" w:rsidP="00694CAF">
      <w:pPr>
        <w:pStyle w:val="ListParagraph"/>
        <w:numPr>
          <w:ilvl w:val="0"/>
          <w:numId w:val="36"/>
        </w:numPr>
        <w:spacing w:after="0" w:line="240" w:lineRule="auto"/>
        <w:ind w:left="2610" w:right="173" w:hanging="81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Soiled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diaper</w:t>
      </w:r>
      <w:r w:rsidR="0039373E" w:rsidRPr="00B25B21">
        <w:rPr>
          <w:rFonts w:ascii="Garamond" w:hAnsi="Garamond"/>
        </w:rPr>
        <w:t>s,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under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garments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="0039373E" w:rsidRPr="00B25B21">
        <w:rPr>
          <w:rFonts w:ascii="Garamond" w:hAnsi="Garamond"/>
        </w:rPr>
        <w:t>bedding.</w:t>
      </w:r>
    </w:p>
    <w:p w14:paraId="6CFEE7E3" w14:textId="0874BA61" w:rsidR="0039373E" w:rsidRPr="00B25B21" w:rsidRDefault="0026644B" w:rsidP="00694CAF">
      <w:pPr>
        <w:pStyle w:val="ListParagraph"/>
        <w:numPr>
          <w:ilvl w:val="0"/>
          <w:numId w:val="36"/>
        </w:numPr>
        <w:spacing w:after="0" w:line="240" w:lineRule="auto"/>
        <w:ind w:left="2610" w:right="173" w:hanging="81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Bedding,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rags,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clothing,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etc.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persons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infected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flu,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communicable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diseases,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illnesses.</w:t>
      </w:r>
      <w:r w:rsidR="00694CAF">
        <w:rPr>
          <w:rFonts w:ascii="Garamond" w:hAnsi="Garamond"/>
        </w:rPr>
        <w:t xml:space="preserve"> </w:t>
      </w:r>
    </w:p>
    <w:p w14:paraId="0A12DBF7" w14:textId="0250C0C7" w:rsidR="0026644B" w:rsidRPr="00B25B21" w:rsidRDefault="0026644B" w:rsidP="00694CAF">
      <w:pPr>
        <w:pStyle w:val="ListParagraph"/>
        <w:numPr>
          <w:ilvl w:val="0"/>
          <w:numId w:val="36"/>
        </w:numPr>
        <w:spacing w:after="0" w:line="240" w:lineRule="auto"/>
        <w:ind w:left="2610" w:right="173" w:hanging="81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Washing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hands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contact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above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items.</w:t>
      </w:r>
      <w:r w:rsidR="00694CAF">
        <w:rPr>
          <w:rFonts w:ascii="Garamond" w:hAnsi="Garamond"/>
        </w:rPr>
        <w:t xml:space="preserve"> </w:t>
      </w:r>
    </w:p>
    <w:p w14:paraId="108D46CF" w14:textId="77777777" w:rsidR="0026644B" w:rsidRPr="00B25B21" w:rsidRDefault="0026644B" w:rsidP="00694CAF">
      <w:pPr>
        <w:spacing w:after="0" w:line="240" w:lineRule="auto"/>
        <w:ind w:left="1440" w:right="173" w:hanging="1440"/>
        <w:jc w:val="both"/>
        <w:rPr>
          <w:rFonts w:ascii="Garamond" w:hAnsi="Garamond"/>
        </w:rPr>
      </w:pPr>
    </w:p>
    <w:p w14:paraId="16E22FE5" w14:textId="471DE7A4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lines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shallow.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taken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when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excavating,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coring,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verticutting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area.</w:t>
      </w:r>
      <w:r w:rsidR="00694CAF">
        <w:rPr>
          <w:rFonts w:ascii="Garamond" w:hAnsi="Garamond"/>
        </w:rPr>
        <w:t xml:space="preserve"> </w:t>
      </w:r>
    </w:p>
    <w:p w14:paraId="7E541C9C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7BDA8441" w14:textId="476F926C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plant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friendly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products,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which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biodegradable,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non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toxic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free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salt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(sodium),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boron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(borax),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chlorine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bleach.</w:t>
      </w:r>
      <w:r w:rsidR="00694CAF">
        <w:rPr>
          <w:rFonts w:ascii="Garamond" w:hAnsi="Garamond" w:cs="Garamond"/>
        </w:rPr>
        <w:t xml:space="preserve">  </w:t>
      </w:r>
      <w:r w:rsidRPr="00B25B21">
        <w:rPr>
          <w:rFonts w:ascii="Garamond" w:hAnsi="Garamond"/>
        </w:rPr>
        <w:t>These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products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damaging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plants.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Never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anything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containing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harsh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cleaners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oil.</w:t>
      </w:r>
      <w:r w:rsidR="00694CAF">
        <w:rPr>
          <w:rFonts w:ascii="Garamond" w:hAnsi="Garamond"/>
        </w:rPr>
        <w:t xml:space="preserve"> </w:t>
      </w:r>
    </w:p>
    <w:p w14:paraId="0910ADEC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5FECF765" w14:textId="035F3EAB" w:rsidR="0026644B" w:rsidRPr="00B25B21" w:rsidRDefault="0026644B" w:rsidP="00694CAF">
      <w:pPr>
        <w:spacing w:after="0" w:line="240" w:lineRule="auto"/>
        <w:ind w:left="720" w:right="173" w:firstLine="72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Beauty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products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affect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levels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harmful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plants.</w:t>
      </w:r>
      <w:r w:rsidR="00694CAF">
        <w:rPr>
          <w:rFonts w:ascii="Garamond" w:hAnsi="Garamond"/>
        </w:rPr>
        <w:t xml:space="preserve"> </w:t>
      </w:r>
    </w:p>
    <w:p w14:paraId="20DBD488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2C751C08" w14:textId="59B2E51A" w:rsidR="0026644B" w:rsidRPr="00B25B21" w:rsidRDefault="0026644B" w:rsidP="00694CAF">
      <w:pPr>
        <w:spacing w:after="0" w:line="240" w:lineRule="auto"/>
        <w:ind w:left="720" w:right="173" w:firstLine="72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Avoid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contact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soil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times.</w:t>
      </w:r>
    </w:p>
    <w:p w14:paraId="23C12258" w14:textId="77777777" w:rsidR="0026644B" w:rsidRPr="00B25B21" w:rsidRDefault="0026644B" w:rsidP="00284230">
      <w:pPr>
        <w:spacing w:after="0" w:line="240" w:lineRule="auto"/>
        <w:jc w:val="both"/>
        <w:rPr>
          <w:rFonts w:ascii="Garamond" w:hAnsi="Garamond"/>
        </w:rPr>
      </w:pPr>
    </w:p>
    <w:p w14:paraId="434F4FBA" w14:textId="1AD3C8AF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beginning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irrigation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season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periodically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thereafter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check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even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distribution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graywater.</w:t>
      </w:r>
    </w:p>
    <w:p w14:paraId="54B27088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5C93E2B4" w14:textId="3B1CEC4F" w:rsidR="00DF78A3" w:rsidRDefault="0026644B" w:rsidP="00694CAF">
      <w:pPr>
        <w:spacing w:after="0" w:line="240" w:lineRule="auto"/>
        <w:ind w:left="720" w:right="173" w:firstLine="720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Special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considerations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homes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lagoons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their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function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without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graywater:</w:t>
      </w:r>
    </w:p>
    <w:p w14:paraId="306CF04E" w14:textId="77777777" w:rsidR="00580623" w:rsidRPr="00B25B21" w:rsidRDefault="00580623" w:rsidP="00694CAF">
      <w:pPr>
        <w:spacing w:after="0" w:line="240" w:lineRule="auto"/>
        <w:ind w:left="720" w:right="173" w:firstLine="720"/>
        <w:jc w:val="both"/>
        <w:rPr>
          <w:rFonts w:ascii="Garamond" w:hAnsi="Garamond"/>
        </w:rPr>
      </w:pPr>
    </w:p>
    <w:p w14:paraId="612FE957" w14:textId="1F5AD78E" w:rsidR="00580623" w:rsidRPr="00C14E51" w:rsidRDefault="0026644B" w:rsidP="00694CAF">
      <w:pPr>
        <w:pStyle w:val="ListParagraph"/>
        <w:numPr>
          <w:ilvl w:val="0"/>
          <w:numId w:val="37"/>
        </w:numPr>
        <w:spacing w:after="0" w:line="240" w:lineRule="auto"/>
        <w:ind w:left="2610" w:right="173" w:hanging="810"/>
        <w:jc w:val="both"/>
        <w:rPr>
          <w:rFonts w:ascii="Garamond" w:hAnsi="Garamond"/>
          <w:lang w:val="x-none"/>
        </w:rPr>
      </w:pP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reduce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amount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flow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lagoon.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This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result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lower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levels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require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periodic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addition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lagoon.</w:t>
      </w:r>
      <w:r w:rsidR="00694CAF">
        <w:rPr>
          <w:rFonts w:ascii="Garamond" w:hAnsi="Garamond"/>
        </w:rPr>
        <w:t xml:space="preserve">  </w:t>
      </w:r>
      <w:r w:rsidRPr="00B25B21">
        <w:rPr>
          <w:rFonts w:ascii="Garamond" w:hAnsi="Garamond"/>
        </w:rPr>
        <w:t>Downspouts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connected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lagoon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necessary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add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water.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drought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time,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potable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need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added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lagoon.</w:t>
      </w:r>
      <w:r w:rsidR="00694CAF">
        <w:rPr>
          <w:rFonts w:ascii="Garamond" w:hAnsi="Garamond"/>
        </w:rPr>
        <w:t xml:space="preserve">  </w:t>
      </w:r>
      <w:r w:rsidR="00C14E51" w:rsidRPr="00C14E51">
        <w:rPr>
          <w:rFonts w:ascii="Garamond" w:hAnsi="Garamond"/>
          <w:lang w:val="x-none"/>
        </w:rPr>
        <w:t>Increased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concentration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of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organic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load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from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toilets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and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kitchens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could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lead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to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odor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issues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and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mosquito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breeding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in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the</w:t>
      </w:r>
      <w:r w:rsidR="00694CAF">
        <w:rPr>
          <w:rFonts w:ascii="Garamond" w:hAnsi="Garamond"/>
          <w:lang w:val="x-none"/>
        </w:rPr>
        <w:t xml:space="preserve"> </w:t>
      </w:r>
      <w:r w:rsidR="00C14E51" w:rsidRPr="00C14E51">
        <w:rPr>
          <w:rFonts w:ascii="Garamond" w:hAnsi="Garamond"/>
          <w:lang w:val="x-none"/>
        </w:rPr>
        <w:t>lagoon.</w:t>
      </w:r>
      <w:r w:rsidR="00694CAF">
        <w:rPr>
          <w:rFonts w:ascii="Garamond" w:hAnsi="Garamond"/>
          <w:lang w:val="x-none"/>
        </w:rPr>
        <w:t xml:space="preserve"> </w:t>
      </w:r>
      <w:r w:rsidR="00694CAF">
        <w:rPr>
          <w:rFonts w:ascii="Garamond" w:hAnsi="Garamond"/>
        </w:rPr>
        <w:t xml:space="preserve"> </w:t>
      </w:r>
    </w:p>
    <w:p w14:paraId="06178A19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5019A33E" w14:textId="0449C4DF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designing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backflow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valve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line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relief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valve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considered.</w:t>
      </w:r>
      <w:r w:rsidR="00694CAF">
        <w:rPr>
          <w:rFonts w:ascii="Garamond" w:hAnsi="Garamond"/>
        </w:rPr>
        <w:t xml:space="preserve"> </w:t>
      </w:r>
    </w:p>
    <w:p w14:paraId="02986A47" w14:textId="77777777" w:rsidR="0026644B" w:rsidRPr="00B25B21" w:rsidRDefault="0026644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2C31D6B9" w14:textId="340524AC" w:rsidR="00743BC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ensure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working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order</w:t>
      </w:r>
      <w:r w:rsidR="00694CAF">
        <w:rPr>
          <w:rFonts w:ascii="Garamond" w:hAnsi="Garamond"/>
        </w:rPr>
        <w:t xml:space="preserve"> </w:t>
      </w:r>
      <w:r w:rsidR="00743BCB"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="00743BCB" w:rsidRPr="00B25B21">
        <w:rPr>
          <w:rFonts w:ascii="Garamond" w:hAnsi="Garamond"/>
        </w:rPr>
        <w:t>functions</w:t>
      </w:r>
      <w:r w:rsidR="00694CAF">
        <w:rPr>
          <w:rFonts w:ascii="Garamond" w:hAnsi="Garamond"/>
        </w:rPr>
        <w:t xml:space="preserve"> </w:t>
      </w:r>
      <w:r w:rsidR="00743BCB" w:rsidRPr="00B25B21">
        <w:rPr>
          <w:rFonts w:ascii="Garamond" w:hAnsi="Garamond"/>
        </w:rPr>
        <w:t>as</w:t>
      </w:r>
      <w:r w:rsidR="00694CAF">
        <w:rPr>
          <w:rFonts w:ascii="Garamond" w:hAnsi="Garamond"/>
        </w:rPr>
        <w:t xml:space="preserve"> </w:t>
      </w:r>
      <w:r w:rsidR="00743BCB" w:rsidRPr="00B25B21">
        <w:rPr>
          <w:rFonts w:ascii="Garamond" w:hAnsi="Garamond"/>
        </w:rPr>
        <w:t>designed,</w:t>
      </w:r>
      <w:r w:rsidR="00694CAF">
        <w:rPr>
          <w:rFonts w:ascii="Garamond" w:hAnsi="Garamond"/>
        </w:rPr>
        <w:t xml:space="preserve"> </w:t>
      </w:r>
      <w:r w:rsidR="00743BCB" w:rsidRPr="00B25B21">
        <w:rPr>
          <w:rFonts w:ascii="Garamond" w:hAnsi="Garamond"/>
        </w:rPr>
        <w:t>home</w:t>
      </w:r>
      <w:r w:rsidRPr="00B25B21">
        <w:rPr>
          <w:rFonts w:ascii="Garamond" w:hAnsi="Garamond"/>
        </w:rPr>
        <w:t>owners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willing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perform</w:t>
      </w:r>
      <w:r w:rsidR="00694CAF">
        <w:rPr>
          <w:rFonts w:ascii="Garamond" w:hAnsi="Garamond"/>
        </w:rPr>
        <w:t xml:space="preserve"> </w:t>
      </w:r>
      <w:r w:rsidR="00743BCB" w:rsidRPr="00B25B21">
        <w:rPr>
          <w:rFonts w:ascii="Garamond" w:hAnsi="Garamond"/>
        </w:rPr>
        <w:t>yearly/routine</w:t>
      </w:r>
      <w:r w:rsidR="00694CAF">
        <w:rPr>
          <w:rFonts w:ascii="Garamond" w:hAnsi="Garamond"/>
        </w:rPr>
        <w:t xml:space="preserve"> </w:t>
      </w:r>
      <w:r w:rsidR="00743BCB" w:rsidRPr="00B25B21">
        <w:rPr>
          <w:rFonts w:ascii="Garamond" w:hAnsi="Garamond"/>
        </w:rPr>
        <w:t>maintenance.</w:t>
      </w:r>
    </w:p>
    <w:p w14:paraId="0F074224" w14:textId="77777777" w:rsidR="00743BCB" w:rsidRPr="00B25B21" w:rsidRDefault="00743BCB" w:rsidP="00694CAF">
      <w:pPr>
        <w:spacing w:after="0" w:line="240" w:lineRule="auto"/>
        <w:ind w:right="173"/>
        <w:jc w:val="both"/>
        <w:rPr>
          <w:rFonts w:ascii="Garamond" w:hAnsi="Garamond"/>
        </w:rPr>
      </w:pPr>
    </w:p>
    <w:p w14:paraId="24811BC6" w14:textId="3348556A" w:rsidR="0026644B" w:rsidRPr="00B25B21" w:rsidRDefault="0026644B" w:rsidP="00694CAF">
      <w:pPr>
        <w:spacing w:after="0" w:line="240" w:lineRule="auto"/>
        <w:ind w:left="1440" w:right="173"/>
        <w:jc w:val="both"/>
        <w:rPr>
          <w:rFonts w:ascii="Garamond" w:hAnsi="Garamond"/>
        </w:rPr>
      </w:pPr>
      <w:r w:rsidRPr="00B25B21">
        <w:rPr>
          <w:rFonts w:ascii="Garamond" w:hAnsi="Garamond"/>
        </w:rPr>
        <w:t>Building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inspectors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should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involved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permitting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process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approved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homeowner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resides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county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municipality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building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code.</w:t>
      </w:r>
    </w:p>
    <w:p w14:paraId="0813335B" w14:textId="77777777" w:rsidR="0026644B" w:rsidRPr="00C54538" w:rsidRDefault="0026644B" w:rsidP="0028423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u w:val="single"/>
        </w:rPr>
      </w:pPr>
    </w:p>
    <w:p w14:paraId="63A5D4EA" w14:textId="0A56872A" w:rsidR="00B0488F" w:rsidRDefault="0026644B" w:rsidP="00B0488F">
      <w:pPr>
        <w:spacing w:after="0" w:line="360" w:lineRule="auto"/>
        <w:jc w:val="both"/>
        <w:outlineLvl w:val="2"/>
        <w:rPr>
          <w:rFonts w:ascii="Garamond" w:hAnsi="Garamond"/>
        </w:rPr>
      </w:pPr>
      <w:bookmarkStart w:id="182" w:name="_Toc92964869"/>
      <w:r w:rsidRPr="00B25B21">
        <w:rPr>
          <w:rFonts w:ascii="Garamond" w:eastAsia="Times New Roman" w:hAnsi="Garamond" w:cs="Times New Roman"/>
          <w:b/>
          <w:bCs/>
        </w:rPr>
        <w:t>Section</w:t>
      </w:r>
      <w:r w:rsidR="00694CAF">
        <w:rPr>
          <w:rFonts w:ascii="Garamond" w:eastAsia="Times New Roman" w:hAnsi="Garamond" w:cs="Times New Roman"/>
          <w:b/>
          <w:bCs/>
        </w:rPr>
        <w:t xml:space="preserve"> </w:t>
      </w:r>
      <w:r w:rsidRPr="00B25B21">
        <w:rPr>
          <w:rFonts w:ascii="Garamond" w:eastAsia="Times New Roman" w:hAnsi="Garamond" w:cs="Times New Roman"/>
          <w:b/>
          <w:bCs/>
        </w:rPr>
        <w:t>7.</w:t>
      </w:r>
      <w:r w:rsidRPr="00B25B21">
        <w:rPr>
          <w:rFonts w:ascii="Garamond" w:eastAsia="Times New Roman" w:hAnsi="Garamond" w:cs="Times New Roman"/>
          <w:b/>
          <w:bCs/>
        </w:rPr>
        <w:tab/>
      </w:r>
      <w:r w:rsidRPr="00722D73">
        <w:rPr>
          <w:rFonts w:ascii="Garamond" w:eastAsia="Times New Roman" w:hAnsi="Garamond" w:cs="Times New Roman"/>
          <w:b/>
          <w:bCs/>
          <w:u w:val="single"/>
        </w:rPr>
        <w:t>Definitions</w:t>
      </w:r>
      <w:r w:rsidR="00694CAF">
        <w:rPr>
          <w:rFonts w:ascii="Garamond" w:eastAsia="Times New Roman" w:hAnsi="Garamond" w:cs="Times New Roman"/>
          <w:b/>
          <w:bCs/>
          <w:u w:val="single"/>
        </w:rPr>
        <w:t xml:space="preserve"> </w:t>
      </w:r>
      <w:r w:rsidR="00513478">
        <w:rPr>
          <w:rFonts w:ascii="Garamond" w:eastAsia="Times New Roman" w:hAnsi="Garamond" w:cs="Times New Roman"/>
          <w:b/>
          <w:bCs/>
          <w:u w:val="single"/>
        </w:rPr>
        <w:t>of</w:t>
      </w:r>
      <w:r w:rsidR="00694CAF">
        <w:rPr>
          <w:rFonts w:ascii="Garamond" w:eastAsia="Times New Roman" w:hAnsi="Garamond" w:cs="Times New Roman"/>
          <w:b/>
          <w:bCs/>
          <w:u w:val="single"/>
        </w:rPr>
        <w:t xml:space="preserve"> </w:t>
      </w:r>
      <w:r w:rsidR="00513478">
        <w:rPr>
          <w:rFonts w:ascii="Garamond" w:eastAsia="Times New Roman" w:hAnsi="Garamond" w:cs="Times New Roman"/>
          <w:b/>
          <w:bCs/>
          <w:u w:val="single"/>
        </w:rPr>
        <w:t>Specification</w:t>
      </w:r>
      <w:r w:rsidR="00694CAF">
        <w:rPr>
          <w:rFonts w:ascii="Garamond" w:eastAsia="Times New Roman" w:hAnsi="Garamond" w:cs="Times New Roman"/>
          <w:b/>
          <w:bCs/>
          <w:u w:val="single"/>
        </w:rPr>
        <w:t xml:space="preserve"> </w:t>
      </w:r>
      <w:r w:rsidR="0084539A">
        <w:rPr>
          <w:rFonts w:ascii="Garamond" w:eastAsia="Times New Roman" w:hAnsi="Garamond" w:cs="Times New Roman"/>
          <w:b/>
          <w:bCs/>
          <w:u w:val="single"/>
        </w:rPr>
        <w:t>for</w:t>
      </w:r>
      <w:r w:rsidR="00694CAF">
        <w:rPr>
          <w:rFonts w:ascii="Garamond" w:eastAsia="Times New Roman" w:hAnsi="Garamond" w:cs="Times New Roman"/>
          <w:b/>
          <w:bCs/>
          <w:u w:val="single"/>
        </w:rPr>
        <w:t xml:space="preserve"> </w:t>
      </w:r>
      <w:r w:rsidR="0084539A">
        <w:rPr>
          <w:rFonts w:ascii="Garamond" w:eastAsia="Times New Roman" w:hAnsi="Garamond" w:cs="Times New Roman"/>
          <w:b/>
          <w:bCs/>
          <w:u w:val="single"/>
        </w:rPr>
        <w:t>Chapter</w:t>
      </w:r>
      <w:r w:rsidR="00694CAF">
        <w:rPr>
          <w:rFonts w:ascii="Garamond" w:eastAsia="Times New Roman" w:hAnsi="Garamond" w:cs="Times New Roman"/>
          <w:b/>
          <w:bCs/>
          <w:u w:val="single"/>
        </w:rPr>
        <w:t xml:space="preserve"> </w:t>
      </w:r>
      <w:r w:rsidR="0084539A">
        <w:rPr>
          <w:rFonts w:ascii="Garamond" w:eastAsia="Times New Roman" w:hAnsi="Garamond" w:cs="Times New Roman"/>
          <w:b/>
          <w:bCs/>
          <w:u w:val="single"/>
        </w:rPr>
        <w:t>III</w:t>
      </w:r>
      <w:r w:rsidR="00025DE7" w:rsidRPr="00722D73">
        <w:rPr>
          <w:rFonts w:ascii="Garamond" w:eastAsia="Times New Roman" w:hAnsi="Garamond" w:cs="Times New Roman"/>
          <w:b/>
          <w:bCs/>
        </w:rPr>
        <w:t>:</w:t>
      </w:r>
      <w:bookmarkEnd w:id="182"/>
      <w:r w:rsidR="00694CAF">
        <w:rPr>
          <w:rFonts w:ascii="Garamond" w:eastAsia="Times New Roman" w:hAnsi="Garamond" w:cs="Times New Roman"/>
          <w:b/>
          <w:bCs/>
        </w:rPr>
        <w:t xml:space="preserve"> </w:t>
      </w:r>
      <w:bookmarkStart w:id="183" w:name="_Toc457914961"/>
    </w:p>
    <w:p w14:paraId="7A965776" w14:textId="78C83231" w:rsidR="00B0488F" w:rsidRP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 w:rsidRPr="00BC0360">
        <w:rPr>
          <w:rFonts w:ascii="Garamond" w:hAnsi="Garamond"/>
        </w:rPr>
        <w:t>Blackwater: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sinks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used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food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preparation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disposal,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sinks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workshops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garages,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dishwashers,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bidets,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urinals,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floor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drains,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reverse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osmosis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reject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has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come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contact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with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toilet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waste.</w:t>
      </w:r>
    </w:p>
    <w:p w14:paraId="13949560" w14:textId="7D631BFE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 w:rsidRPr="00BC0360">
        <w:rPr>
          <w:rFonts w:ascii="Garamond" w:hAnsi="Garamond"/>
        </w:rPr>
        <w:t>Easement: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interest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real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property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consisting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right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use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control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land,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area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above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below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it,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specific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limited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purpose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benefitting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separate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parcel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real</w:t>
      </w:r>
      <w:r w:rsidR="00694CAF">
        <w:rPr>
          <w:rFonts w:ascii="Garamond" w:hAnsi="Garamond"/>
        </w:rPr>
        <w:t xml:space="preserve"> </w:t>
      </w:r>
      <w:r w:rsidRPr="00BC0360">
        <w:rPr>
          <w:rFonts w:ascii="Garamond" w:hAnsi="Garamond"/>
        </w:rPr>
        <w:t>property.</w:t>
      </w:r>
    </w:p>
    <w:p w14:paraId="2AF32DB0" w14:textId="32B374E3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/>
        </w:rPr>
        <w:t>Grade: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inclination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physical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feature,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landform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constructed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line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horizontal.</w:t>
      </w:r>
    </w:p>
    <w:p w14:paraId="29CD75CB" w14:textId="137BC679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/>
        </w:rPr>
        <w:t>Graywater: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sources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within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single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family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residences,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including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showers,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bathtubs,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clothes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washing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machines,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hand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washing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lavatories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sinks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disposal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hazardous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toxic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ingredients.</w:t>
      </w:r>
    </w:p>
    <w:p w14:paraId="470DC16B" w14:textId="50428D98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System: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recycle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purpose,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instead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disposing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public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sewer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contains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plumbing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applicable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sources,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diversion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overflow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valve,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filter,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pump,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tank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subsurface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drip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ir</w:t>
      </w:r>
      <w:r>
        <w:rPr>
          <w:rFonts w:ascii="Garamond" w:hAnsi="Garamond"/>
        </w:rPr>
        <w:t>rigation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lines.</w:t>
      </w:r>
      <w:r w:rsidR="00694CAF">
        <w:rPr>
          <w:rFonts w:ascii="Garamond" w:hAnsi="Garamond"/>
        </w:rPr>
        <w:t xml:space="preserve"> </w:t>
      </w:r>
    </w:p>
    <w:p w14:paraId="78BC2BFA" w14:textId="41877CE4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/>
        </w:rPr>
        <w:t>Growing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Season: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period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time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year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when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plant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growth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occurs,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average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Kansas,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time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period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ranges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180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190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days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between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March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1st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October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31st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annually.</w:t>
      </w:r>
    </w:p>
    <w:p w14:paraId="751EC8D0" w14:textId="7535ADE5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/>
        </w:rPr>
        <w:t>H-10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Loading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Rate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Standard: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structural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load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16,000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lb/axle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following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manufacturer</w:t>
      </w:r>
      <w:r w:rsidRPr="00B25B21">
        <w:rPr>
          <w:rFonts w:ascii="Garamond" w:hAnsi="Garamond" w:cs="Garamond"/>
        </w:rPr>
        <w:t>’</w:t>
      </w:r>
      <w:r w:rsidRPr="00B25B21">
        <w:rPr>
          <w:rFonts w:ascii="Garamond" w:hAnsi="Garamond"/>
        </w:rPr>
        <w:t>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recommendation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amount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properly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compacted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fill.</w:t>
      </w:r>
    </w:p>
    <w:p w14:paraId="302F88DE" w14:textId="0C97A4CF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/>
        </w:rPr>
        <w:t>Public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Supply: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provision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public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piped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human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consumption,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if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such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has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at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least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ten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(10)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service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connections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regularly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serves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average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at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least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twenty-five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(25)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individuals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daily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at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least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sixty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(60)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days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out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245445">
        <w:rPr>
          <w:rFonts w:ascii="Garamond" w:hAnsi="Garamond"/>
        </w:rPr>
        <w:t>year.</w:t>
      </w:r>
    </w:p>
    <w:p w14:paraId="78E64245" w14:textId="43EB2120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/>
        </w:rPr>
        <w:t>Resale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Inspection: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procedure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performed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local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authority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determine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functional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status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private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onsite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system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prior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conveyance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property.</w:t>
      </w:r>
    </w:p>
    <w:p w14:paraId="01075302" w14:textId="1A69677E" w:rsidR="00BC0360" w:rsidRP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/>
        </w:rPr>
        <w:t>Schedule-40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Pipe: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Pipe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has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wall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thickness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6.02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millimeters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(mm)</w:t>
      </w:r>
      <w:r w:rsidRPr="00B25B21">
        <w:rPr>
          <w:rFonts w:ascii="Garamond" w:hAnsi="Garamond"/>
        </w:rPr>
        <w:t>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bored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hole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stream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movement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102.26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diameter.</w:t>
      </w:r>
      <w:r w:rsidR="00694CAF">
        <w:rPr>
          <w:rFonts w:ascii="Garamond" w:hAnsi="Garamond" w:cs="Garamond"/>
        </w:rPr>
        <w:t xml:space="preserve">   </w:t>
      </w:r>
    </w:p>
    <w:p w14:paraId="4E261168" w14:textId="425EC6A8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 w:cs="Garamond"/>
        </w:rPr>
        <w:t>Setback</w:t>
      </w:r>
      <w:r w:rsidR="00694CA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Requirements:</w:t>
      </w:r>
      <w:r w:rsidR="00694CAF">
        <w:rPr>
          <w:rFonts w:ascii="Garamond" w:hAnsi="Garamond" w:cs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distance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one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location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another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location,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between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which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installation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prohibited.</w:t>
      </w:r>
      <w:r w:rsidR="00694CAF">
        <w:rPr>
          <w:rFonts w:ascii="Garamond" w:hAnsi="Garamond"/>
        </w:rPr>
        <w:t xml:space="preserve"> </w:t>
      </w:r>
    </w:p>
    <w:p w14:paraId="4FEC4369" w14:textId="7AE1FEA0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 w:cs="Garamond"/>
        </w:rPr>
        <w:t>Single-</w:t>
      </w:r>
      <w:r>
        <w:rPr>
          <w:rFonts w:ascii="Garamond" w:hAnsi="Garamond"/>
        </w:rPr>
        <w:t>family</w:t>
      </w:r>
      <w:r w:rsidR="00694CAF">
        <w:rPr>
          <w:rFonts w:ascii="Garamond" w:hAnsi="Garamond"/>
        </w:rPr>
        <w:t xml:space="preserve"> </w:t>
      </w:r>
      <w:r>
        <w:rPr>
          <w:rFonts w:ascii="Garamond" w:hAnsi="Garamond"/>
        </w:rPr>
        <w:t>Residence: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house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multi</w:t>
      </w:r>
      <w:r w:rsidRPr="00B25B21">
        <w:rPr>
          <w:rFonts w:ascii="Cambria Math" w:hAnsi="Cambria Math" w:cs="Cambria Math"/>
        </w:rPr>
        <w:t>‐</w:t>
      </w:r>
      <w:r w:rsidRPr="00B25B21">
        <w:rPr>
          <w:rFonts w:ascii="Garamond" w:hAnsi="Garamond"/>
        </w:rPr>
        <w:t>residential,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commercial,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other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nonresidential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purpose.</w:t>
      </w:r>
    </w:p>
    <w:p w14:paraId="214D0B5B" w14:textId="1833CCA9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 w:cs="Garamond"/>
        </w:rPr>
        <w:t>Subsurface</w:t>
      </w:r>
      <w:r w:rsidR="00694CA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Drip</w:t>
      </w:r>
      <w:r w:rsidR="00694CA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Irrigation</w:t>
      </w:r>
      <w:r w:rsidR="00694CA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System: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network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pipes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tubes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controlled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delivery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graywater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directly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plants.</w:t>
      </w:r>
    </w:p>
    <w:p w14:paraId="24D05C97" w14:textId="3F60F914" w:rsidR="00BC0360" w:rsidRDefault="00BC0360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 w:cs="Garamond"/>
        </w:rPr>
        <w:t>Suction</w:t>
      </w:r>
      <w:r w:rsidR="00694CA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Line: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pipe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tubing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feeding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into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inlet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fluid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impelling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device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(for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example,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pump,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compressor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blower),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consequently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under</w:t>
      </w:r>
      <w:r w:rsidR="00694CAF">
        <w:rPr>
          <w:rFonts w:ascii="Garamond" w:hAnsi="Garamond"/>
        </w:rPr>
        <w:t xml:space="preserve"> </w:t>
      </w:r>
      <w:r w:rsidR="0011357C" w:rsidRPr="00B25B21">
        <w:rPr>
          <w:rFonts w:ascii="Garamond" w:hAnsi="Garamond"/>
        </w:rPr>
        <w:t>suction.</w:t>
      </w:r>
    </w:p>
    <w:p w14:paraId="3B72D8C7" w14:textId="245FB83B" w:rsidR="0011357C" w:rsidRDefault="0011357C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 w:cs="Garamond"/>
        </w:rPr>
        <w:t>Variance: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official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authorization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KDHE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local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authority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to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depart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management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regulations.</w:t>
      </w:r>
    </w:p>
    <w:p w14:paraId="3F853762" w14:textId="403894D3" w:rsidR="0011357C" w:rsidRPr="00BC0360" w:rsidRDefault="0011357C" w:rsidP="00694CAF">
      <w:pPr>
        <w:pStyle w:val="ListParagraph"/>
        <w:numPr>
          <w:ilvl w:val="0"/>
          <w:numId w:val="51"/>
        </w:numPr>
        <w:ind w:right="173" w:hanging="387"/>
        <w:jc w:val="both"/>
        <w:rPr>
          <w:rFonts w:ascii="Garamond" w:hAnsi="Garamond"/>
        </w:rPr>
      </w:pPr>
      <w:r>
        <w:rPr>
          <w:rFonts w:ascii="Garamond" w:hAnsi="Garamond" w:cs="Garamond"/>
        </w:rPr>
        <w:t>Wastewater: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Any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that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contains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waste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products;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example,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used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washing,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flushing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in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manufacturing</w:t>
      </w:r>
      <w:r w:rsidR="00694CAF">
        <w:rPr>
          <w:rFonts w:ascii="Garamond" w:hAnsi="Garamond"/>
        </w:rPr>
        <w:t xml:space="preserve"> </w:t>
      </w:r>
      <w:r w:rsidRPr="00B25B21">
        <w:rPr>
          <w:rFonts w:ascii="Garamond" w:hAnsi="Garamond"/>
        </w:rPr>
        <w:t>process.</w:t>
      </w:r>
    </w:p>
    <w:p w14:paraId="2BADB81E" w14:textId="60612429" w:rsidR="00CE413B" w:rsidRDefault="00CE413B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br w:type="page"/>
      </w:r>
    </w:p>
    <w:p w14:paraId="09B51DFA" w14:textId="77777777" w:rsidR="00B0488F" w:rsidRDefault="00B0488F" w:rsidP="00B0488F">
      <w:pPr>
        <w:jc w:val="center"/>
        <w:rPr>
          <w:rFonts w:ascii="Garamond" w:hAnsi="Garamond"/>
          <w:b/>
          <w:sz w:val="40"/>
          <w:szCs w:val="40"/>
        </w:rPr>
      </w:pPr>
    </w:p>
    <w:p w14:paraId="427D152A" w14:textId="518DCA0D" w:rsidR="009E7A71" w:rsidRPr="009E7A71" w:rsidRDefault="009E7A71">
      <w:pPr>
        <w:jc w:val="center"/>
        <w:outlineLvl w:val="0"/>
        <w:rPr>
          <w:rFonts w:ascii="Garamond" w:hAnsi="Garamond"/>
          <w:b/>
          <w:sz w:val="40"/>
          <w:szCs w:val="40"/>
        </w:rPr>
      </w:pPr>
      <w:bookmarkStart w:id="184" w:name="_Toc92964870"/>
      <w:r w:rsidRPr="009E7A71">
        <w:rPr>
          <w:rFonts w:ascii="Garamond" w:hAnsi="Garamond"/>
          <w:b/>
          <w:sz w:val="40"/>
          <w:szCs w:val="40"/>
        </w:rPr>
        <w:t>CHAPTER</w:t>
      </w:r>
      <w:r w:rsidR="00694CAF">
        <w:rPr>
          <w:rFonts w:ascii="Garamond" w:hAnsi="Garamond"/>
          <w:b/>
          <w:sz w:val="40"/>
          <w:szCs w:val="40"/>
        </w:rPr>
        <w:t xml:space="preserve"> </w:t>
      </w:r>
      <w:r w:rsidRPr="009E7A71">
        <w:rPr>
          <w:rFonts w:ascii="Garamond" w:hAnsi="Garamond"/>
          <w:b/>
          <w:sz w:val="40"/>
          <w:szCs w:val="40"/>
        </w:rPr>
        <w:t>IV.</w:t>
      </w:r>
      <w:r w:rsidR="00694CAF">
        <w:rPr>
          <w:rFonts w:ascii="Garamond" w:hAnsi="Garamond"/>
          <w:b/>
          <w:sz w:val="40"/>
          <w:szCs w:val="40"/>
        </w:rPr>
        <w:t xml:space="preserve">  </w:t>
      </w:r>
      <w:r w:rsidRPr="009E7A71">
        <w:rPr>
          <w:rFonts w:ascii="Garamond" w:hAnsi="Garamond"/>
          <w:b/>
          <w:sz w:val="40"/>
          <w:szCs w:val="40"/>
        </w:rPr>
        <w:t>W</w:t>
      </w:r>
      <w:r w:rsidR="00756D78">
        <w:rPr>
          <w:rFonts w:ascii="Garamond" w:hAnsi="Garamond"/>
          <w:b/>
          <w:sz w:val="40"/>
          <w:szCs w:val="40"/>
        </w:rPr>
        <w:t>ATER</w:t>
      </w:r>
      <w:r w:rsidR="00694CAF">
        <w:rPr>
          <w:rFonts w:ascii="Garamond" w:hAnsi="Garamond"/>
          <w:b/>
          <w:sz w:val="40"/>
          <w:szCs w:val="40"/>
        </w:rPr>
        <w:t xml:space="preserve"> </w:t>
      </w:r>
      <w:r w:rsidRPr="009E7A71">
        <w:rPr>
          <w:rFonts w:ascii="Garamond" w:hAnsi="Garamond"/>
          <w:b/>
          <w:sz w:val="40"/>
          <w:szCs w:val="40"/>
        </w:rPr>
        <w:t>S</w:t>
      </w:r>
      <w:r w:rsidR="00756D78">
        <w:rPr>
          <w:rFonts w:ascii="Garamond" w:hAnsi="Garamond"/>
          <w:b/>
          <w:sz w:val="40"/>
          <w:szCs w:val="40"/>
        </w:rPr>
        <w:t>UPPLIES</w:t>
      </w:r>
      <w:bookmarkEnd w:id="184"/>
    </w:p>
    <w:p w14:paraId="53A1C3EC" w14:textId="0FAD2B90" w:rsidR="008B6444" w:rsidRDefault="006739BF" w:rsidP="00756D78">
      <w:pPr>
        <w:ind w:left="720" w:hanging="1080"/>
        <w:jc w:val="center"/>
        <w:outlineLvl w:val="1"/>
        <w:rPr>
          <w:rFonts w:ascii="Garamond" w:eastAsia="Times New Roman" w:hAnsi="Garamond" w:cs="Times New Roman"/>
          <w:sz w:val="36"/>
          <w:szCs w:val="32"/>
        </w:rPr>
      </w:pPr>
      <w:bookmarkStart w:id="185" w:name="_Toc457914962"/>
      <w:bookmarkStart w:id="186" w:name="_Toc92964871"/>
      <w:bookmarkEnd w:id="183"/>
      <w:r w:rsidRPr="001E1E71">
        <w:rPr>
          <w:rFonts w:ascii="Garamond" w:eastAsia="Times New Roman" w:hAnsi="Garamond" w:cs="Times New Roman"/>
          <w:sz w:val="36"/>
          <w:szCs w:val="32"/>
        </w:rPr>
        <w:t>ARTICLE</w:t>
      </w:r>
      <w:r w:rsidR="00694CAF">
        <w:rPr>
          <w:rFonts w:ascii="Garamond" w:eastAsia="Times New Roman" w:hAnsi="Garamond" w:cs="Times New Roman"/>
          <w:sz w:val="36"/>
          <w:szCs w:val="32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</w:rPr>
        <w:t>I</w:t>
      </w:r>
      <w:bookmarkEnd w:id="185"/>
      <w:bookmarkEnd w:id="186"/>
    </w:p>
    <w:p w14:paraId="7FE62280" w14:textId="2E0EB8D3" w:rsidR="00EA1980" w:rsidRPr="001D2382" w:rsidRDefault="008B6444" w:rsidP="00756D78">
      <w:pPr>
        <w:ind w:left="720" w:hanging="1080"/>
        <w:jc w:val="center"/>
        <w:outlineLvl w:val="1"/>
        <w:rPr>
          <w:rFonts w:ascii="Garamond" w:hAnsi="Garamond" w:cs="Times New Roman"/>
          <w:sz w:val="24"/>
          <w:szCs w:val="24"/>
        </w:rPr>
      </w:pPr>
      <w:bookmarkStart w:id="187" w:name="_Toc92964872"/>
      <w:r w:rsidRPr="005A6EAE">
        <w:rPr>
          <w:rFonts w:ascii="Garamond" w:eastAsia="Times New Roman" w:hAnsi="Garamond" w:cs="Times New Roman"/>
          <w:caps/>
          <w:sz w:val="36"/>
          <w:szCs w:val="32"/>
        </w:rPr>
        <w:t>P</w:t>
      </w:r>
      <w:r w:rsidR="00A80F0B">
        <w:rPr>
          <w:rFonts w:ascii="Garamond" w:hAnsi="Garamond" w:cs="Times New Roman"/>
          <w:caps/>
          <w:sz w:val="36"/>
          <w:szCs w:val="36"/>
        </w:rPr>
        <w:t>URPOSE</w:t>
      </w:r>
      <w:r w:rsidR="00694CAF">
        <w:rPr>
          <w:rFonts w:ascii="Garamond" w:hAnsi="Garamond" w:cs="Times New Roman"/>
          <w:caps/>
          <w:sz w:val="36"/>
          <w:szCs w:val="36"/>
        </w:rPr>
        <w:t xml:space="preserve"> </w:t>
      </w:r>
      <w:r w:rsidR="00A80F0B">
        <w:rPr>
          <w:rFonts w:ascii="Garamond" w:hAnsi="Garamond" w:cs="Times New Roman"/>
          <w:caps/>
          <w:sz w:val="36"/>
          <w:szCs w:val="36"/>
        </w:rPr>
        <w:t>AND</w:t>
      </w:r>
      <w:r w:rsidR="00694CAF">
        <w:rPr>
          <w:rFonts w:ascii="Garamond" w:hAnsi="Garamond" w:cs="Times New Roman"/>
          <w:caps/>
          <w:sz w:val="36"/>
          <w:szCs w:val="36"/>
        </w:rPr>
        <w:t xml:space="preserve"> </w:t>
      </w:r>
      <w:r w:rsidR="00A80F0B">
        <w:rPr>
          <w:rFonts w:ascii="Garamond" w:hAnsi="Garamond" w:cs="Times New Roman"/>
          <w:caps/>
          <w:sz w:val="36"/>
          <w:szCs w:val="36"/>
        </w:rPr>
        <w:t>INTENT</w:t>
      </w:r>
      <w:bookmarkEnd w:id="187"/>
    </w:p>
    <w:p w14:paraId="3AC68CAD" w14:textId="56C33290" w:rsidR="00EA1980" w:rsidRPr="005A6EAE" w:rsidRDefault="00EA1980" w:rsidP="00694CAF">
      <w:pPr>
        <w:autoSpaceDE w:val="0"/>
        <w:autoSpaceDN w:val="0"/>
        <w:adjustRightInd w:val="0"/>
        <w:spacing w:after="0" w:line="240" w:lineRule="auto"/>
        <w:ind w:left="1440" w:right="173"/>
        <w:jc w:val="both"/>
        <w:rPr>
          <w:rFonts w:ascii="Garamond" w:hAnsi="Garamond" w:cs="Times New Roman"/>
          <w:szCs w:val="24"/>
        </w:rPr>
      </w:pPr>
      <w:r w:rsidRPr="005A6EAE">
        <w:rPr>
          <w:rFonts w:ascii="Garamond" w:hAnsi="Garamond" w:cs="Times New Roman"/>
          <w:szCs w:val="24"/>
        </w:rPr>
        <w:t>The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provisions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of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this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chapter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are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for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purpose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of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regulating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and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controlling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development,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maintenance,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and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use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of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all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water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supplies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which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are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may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be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intended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for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domestic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use,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other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than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public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water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supplies,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in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________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County,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Kansas,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in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order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that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public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health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will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be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protected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and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contamination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and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pollution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of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water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resources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of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county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will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be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prevented.</w:t>
      </w:r>
    </w:p>
    <w:p w14:paraId="6E0F8C35" w14:textId="77777777" w:rsidR="00EA1980" w:rsidRPr="005A6EAE" w:rsidRDefault="00EA1980" w:rsidP="006951A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 w:cs="Times New Roman"/>
          <w:szCs w:val="24"/>
        </w:rPr>
      </w:pPr>
    </w:p>
    <w:p w14:paraId="6582B268" w14:textId="6F68E370" w:rsidR="00EA1980" w:rsidRPr="005A6EAE" w:rsidRDefault="00CE192F" w:rsidP="00756D78">
      <w:pPr>
        <w:ind w:left="720" w:hanging="907"/>
        <w:jc w:val="both"/>
        <w:outlineLvl w:val="2"/>
        <w:rPr>
          <w:rFonts w:ascii="Garamond" w:hAnsi="Garamond" w:cs="Times New Roman"/>
          <w:szCs w:val="24"/>
        </w:rPr>
      </w:pPr>
      <w:bookmarkStart w:id="188" w:name="_Toc92964873"/>
      <w:r w:rsidRPr="00CE192F">
        <w:rPr>
          <w:rFonts w:ascii="Garamond" w:hAnsi="Garamond" w:cs="Times New Roman"/>
          <w:b/>
          <w:bCs/>
          <w:szCs w:val="24"/>
        </w:rPr>
        <w:lastRenderedPageBreak/>
        <w:t>Section</w:t>
      </w:r>
      <w:r w:rsidR="00694CAF">
        <w:rPr>
          <w:rFonts w:ascii="Garamond" w:hAnsi="Garamond" w:cs="Times New Roman"/>
          <w:b/>
          <w:bCs/>
          <w:szCs w:val="24"/>
        </w:rPr>
        <w:t xml:space="preserve"> </w:t>
      </w:r>
      <w:r w:rsidRPr="00CE192F">
        <w:rPr>
          <w:rFonts w:ascii="Garamond" w:hAnsi="Garamond" w:cs="Times New Roman"/>
          <w:b/>
          <w:bCs/>
          <w:szCs w:val="24"/>
        </w:rPr>
        <w:t>1</w:t>
      </w:r>
      <w:r>
        <w:rPr>
          <w:rFonts w:ascii="Garamond" w:hAnsi="Garamond" w:cs="Times New Roman"/>
          <w:b/>
          <w:bCs/>
          <w:szCs w:val="24"/>
        </w:rPr>
        <w:t>.</w:t>
      </w:r>
      <w:r>
        <w:rPr>
          <w:rFonts w:ascii="Garamond" w:hAnsi="Garamond" w:cs="Times New Roman"/>
          <w:szCs w:val="24"/>
        </w:rPr>
        <w:tab/>
      </w:r>
      <w:r w:rsidR="008B6444" w:rsidRPr="005A6EAE">
        <w:rPr>
          <w:rFonts w:ascii="Garamond" w:hAnsi="Garamond" w:cs="Times New Roman"/>
          <w:szCs w:val="24"/>
        </w:rPr>
        <w:tab/>
      </w:r>
      <w:r w:rsidR="00EA1980" w:rsidRPr="005A6EAE">
        <w:rPr>
          <w:rFonts w:ascii="Garamond" w:hAnsi="Garamond" w:cs="Times New Roman"/>
          <w:b/>
          <w:szCs w:val="24"/>
          <w:u w:val="single"/>
        </w:rPr>
        <w:t>Compliance</w:t>
      </w:r>
      <w:r w:rsidR="00694CAF">
        <w:rPr>
          <w:rFonts w:ascii="Garamond" w:hAnsi="Garamond" w:cs="Times New Roman"/>
          <w:b/>
          <w:szCs w:val="24"/>
          <w:u w:val="single"/>
        </w:rPr>
        <w:t xml:space="preserve"> </w:t>
      </w:r>
      <w:r w:rsidR="00EA1980" w:rsidRPr="005A6EAE">
        <w:rPr>
          <w:rFonts w:ascii="Garamond" w:hAnsi="Garamond" w:cs="Times New Roman"/>
          <w:b/>
          <w:szCs w:val="24"/>
          <w:u w:val="single"/>
        </w:rPr>
        <w:t>Required.</w:t>
      </w:r>
      <w:bookmarkEnd w:id="188"/>
    </w:p>
    <w:p w14:paraId="62032203" w14:textId="14C73712" w:rsidR="00EA1980" w:rsidRDefault="00EA1980" w:rsidP="00694CAF">
      <w:pPr>
        <w:tabs>
          <w:tab w:val="left" w:pos="0"/>
        </w:tabs>
        <w:spacing w:after="0" w:line="240" w:lineRule="auto"/>
        <w:ind w:left="1440" w:right="173"/>
        <w:jc w:val="both"/>
        <w:rPr>
          <w:rFonts w:ascii="Garamond" w:hAnsi="Garamond" w:cs="Times New Roman"/>
          <w:szCs w:val="24"/>
        </w:rPr>
      </w:pPr>
      <w:r w:rsidRPr="005A6EAE">
        <w:rPr>
          <w:rFonts w:ascii="Garamond" w:hAnsi="Garamond" w:cs="Times New Roman"/>
          <w:szCs w:val="24"/>
        </w:rPr>
        <w:t>After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effective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date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of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this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Code,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no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person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shall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construct</w:t>
      </w:r>
      <w:r w:rsidR="00694CAF">
        <w:rPr>
          <w:rFonts w:ascii="Garamond" w:hAnsi="Garamond" w:cs="Times New Roman"/>
          <w:szCs w:val="24"/>
        </w:rPr>
        <w:t xml:space="preserve"> </w:t>
      </w:r>
      <w:r w:rsidR="00341F29">
        <w:rPr>
          <w:rFonts w:ascii="Garamond" w:hAnsi="Garamond" w:cs="Times New Roman"/>
          <w:szCs w:val="24"/>
        </w:rPr>
        <w:t>or</w:t>
      </w:r>
      <w:r w:rsidR="00694CAF">
        <w:rPr>
          <w:rFonts w:ascii="Garamond" w:hAnsi="Garamond" w:cs="Times New Roman"/>
          <w:szCs w:val="24"/>
        </w:rPr>
        <w:t xml:space="preserve"> </w:t>
      </w:r>
      <w:r w:rsidR="00341F29">
        <w:rPr>
          <w:rFonts w:ascii="Garamond" w:hAnsi="Garamond" w:cs="Times New Roman"/>
          <w:szCs w:val="24"/>
        </w:rPr>
        <w:t>reconstruct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on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any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property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subject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to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this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Cod</w:t>
      </w:r>
      <w:r w:rsidR="008C5D99">
        <w:rPr>
          <w:rFonts w:ascii="Garamond" w:hAnsi="Garamond" w:cs="Times New Roman"/>
          <w:szCs w:val="24"/>
        </w:rPr>
        <w:t>e,</w:t>
      </w:r>
      <w:r w:rsidR="00694CAF">
        <w:rPr>
          <w:rFonts w:ascii="Garamond" w:hAnsi="Garamond" w:cs="Times New Roman"/>
          <w:szCs w:val="24"/>
        </w:rPr>
        <w:t xml:space="preserve"> </w:t>
      </w:r>
      <w:r w:rsidR="008C5D99">
        <w:rPr>
          <w:rFonts w:ascii="Garamond" w:hAnsi="Garamond" w:cs="Times New Roman"/>
          <w:szCs w:val="24"/>
        </w:rPr>
        <w:t>any</w:t>
      </w:r>
      <w:r w:rsidR="00694CAF">
        <w:rPr>
          <w:rFonts w:ascii="Garamond" w:hAnsi="Garamond" w:cs="Times New Roman"/>
          <w:szCs w:val="24"/>
        </w:rPr>
        <w:t xml:space="preserve"> </w:t>
      </w:r>
      <w:r w:rsidR="008C5D99">
        <w:rPr>
          <w:rFonts w:ascii="Garamond" w:hAnsi="Garamond" w:cs="Times New Roman"/>
          <w:szCs w:val="24"/>
        </w:rPr>
        <w:t>public,</w:t>
      </w:r>
      <w:r w:rsidR="00694CAF">
        <w:rPr>
          <w:rFonts w:ascii="Garamond" w:hAnsi="Garamond" w:cs="Times New Roman"/>
          <w:szCs w:val="24"/>
        </w:rPr>
        <w:t xml:space="preserve"> </w:t>
      </w:r>
      <w:r w:rsidR="00374067">
        <w:rPr>
          <w:rFonts w:ascii="Garamond" w:hAnsi="Garamond" w:cs="Times New Roman"/>
          <w:szCs w:val="24"/>
        </w:rPr>
        <w:t>semi</w:t>
      </w:r>
      <w:r w:rsidR="008C5D99">
        <w:rPr>
          <w:rFonts w:ascii="Garamond" w:hAnsi="Garamond" w:cs="Times New Roman"/>
          <w:szCs w:val="24"/>
        </w:rPr>
        <w:t>-public</w:t>
      </w:r>
      <w:r w:rsidR="00694CAF">
        <w:rPr>
          <w:rFonts w:ascii="Garamond" w:hAnsi="Garamond" w:cs="Times New Roman"/>
          <w:szCs w:val="24"/>
        </w:rPr>
        <w:t xml:space="preserve"> </w:t>
      </w:r>
      <w:r w:rsidR="008C5D99">
        <w:rPr>
          <w:rFonts w:ascii="Garamond" w:hAnsi="Garamond" w:cs="Times New Roman"/>
          <w:szCs w:val="24"/>
        </w:rPr>
        <w:t>or</w:t>
      </w:r>
      <w:r w:rsidR="00694CAF">
        <w:rPr>
          <w:rFonts w:ascii="Garamond" w:hAnsi="Garamond" w:cs="Times New Roman"/>
          <w:szCs w:val="24"/>
        </w:rPr>
        <w:t xml:space="preserve"> </w:t>
      </w:r>
      <w:r w:rsidR="00374067">
        <w:rPr>
          <w:rFonts w:ascii="Garamond" w:hAnsi="Garamond" w:cs="Times New Roman"/>
          <w:szCs w:val="24"/>
        </w:rPr>
        <w:t>private</w:t>
      </w:r>
      <w:r w:rsidR="00694CAF">
        <w:rPr>
          <w:rFonts w:ascii="Garamond" w:hAnsi="Garamond" w:cs="Times New Roman"/>
          <w:szCs w:val="24"/>
        </w:rPr>
        <w:t xml:space="preserve"> </w:t>
      </w:r>
      <w:r w:rsidR="00374067">
        <w:rPr>
          <w:rFonts w:ascii="Garamond" w:hAnsi="Garamond" w:cs="Times New Roman"/>
          <w:szCs w:val="24"/>
        </w:rPr>
        <w:t>water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supply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that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does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not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comply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with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the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requirements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of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this</w:t>
      </w:r>
      <w:r w:rsidR="00694CAF">
        <w:rPr>
          <w:rFonts w:ascii="Garamond" w:hAnsi="Garamond" w:cs="Times New Roman"/>
          <w:szCs w:val="24"/>
        </w:rPr>
        <w:t xml:space="preserve"> </w:t>
      </w:r>
      <w:r w:rsidRPr="005A6EAE">
        <w:rPr>
          <w:rFonts w:ascii="Garamond" w:hAnsi="Garamond" w:cs="Times New Roman"/>
          <w:szCs w:val="24"/>
        </w:rPr>
        <w:t>Code.</w:t>
      </w:r>
    </w:p>
    <w:p w14:paraId="0B9D6179" w14:textId="77777777" w:rsidR="00EA1980" w:rsidRDefault="00EA1980" w:rsidP="00756D7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FB10A6B" w14:textId="77777777" w:rsidR="00DA7E36" w:rsidRPr="00487C97" w:rsidRDefault="00DA7E36" w:rsidP="006951AA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5E96BD6" w14:textId="29D97992" w:rsidR="001E1E71" w:rsidRDefault="006739BF" w:rsidP="00756D78">
      <w:pPr>
        <w:ind w:left="720" w:hanging="1080"/>
        <w:jc w:val="center"/>
        <w:outlineLvl w:val="1"/>
        <w:rPr>
          <w:rFonts w:ascii="Garamond" w:eastAsia="Times New Roman" w:hAnsi="Garamond" w:cs="Times New Roman"/>
          <w:sz w:val="36"/>
          <w:szCs w:val="32"/>
        </w:rPr>
      </w:pPr>
      <w:bookmarkStart w:id="189" w:name="_Toc92964874"/>
      <w:r w:rsidRPr="001E1E71">
        <w:rPr>
          <w:rFonts w:ascii="Garamond" w:eastAsia="Times New Roman" w:hAnsi="Garamond" w:cs="Times New Roman"/>
          <w:sz w:val="36"/>
          <w:szCs w:val="32"/>
        </w:rPr>
        <w:t>ARTICLE</w:t>
      </w:r>
      <w:r w:rsidR="00694CAF">
        <w:rPr>
          <w:rFonts w:ascii="Garamond" w:eastAsia="Times New Roman" w:hAnsi="Garamond" w:cs="Times New Roman"/>
          <w:sz w:val="36"/>
          <w:szCs w:val="32"/>
        </w:rPr>
        <w:t xml:space="preserve"> </w:t>
      </w:r>
      <w:r w:rsidRPr="001E1E71">
        <w:rPr>
          <w:rFonts w:ascii="Garamond" w:eastAsia="Times New Roman" w:hAnsi="Garamond" w:cs="Times New Roman"/>
          <w:sz w:val="36"/>
          <w:szCs w:val="32"/>
        </w:rPr>
        <w:t>II</w:t>
      </w:r>
      <w:bookmarkEnd w:id="189"/>
    </w:p>
    <w:p w14:paraId="56DAB6B9" w14:textId="77777777" w:rsidR="00EA1980" w:rsidRPr="001E1E71" w:rsidRDefault="00EA1980" w:rsidP="00756D78">
      <w:pPr>
        <w:ind w:left="720" w:hanging="1080"/>
        <w:jc w:val="center"/>
        <w:outlineLvl w:val="1"/>
        <w:rPr>
          <w:rFonts w:ascii="Garamond" w:eastAsia="Times New Roman" w:hAnsi="Garamond" w:cs="Times New Roman"/>
          <w:sz w:val="36"/>
          <w:szCs w:val="32"/>
          <w:u w:val="single"/>
        </w:rPr>
      </w:pPr>
      <w:bookmarkStart w:id="190" w:name="_Toc92964875"/>
      <w:r w:rsidRPr="001E1E71">
        <w:rPr>
          <w:rFonts w:ascii="Garamond" w:eastAsia="Times New Roman" w:hAnsi="Garamond" w:cs="Times New Roman"/>
          <w:sz w:val="36"/>
          <w:szCs w:val="32"/>
        </w:rPr>
        <w:t>DEFINITIONS</w:t>
      </w:r>
      <w:bookmarkEnd w:id="190"/>
    </w:p>
    <w:p w14:paraId="1FA0CA13" w14:textId="39FE1057" w:rsidR="00EA1980" w:rsidRPr="007155EE" w:rsidRDefault="00EA1980" w:rsidP="00694CAF">
      <w:pPr>
        <w:autoSpaceDE w:val="0"/>
        <w:autoSpaceDN w:val="0"/>
        <w:adjustRightInd w:val="0"/>
        <w:spacing w:after="0" w:line="240" w:lineRule="auto"/>
        <w:ind w:left="720" w:right="173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addition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definitions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provided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chapters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code,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words,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terms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phrases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listed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below</w:t>
      </w:r>
      <w:r w:rsidR="001A7FE4" w:rsidRPr="007155EE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="001A7FE4"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="001A7FE4" w:rsidRPr="007155EE">
        <w:rPr>
          <w:rFonts w:ascii="Garamond" w:hAnsi="Garamond" w:cs="Times New Roman"/>
        </w:rPr>
        <w:t>purposes</w:t>
      </w:r>
      <w:r w:rsidR="00694CAF">
        <w:rPr>
          <w:rFonts w:ascii="Garamond" w:hAnsi="Garamond" w:cs="Times New Roman"/>
        </w:rPr>
        <w:t xml:space="preserve"> </w:t>
      </w:r>
      <w:r w:rsidR="001A7FE4"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1A7FE4" w:rsidRPr="007155EE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="001A7FE4" w:rsidRPr="007155EE">
        <w:rPr>
          <w:rFonts w:ascii="Garamond" w:hAnsi="Garamond" w:cs="Times New Roman"/>
        </w:rPr>
        <w:t>Chapter</w:t>
      </w:r>
      <w:r w:rsidR="00694CAF">
        <w:rPr>
          <w:rFonts w:ascii="Garamond" w:hAnsi="Garamond" w:cs="Times New Roman"/>
        </w:rPr>
        <w:t xml:space="preserve"> </w:t>
      </w:r>
      <w:r w:rsidR="001A7FE4" w:rsidRPr="007155EE">
        <w:rPr>
          <w:rFonts w:ascii="Garamond" w:hAnsi="Garamond" w:cs="Times New Roman"/>
        </w:rPr>
        <w:t>IV</w:t>
      </w:r>
      <w:r w:rsidRPr="007155EE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are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follows:</w:t>
      </w:r>
    </w:p>
    <w:p w14:paraId="7674FFD5" w14:textId="77777777" w:rsidR="00EA1980" w:rsidRPr="007155EE" w:rsidRDefault="00EA1980" w:rsidP="00694CAF">
      <w:pPr>
        <w:autoSpaceDE w:val="0"/>
        <w:autoSpaceDN w:val="0"/>
        <w:adjustRightInd w:val="0"/>
        <w:spacing w:after="0" w:line="240" w:lineRule="auto"/>
        <w:ind w:right="173"/>
        <w:jc w:val="both"/>
        <w:rPr>
          <w:rFonts w:ascii="Garamond" w:hAnsi="Garamond" w:cs="Times New Roman"/>
        </w:rPr>
      </w:pPr>
    </w:p>
    <w:p w14:paraId="071C8A9D" w14:textId="40C3B910" w:rsidR="00EA1980" w:rsidRPr="00FE72C3" w:rsidRDefault="00341F29" w:rsidP="00694CAF">
      <w:pPr>
        <w:pStyle w:val="ListParagraph"/>
        <w:numPr>
          <w:ilvl w:val="0"/>
          <w:numId w:val="48"/>
        </w:numPr>
        <w:ind w:right="173"/>
        <w:jc w:val="both"/>
        <w:rPr>
          <w:rFonts w:ascii="Times New Roman" w:hAnsi="Times New Roman" w:cs="Times New Roman"/>
        </w:rPr>
      </w:pPr>
      <w:r w:rsidRPr="00AE7B6B">
        <w:rPr>
          <w:rFonts w:ascii="Garamond" w:hAnsi="Garamond" w:cs="Times New Roman"/>
        </w:rPr>
        <w:t>Abandoned</w:t>
      </w:r>
      <w:r w:rsidR="00694CAF">
        <w:rPr>
          <w:rFonts w:ascii="Garamond" w:hAnsi="Garamond" w:cs="Times New Roman"/>
        </w:rPr>
        <w:t xml:space="preserve"> </w:t>
      </w:r>
      <w:r w:rsidR="00FE72C3">
        <w:rPr>
          <w:rFonts w:ascii="Garamond" w:hAnsi="Garamond" w:cs="Times New Roman"/>
        </w:rPr>
        <w:t>W</w:t>
      </w:r>
      <w:r w:rsidRPr="00AE7B6B">
        <w:rPr>
          <w:rFonts w:ascii="Garamond" w:hAnsi="Garamond" w:cs="Times New Roman"/>
        </w:rPr>
        <w:t>ater</w:t>
      </w:r>
      <w:r w:rsidR="00694CAF">
        <w:rPr>
          <w:rFonts w:ascii="Garamond" w:hAnsi="Garamond" w:cs="Times New Roman"/>
        </w:rPr>
        <w:t xml:space="preserve"> </w:t>
      </w:r>
      <w:r w:rsidR="00FE72C3">
        <w:rPr>
          <w:rFonts w:ascii="Garamond" w:hAnsi="Garamond" w:cs="Times New Roman"/>
        </w:rPr>
        <w:t>W</w:t>
      </w:r>
      <w:r w:rsidRPr="00AE7B6B">
        <w:rPr>
          <w:rFonts w:ascii="Garamond" w:hAnsi="Garamond" w:cs="Times New Roman"/>
        </w:rPr>
        <w:t>ell</w:t>
      </w:r>
      <w:r w:rsidR="00FE72C3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determined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318B2"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 w:rsidR="00C318B2">
        <w:rPr>
          <w:rFonts w:ascii="Garamond" w:hAnsi="Garamond" w:cs="Times New Roman"/>
        </w:rPr>
        <w:t>Agency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meet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least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following</w:t>
      </w:r>
      <w:r w:rsidR="00694CAF">
        <w:rPr>
          <w:rFonts w:ascii="Garamond" w:hAnsi="Garamond" w:cs="Times New Roman"/>
        </w:rPr>
        <w:t xml:space="preserve"> </w:t>
      </w:r>
      <w:r w:rsidRPr="00AE7B6B">
        <w:rPr>
          <w:rFonts w:ascii="Garamond" w:hAnsi="Garamond" w:cs="Times New Roman"/>
        </w:rPr>
        <w:t>conditions:</w:t>
      </w:r>
    </w:p>
    <w:p w14:paraId="6CFE6D38" w14:textId="43B82939" w:rsidR="00341F29" w:rsidRPr="00AE7B6B" w:rsidRDefault="00341F29" w:rsidP="00694CAF">
      <w:pPr>
        <w:pStyle w:val="Default"/>
        <w:numPr>
          <w:ilvl w:val="1"/>
          <w:numId w:val="49"/>
        </w:numPr>
        <w:ind w:right="173"/>
        <w:jc w:val="both"/>
        <w:rPr>
          <w:rFonts w:ascii="Garamond" w:hAnsi="Garamond"/>
          <w:color w:val="auto"/>
          <w:sz w:val="22"/>
          <w:szCs w:val="22"/>
        </w:rPr>
      </w:pPr>
      <w:r w:rsidRPr="00AE7B6B">
        <w:rPr>
          <w:rFonts w:ascii="Garamond" w:hAnsi="Garamond"/>
          <w:color w:val="auto"/>
          <w:sz w:val="22"/>
          <w:szCs w:val="22"/>
        </w:rPr>
        <w:t>Use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of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the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water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well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has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been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permanently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discontinued.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</w:p>
    <w:p w14:paraId="77B0E26B" w14:textId="3CF7FD41" w:rsidR="00341F29" w:rsidRPr="00AE7B6B" w:rsidRDefault="00341F29" w:rsidP="00694CAF">
      <w:pPr>
        <w:pStyle w:val="Default"/>
        <w:numPr>
          <w:ilvl w:val="1"/>
          <w:numId w:val="49"/>
        </w:numPr>
        <w:ind w:right="173"/>
        <w:jc w:val="both"/>
        <w:rPr>
          <w:rFonts w:ascii="Garamond" w:hAnsi="Garamond"/>
          <w:color w:val="auto"/>
          <w:sz w:val="22"/>
          <w:szCs w:val="22"/>
        </w:rPr>
      </w:pPr>
      <w:r w:rsidRPr="00AE7B6B">
        <w:rPr>
          <w:rFonts w:ascii="Garamond" w:hAnsi="Garamond"/>
          <w:color w:val="auto"/>
          <w:sz w:val="22"/>
          <w:szCs w:val="22"/>
        </w:rPr>
        <w:t>Pumping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equipment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has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been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permanently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removed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from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the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water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well.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</w:p>
    <w:p w14:paraId="57EB246C" w14:textId="197A1FE4" w:rsidR="00341F29" w:rsidRPr="00AE7B6B" w:rsidRDefault="00341F29" w:rsidP="00694CAF">
      <w:pPr>
        <w:pStyle w:val="Default"/>
        <w:numPr>
          <w:ilvl w:val="1"/>
          <w:numId w:val="49"/>
        </w:numPr>
        <w:ind w:right="173"/>
        <w:jc w:val="both"/>
        <w:rPr>
          <w:rFonts w:ascii="Garamond" w:hAnsi="Garamond"/>
          <w:color w:val="auto"/>
          <w:sz w:val="22"/>
          <w:szCs w:val="22"/>
        </w:rPr>
      </w:pPr>
      <w:r w:rsidRPr="00AE7B6B">
        <w:rPr>
          <w:rFonts w:ascii="Garamond" w:hAnsi="Garamond"/>
          <w:color w:val="auto"/>
          <w:sz w:val="22"/>
          <w:szCs w:val="22"/>
        </w:rPr>
        <w:t>The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water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well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either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is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in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such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disrepair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that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it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cannot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be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used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to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supply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water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or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has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the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potential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for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transmitting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surface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contaminants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into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the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aquifer,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or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both.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</w:p>
    <w:p w14:paraId="72E11F52" w14:textId="11D0F7CC" w:rsidR="00341F29" w:rsidRPr="00AE7B6B" w:rsidRDefault="00341F29" w:rsidP="00694CAF">
      <w:pPr>
        <w:pStyle w:val="Default"/>
        <w:numPr>
          <w:ilvl w:val="1"/>
          <w:numId w:val="49"/>
        </w:numPr>
        <w:ind w:right="173"/>
        <w:jc w:val="both"/>
        <w:rPr>
          <w:rFonts w:ascii="Garamond" w:hAnsi="Garamond"/>
          <w:color w:val="auto"/>
          <w:sz w:val="22"/>
          <w:szCs w:val="22"/>
        </w:rPr>
      </w:pPr>
      <w:r w:rsidRPr="00AE7B6B">
        <w:rPr>
          <w:rFonts w:ascii="Garamond" w:hAnsi="Garamond"/>
          <w:color w:val="auto"/>
          <w:sz w:val="22"/>
          <w:szCs w:val="22"/>
        </w:rPr>
        <w:t>The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water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well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poses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potential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health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and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safety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hazards.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</w:p>
    <w:p w14:paraId="417B6FB2" w14:textId="58C43CC6" w:rsidR="00341F29" w:rsidRPr="00AE7B6B" w:rsidRDefault="00341F29" w:rsidP="00694CAF">
      <w:pPr>
        <w:pStyle w:val="Default"/>
        <w:numPr>
          <w:ilvl w:val="1"/>
          <w:numId w:val="49"/>
        </w:numPr>
        <w:ind w:right="173"/>
        <w:jc w:val="both"/>
        <w:rPr>
          <w:rFonts w:ascii="Garamond" w:hAnsi="Garamond"/>
          <w:color w:val="auto"/>
          <w:sz w:val="22"/>
          <w:szCs w:val="22"/>
        </w:rPr>
      </w:pPr>
      <w:r w:rsidRPr="00AE7B6B">
        <w:rPr>
          <w:rFonts w:ascii="Garamond" w:hAnsi="Garamond"/>
          <w:color w:val="auto"/>
          <w:sz w:val="22"/>
          <w:szCs w:val="22"/>
        </w:rPr>
        <w:t>The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water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well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is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in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such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a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condition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that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it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is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not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an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active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well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or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cannot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be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placed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in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="00CE192F">
        <w:rPr>
          <w:rFonts w:ascii="Garamond" w:hAnsi="Garamond"/>
          <w:color w:val="auto"/>
          <w:sz w:val="22"/>
          <w:szCs w:val="22"/>
        </w:rPr>
        <w:t>in</w:t>
      </w:r>
      <w:r w:rsidRPr="00AE7B6B">
        <w:rPr>
          <w:rFonts w:ascii="Garamond" w:hAnsi="Garamond"/>
          <w:color w:val="auto"/>
          <w:sz w:val="22"/>
          <w:szCs w:val="22"/>
        </w:rPr>
        <w:t>active</w:t>
      </w:r>
      <w:r w:rsidR="00694CAF">
        <w:rPr>
          <w:rFonts w:ascii="Garamond" w:hAnsi="Garamond"/>
          <w:color w:val="auto"/>
          <w:sz w:val="22"/>
          <w:szCs w:val="22"/>
        </w:rPr>
        <w:t xml:space="preserve"> </w:t>
      </w:r>
      <w:r w:rsidRPr="00AE7B6B">
        <w:rPr>
          <w:rFonts w:ascii="Garamond" w:hAnsi="Garamond"/>
          <w:color w:val="auto"/>
          <w:sz w:val="22"/>
          <w:szCs w:val="22"/>
        </w:rPr>
        <w:t>status.</w:t>
      </w:r>
    </w:p>
    <w:p w14:paraId="1B03AACA" w14:textId="77777777" w:rsidR="00EA1980" w:rsidRPr="007155EE" w:rsidRDefault="00EA1980" w:rsidP="00284230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Garamond" w:hAnsi="Garamond" w:cs="Times New Roman"/>
        </w:rPr>
      </w:pPr>
    </w:p>
    <w:p w14:paraId="25E64CC9" w14:textId="7D491937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Active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Well: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operating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withdraw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water,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monitor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observe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conditions.</w:t>
      </w:r>
    </w:p>
    <w:p w14:paraId="0F1C7DC9" w14:textId="751BD461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bookmarkStart w:id="191" w:name="_Hlk104557058"/>
      <w:r w:rsidRPr="007155EE">
        <w:rPr>
          <w:rFonts w:ascii="Garamond" w:hAnsi="Garamond" w:cs="Times New Roman"/>
        </w:rPr>
        <w:t>Aquifer: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underground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formation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capable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storing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transmitting</w:t>
      </w:r>
      <w:r w:rsidR="00694CAF">
        <w:rPr>
          <w:rFonts w:ascii="Garamond" w:hAnsi="Garamond" w:cs="Times New Roman"/>
        </w:rPr>
        <w:t xml:space="preserve"> </w:t>
      </w:r>
      <w:r w:rsidR="004F4B24" w:rsidRPr="004F4B24">
        <w:rPr>
          <w:rFonts w:ascii="Garamond" w:hAnsi="Garamond" w:cs="Times New Roman"/>
        </w:rPr>
        <w:t>groundwater.</w:t>
      </w:r>
    </w:p>
    <w:bookmarkEnd w:id="191"/>
    <w:p w14:paraId="5312356D" w14:textId="4353E773" w:rsidR="008C3021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Backflow: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undesirable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reversal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flow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mixtures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liquids,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gases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substances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distribution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pipes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potable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source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sources.</w:t>
      </w:r>
    </w:p>
    <w:p w14:paraId="59F7FD62" w14:textId="196111C3" w:rsidR="00F53C71" w:rsidRPr="00CE413B" w:rsidRDefault="00F53C7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CE413B">
        <w:rPr>
          <w:rFonts w:ascii="Garamond" w:hAnsi="Garamond" w:cs="Times New Roman"/>
        </w:rPr>
        <w:t>Cistern:</w:t>
      </w:r>
      <w:r w:rsidR="00694CAF">
        <w:rPr>
          <w:rFonts w:ascii="Garamond" w:hAnsi="Garamond" w:cs="Times New Roman"/>
        </w:rPr>
        <w:t xml:space="preserve"> </w:t>
      </w:r>
      <w:r w:rsidR="00CE413B" w:rsidRPr="00CE413B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CE413B" w:rsidRPr="00CE413B">
        <w:rPr>
          <w:rFonts w:ascii="Garamond" w:hAnsi="Garamond" w:cs="Times New Roman"/>
        </w:rPr>
        <w:t>potable</w:t>
      </w:r>
      <w:r w:rsidR="00694CAF">
        <w:rPr>
          <w:rFonts w:ascii="Garamond" w:hAnsi="Garamond" w:cs="Times New Roman"/>
        </w:rPr>
        <w:t xml:space="preserve"> </w:t>
      </w:r>
      <w:r w:rsidR="00CE413B" w:rsidRPr="00CE413B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CE413B" w:rsidRPr="00CE413B">
        <w:rPr>
          <w:rFonts w:ascii="Garamond" w:hAnsi="Garamond" w:cs="Times New Roman"/>
        </w:rPr>
        <w:t>storage</w:t>
      </w:r>
      <w:r w:rsidR="00694CAF">
        <w:rPr>
          <w:rFonts w:ascii="Garamond" w:hAnsi="Garamond" w:cs="Times New Roman"/>
        </w:rPr>
        <w:t xml:space="preserve"> </w:t>
      </w:r>
      <w:r w:rsidR="00CE413B" w:rsidRPr="00CE413B">
        <w:rPr>
          <w:rFonts w:ascii="Garamond" w:hAnsi="Garamond" w:cs="Times New Roman"/>
        </w:rPr>
        <w:t>system.</w:t>
      </w:r>
    </w:p>
    <w:p w14:paraId="7C987348" w14:textId="11D5623E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Confined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Aquifer: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aquifer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overlain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underlain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impermeable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layers.</w:t>
      </w:r>
      <w:r w:rsidR="00694CAF">
        <w:rPr>
          <w:rFonts w:ascii="Garamond" w:hAnsi="Garamond" w:cs="Times New Roman"/>
        </w:rPr>
        <w:t xml:space="preserve"> </w:t>
      </w:r>
    </w:p>
    <w:p w14:paraId="7F8B8571" w14:textId="7CBFF73F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Construction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Wells: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</w:t>
      </w:r>
      <w:r w:rsidRPr="007155EE">
        <w:rPr>
          <w:rFonts w:ascii="Garamond" w:hAnsi="Garamond" w:cs="Times New Roman"/>
        </w:rPr>
        <w:t>ll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acts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necessary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obtain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private,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commercial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use,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method.</w:t>
      </w:r>
    </w:p>
    <w:p w14:paraId="268B3CA9" w14:textId="60616455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Uses: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person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family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unit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household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household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purposes,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poultry,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farm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animals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operating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farm,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less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one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thousand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(1,000)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head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livestock,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irrigating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lands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exceeding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total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two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acres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area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growing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gardens,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orchards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lawns.</w:t>
      </w:r>
    </w:p>
    <w:p w14:paraId="2124E870" w14:textId="48B473AB" w:rsidR="008C3021" w:rsidRPr="008C3021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Groundwater: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part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subsurface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zone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saturation.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confined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aquifer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pressure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greater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atmospheric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pressure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will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rise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above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point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first</w:t>
      </w:r>
      <w:r w:rsidR="00694CAF">
        <w:rPr>
          <w:rFonts w:ascii="Garamond" w:hAnsi="Garamond" w:cs="Times New Roman"/>
        </w:rPr>
        <w:t xml:space="preserve"> </w:t>
      </w:r>
      <w:r w:rsidR="0027726C" w:rsidRPr="0069361D">
        <w:rPr>
          <w:rFonts w:ascii="Garamond" w:hAnsi="Garamond" w:cs="Times New Roman"/>
        </w:rPr>
        <w:t>encountered.</w:t>
      </w:r>
    </w:p>
    <w:p w14:paraId="32A2A507" w14:textId="55AEA42B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Grout: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cement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grout,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neat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cement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grout,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bentonite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clay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material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="00CE192F">
        <w:rPr>
          <w:rFonts w:ascii="Garamond" w:hAnsi="Garamond" w:cs="Times New Roman"/>
        </w:rPr>
        <w:t>(KDHE)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create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permanent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impervious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watertight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bond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between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casing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undisturbed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formation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surrounding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casing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between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two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strings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casing.</w:t>
      </w:r>
    </w:p>
    <w:p w14:paraId="24A1D955" w14:textId="6F9E9D8A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Inactive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Status: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not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presently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operating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but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maintained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can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put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back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operation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minimum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effort.</w:t>
      </w:r>
    </w:p>
    <w:p w14:paraId="642EC3F9" w14:textId="7B1EA62E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Potable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</w:t>
      </w:r>
      <w:r w:rsidRPr="007155EE">
        <w:rPr>
          <w:rFonts w:ascii="Garamond" w:hAnsi="Garamond" w:cs="Times New Roman"/>
        </w:rPr>
        <w:t>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free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impurities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carcinogens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amounts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sufficient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cause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disease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harmful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psychological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effects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humans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conforming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latest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KDHE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regulations.</w:t>
      </w:r>
    </w:p>
    <w:p w14:paraId="712125DC" w14:textId="0049B9BA" w:rsidR="008C3021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Supply</w:t>
      </w:r>
      <w:r w:rsidR="00FE72C3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use,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containing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two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(2)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service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connections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serving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twenty-four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(24)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people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year.</w:t>
      </w:r>
      <w:r w:rsidR="00694CAF">
        <w:rPr>
          <w:rFonts w:ascii="Garamond" w:hAnsi="Garamond" w:cs="Times New Roman"/>
        </w:rPr>
        <w:t xml:space="preserve"> </w:t>
      </w:r>
    </w:p>
    <w:p w14:paraId="1FB6532C" w14:textId="56EA855E" w:rsidR="008C3021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System: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system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delivery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piped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human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consumption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least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ten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(10)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service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connections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regularly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serves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least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twenty-five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(25)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individuals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daily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least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sixty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(60)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out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year.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term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includes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source,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treatment,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storage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distribution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facilities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connection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E407B3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E407B3">
        <w:rPr>
          <w:rFonts w:ascii="Garamond" w:hAnsi="Garamond" w:cs="Times New Roman"/>
        </w:rPr>
        <w:t>system.</w:t>
      </w:r>
    </w:p>
    <w:p w14:paraId="30A18857" w14:textId="4A61D8CE" w:rsidR="008C3021" w:rsidRPr="00F1667A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F1667A">
        <w:rPr>
          <w:rFonts w:ascii="Garamond" w:hAnsi="Garamond" w:cs="Times New Roman"/>
        </w:rPr>
        <w:t>Pump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Pit: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watertight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structure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least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two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feet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away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below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ground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level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prevent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freezing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pumped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houses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pump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pressure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tank,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distribution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lines,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electrical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controls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appurtenances.</w:t>
      </w:r>
    </w:p>
    <w:p w14:paraId="3FF844C7" w14:textId="2541C9B8" w:rsidR="008C3021" w:rsidRPr="00F1667A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F1667A">
        <w:rPr>
          <w:rFonts w:ascii="Garamond" w:hAnsi="Garamond" w:cs="Times New Roman"/>
        </w:rPr>
        <w:t>Reconstructed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Well: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existing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deepened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had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casing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replaced,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repaired,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added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modified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way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obtaining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groundwater.</w:t>
      </w:r>
    </w:p>
    <w:p w14:paraId="32735199" w14:textId="0BA38775" w:rsidR="008C3021" w:rsidRPr="00E7555F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F1667A">
        <w:rPr>
          <w:rFonts w:ascii="Garamond" w:hAnsi="Garamond" w:cs="Times New Roman"/>
        </w:rPr>
        <w:t>Sanitary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Seal: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manufactured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seal,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approved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="00EB2EF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Administrative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Agency</w:t>
      </w:r>
      <w:r w:rsidRPr="00F1667A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installed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top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casing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which,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installed,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creates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air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watertight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seal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prevent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contaminated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polluted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gaining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access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F1667A">
        <w:rPr>
          <w:rFonts w:ascii="Garamond" w:hAnsi="Garamond" w:cs="Times New Roman"/>
        </w:rPr>
        <w:t>supply.</w:t>
      </w:r>
    </w:p>
    <w:p w14:paraId="0D0E231E" w14:textId="3EF91A08" w:rsidR="008C3021" w:rsidRPr="00F1667A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Semi-P</w:t>
      </w:r>
      <w:r w:rsidR="00707C31">
        <w:rPr>
          <w:rFonts w:ascii="Garamond" w:hAnsi="Garamond" w:cs="Times New Roman"/>
        </w:rPr>
        <w:t>ublic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Supply</w:t>
      </w:r>
      <w:r w:rsidR="00FE72C3"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</w:t>
      </w:r>
      <w:r w:rsidR="00FE72C3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private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domestic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use,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containing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three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(3)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nine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(9)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service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connections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serving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no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more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than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twenty-four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(24)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individuals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least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60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out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year.</w:t>
      </w:r>
      <w:r w:rsidR="00694CAF">
        <w:rPr>
          <w:rFonts w:ascii="Garamond" w:hAnsi="Garamond" w:cs="Times New Roman"/>
        </w:rPr>
        <w:t xml:space="preserve"> </w:t>
      </w:r>
    </w:p>
    <w:p w14:paraId="06171451" w14:textId="1D853BB9" w:rsidR="00FE72C3" w:rsidRDefault="00FE72C3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Spring: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</w:t>
      </w:r>
      <w:r w:rsidRPr="00FE72C3">
        <w:rPr>
          <w:rFonts w:ascii="Garamond" w:hAnsi="Garamond" w:cs="Times New Roman"/>
        </w:rPr>
        <w:t>he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point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naturally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discharged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earth’s</w:t>
      </w:r>
      <w:r w:rsidR="00694CAF">
        <w:rPr>
          <w:rFonts w:ascii="Garamond" w:hAnsi="Garamond" w:cs="Times New Roman"/>
        </w:rPr>
        <w:t xml:space="preserve"> </w:t>
      </w:r>
      <w:r w:rsidRPr="00FE72C3">
        <w:rPr>
          <w:rFonts w:ascii="Garamond" w:hAnsi="Garamond" w:cs="Times New Roman"/>
        </w:rPr>
        <w:t>surface</w:t>
      </w:r>
      <w:r>
        <w:rPr>
          <w:rFonts w:ascii="Garamond" w:hAnsi="Garamond" w:cs="Times New Roman"/>
        </w:rPr>
        <w:t>.</w:t>
      </w:r>
    </w:p>
    <w:p w14:paraId="7265E2C7" w14:textId="4F6B801D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Static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Level: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highest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point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below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above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level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which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reaches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naturally.</w:t>
      </w:r>
    </w:p>
    <w:p w14:paraId="49B9E4ED" w14:textId="7D8E3BEB" w:rsidR="008C3021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Test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Hole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Hole: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excavation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constructed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purpose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determining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geologic,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hydrologic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quality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characteristics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underground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formations.</w:t>
      </w:r>
    </w:p>
    <w:p w14:paraId="2B24A1D8" w14:textId="511912E7" w:rsidR="00FE72C3" w:rsidRPr="00261E62" w:rsidRDefault="00FE72C3" w:rsidP="00694CAF">
      <w:pPr>
        <w:pStyle w:val="ListParagraph"/>
        <w:numPr>
          <w:ilvl w:val="0"/>
          <w:numId w:val="48"/>
        </w:numPr>
        <w:spacing w:after="200"/>
        <w:ind w:right="173"/>
        <w:contextualSpacing w:val="0"/>
        <w:jc w:val="both"/>
        <w:rPr>
          <w:rFonts w:ascii="Garamond" w:hAnsi="Garamond" w:cs="Times New Roman"/>
        </w:rPr>
      </w:pPr>
      <w:r w:rsidRPr="00E7555F">
        <w:rPr>
          <w:rFonts w:ascii="Garamond" w:hAnsi="Garamond" w:cs="Times New Roman"/>
        </w:rPr>
        <w:t>Treatment: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</w:t>
      </w:r>
      <w:r w:rsidRPr="00E7555F">
        <w:rPr>
          <w:rFonts w:ascii="Garamond" w:hAnsi="Garamond" w:cs="Times New Roman"/>
        </w:rPr>
        <w:t>he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stimulation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production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from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through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hydrochloric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acid,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mur</w:t>
      </w:r>
      <w:r w:rsidR="00EA75F0">
        <w:rPr>
          <w:rFonts w:ascii="Garamond" w:hAnsi="Garamond" w:cs="Times New Roman"/>
        </w:rPr>
        <w:t>i</w:t>
      </w:r>
      <w:r w:rsidRPr="00E7555F">
        <w:rPr>
          <w:rFonts w:ascii="Garamond" w:hAnsi="Garamond" w:cs="Times New Roman"/>
        </w:rPr>
        <w:t>atic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acid,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sulfamic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acid,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calcium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sodium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hypochlorite,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polyphosphates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other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chemicals,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mechanical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means,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reduce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remove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iron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manganese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hydroxide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oxide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deposits,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calcium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magnesium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carbonate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deposits,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slime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deposits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associated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with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iron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manganese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bacterial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growths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inhibit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movement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into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E7555F">
        <w:rPr>
          <w:rFonts w:ascii="Garamond" w:hAnsi="Garamond" w:cs="Times New Roman"/>
        </w:rPr>
        <w:t>well.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These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treatments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only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under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supervision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KDHE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licensed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="00261E62" w:rsidRPr="00261E62">
        <w:rPr>
          <w:rFonts w:ascii="Garamond" w:hAnsi="Garamond" w:cs="Times New Roman"/>
        </w:rPr>
        <w:t>contractor.</w:t>
      </w:r>
    </w:p>
    <w:p w14:paraId="7B904304" w14:textId="740D0D5E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Unconfined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Aquifer: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aquifer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containing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atmospheric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pressure.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upper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surface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groundwater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unconfined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aquifer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table.</w:t>
      </w:r>
    </w:p>
    <w:p w14:paraId="6867F85F" w14:textId="716FC37A" w:rsidR="008C3021" w:rsidRPr="007155E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District</w:t>
      </w:r>
      <w:r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special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district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authorized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empowered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state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statutes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plan,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construct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and/or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operate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public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supply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system.</w:t>
      </w:r>
    </w:p>
    <w:p w14:paraId="3FCEE343" w14:textId="7F7F91D3" w:rsidR="008C3021" w:rsidRPr="00EB2EFE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 w:rsidRPr="007155EE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Well</w:t>
      </w:r>
      <w:r>
        <w:rPr>
          <w:rFonts w:ascii="Garamond" w:hAnsi="Garamond" w:cs="Times New Roman"/>
        </w:rPr>
        <w:t>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excavation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drilled,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cored,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bored,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washed,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driven,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dug,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jetted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otherwise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constructed,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when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intended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use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excavation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for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location,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diversion,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artificial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recharge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acquisition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groundwater.</w:t>
      </w:r>
    </w:p>
    <w:p w14:paraId="5394571F" w14:textId="2EAE058C" w:rsidR="001B3B2F" w:rsidRPr="007155EE" w:rsidRDefault="001B3B2F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Contractor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License: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document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issued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by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Kansas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Department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Health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Environment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qualified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persons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making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application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therefore,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authorizing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persons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engage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business</w:t>
      </w:r>
      <w:r w:rsidR="00694CAF">
        <w:rPr>
          <w:rFonts w:ascii="Garamond" w:hAnsi="Garamond" w:cs="Times New Roman"/>
        </w:rPr>
        <w:t xml:space="preserve"> </w:t>
      </w:r>
      <w:r w:rsidRPr="007155EE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="009C4670">
        <w:rPr>
          <w:rFonts w:ascii="Garamond" w:hAnsi="Garamond" w:cs="Times New Roman"/>
        </w:rPr>
        <w:t>constructing,</w:t>
      </w:r>
      <w:r w:rsidR="00694CAF">
        <w:rPr>
          <w:rFonts w:ascii="Garamond" w:hAnsi="Garamond" w:cs="Times New Roman"/>
        </w:rPr>
        <w:t xml:space="preserve"> </w:t>
      </w:r>
      <w:r w:rsidR="009C4670">
        <w:rPr>
          <w:rFonts w:ascii="Garamond" w:hAnsi="Garamond" w:cs="Times New Roman"/>
        </w:rPr>
        <w:t>reconstructing,</w:t>
      </w:r>
      <w:r w:rsidR="00694CAF">
        <w:rPr>
          <w:rFonts w:ascii="Garamond" w:hAnsi="Garamond" w:cs="Times New Roman"/>
        </w:rPr>
        <w:t xml:space="preserve"> </w:t>
      </w:r>
      <w:r w:rsidR="009C4670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="009C4670">
        <w:rPr>
          <w:rFonts w:ascii="Garamond" w:hAnsi="Garamond" w:cs="Times New Roman"/>
        </w:rPr>
        <w:t>treating</w:t>
      </w:r>
      <w:r w:rsidR="00694CAF">
        <w:rPr>
          <w:rFonts w:ascii="Garamond" w:hAnsi="Garamond" w:cs="Times New Roman"/>
        </w:rPr>
        <w:t xml:space="preserve"> </w:t>
      </w:r>
      <w:r w:rsidR="009C4670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="009C4670">
        <w:rPr>
          <w:rFonts w:ascii="Garamond" w:hAnsi="Garamond" w:cs="Times New Roman"/>
        </w:rPr>
        <w:t>wells</w:t>
      </w:r>
      <w:r w:rsidRPr="007155EE">
        <w:rPr>
          <w:rFonts w:ascii="Garamond" w:hAnsi="Garamond" w:cs="Times New Roman"/>
        </w:rPr>
        <w:t>.</w:t>
      </w:r>
    </w:p>
    <w:p w14:paraId="7EF147B2" w14:textId="57CF2C37" w:rsidR="008C3021" w:rsidRPr="00352997" w:rsidRDefault="008C3021" w:rsidP="00694CA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40" w:lineRule="auto"/>
        <w:ind w:right="173"/>
        <w:contextualSpacing w:val="0"/>
        <w:jc w:val="both"/>
        <w:rPr>
          <w:rFonts w:ascii="Garamond" w:hAnsi="Garamond" w:cs="Times New Roman"/>
          <w:color w:val="1F4E79" w:themeColor="accent1" w:themeShade="80"/>
        </w:rPr>
      </w:pPr>
      <w:r w:rsidRPr="00352997">
        <w:rPr>
          <w:rFonts w:ascii="Garamond" w:hAnsi="Garamond" w:cs="Times New Roman"/>
        </w:rPr>
        <w:t>WWC-5</w:t>
      </w:r>
      <w:r w:rsidR="00694CAF">
        <w:rPr>
          <w:rFonts w:ascii="Garamond" w:hAnsi="Garamond" w:cs="Times New Roman"/>
        </w:rPr>
        <w:t xml:space="preserve"> </w:t>
      </w:r>
      <w:r w:rsidRPr="00352997">
        <w:rPr>
          <w:rFonts w:ascii="Garamond" w:hAnsi="Garamond" w:cs="Times New Roman"/>
        </w:rPr>
        <w:t>Form:</w:t>
      </w:r>
      <w:r w:rsidR="00694CAF">
        <w:rPr>
          <w:rFonts w:ascii="Garamond" w:hAnsi="Garamond" w:cs="Times New Roman"/>
        </w:rPr>
        <w:t xml:space="preserve"> </w:t>
      </w:r>
      <w:r w:rsidR="00EB2EFE">
        <w:rPr>
          <w:rFonts w:ascii="Garamond" w:hAnsi="Garamond" w:cs="Times New Roman"/>
        </w:rPr>
        <w:t>A</w:t>
      </w:r>
      <w:r w:rsidRPr="00BF38D4">
        <w:rPr>
          <w:rFonts w:ascii="Garamond" w:hAnsi="Garamond" w:cs="Times New Roman"/>
        </w:rPr>
        <w:t>lso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known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‘water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record.’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While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WWC-5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Form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‘water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record’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may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be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used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report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that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has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been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constructed,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reconstructed,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plugged,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WWC-5P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Form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‘water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plugging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record’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was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developed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subsequently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report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plugged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well.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licensed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contractor,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any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landowner,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“…who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construct</w:t>
      </w:r>
      <w:r w:rsidR="007F42BE">
        <w:rPr>
          <w:rFonts w:ascii="Garamond" w:hAnsi="Garamond" w:cs="Times New Roman"/>
        </w:rPr>
        <w:t>s</w:t>
      </w:r>
      <w:r w:rsidRPr="00BF38D4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reconstruct</w:t>
      </w:r>
      <w:r w:rsidR="007F42BE">
        <w:rPr>
          <w:rFonts w:ascii="Garamond" w:hAnsi="Garamond" w:cs="Times New Roman"/>
        </w:rPr>
        <w:t>s</w:t>
      </w:r>
      <w:r w:rsidRPr="00BF38D4">
        <w:rPr>
          <w:rFonts w:ascii="Garamond" w:hAnsi="Garamond" w:cs="Times New Roman"/>
        </w:rPr>
        <w:t>,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plugs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water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keep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careful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accurate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log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construction,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reconstruction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plugging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and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shall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furnish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record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said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log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to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secretary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within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thirty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(30)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days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after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completion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of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well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in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such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form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as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the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secretary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might</w:t>
      </w:r>
      <w:r w:rsidR="00694CAF">
        <w:rPr>
          <w:rFonts w:ascii="Garamond" w:hAnsi="Garamond" w:cs="Times New Roman"/>
        </w:rPr>
        <w:t xml:space="preserve"> </w:t>
      </w:r>
      <w:r w:rsidRPr="00BF38D4">
        <w:rPr>
          <w:rFonts w:ascii="Garamond" w:hAnsi="Garamond" w:cs="Times New Roman"/>
        </w:rPr>
        <w:t>require.”</w:t>
      </w:r>
      <w:r w:rsidR="00694CAF">
        <w:rPr>
          <w:rFonts w:ascii="Garamond" w:hAnsi="Garamond" w:cs="Times New Roman"/>
        </w:rPr>
        <w:t xml:space="preserve"> </w:t>
      </w:r>
      <w:r w:rsidR="00B45F4D" w:rsidRPr="00B45F4D">
        <w:rPr>
          <w:rFonts w:ascii="Garamond" w:hAnsi="Garamond" w:cs="Times New Roman"/>
        </w:rPr>
        <w:t>(K.S.A.</w:t>
      </w:r>
      <w:r w:rsidR="00694CAF">
        <w:rPr>
          <w:rFonts w:ascii="Garamond" w:hAnsi="Garamond" w:cs="Times New Roman"/>
        </w:rPr>
        <w:t xml:space="preserve"> </w:t>
      </w:r>
      <w:r w:rsidR="00B45F4D" w:rsidRPr="00B45F4D">
        <w:rPr>
          <w:rFonts w:ascii="Garamond" w:hAnsi="Garamond" w:cs="Times New Roman"/>
        </w:rPr>
        <w:t>82a-1212)</w:t>
      </w:r>
    </w:p>
    <w:p w14:paraId="6DFEDC5F" w14:textId="77777777" w:rsidR="00497923" w:rsidRPr="00C54538" w:rsidRDefault="00497923" w:rsidP="003529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Times New Roman"/>
          <w:color w:val="000000" w:themeColor="text1"/>
          <w:sz w:val="24"/>
          <w:szCs w:val="24"/>
          <w:highlight w:val="yellow"/>
        </w:rPr>
      </w:pPr>
    </w:p>
    <w:p w14:paraId="6559112F" w14:textId="50C35EA7" w:rsidR="001E1E71" w:rsidRPr="00756D78" w:rsidRDefault="00EA641D" w:rsidP="00756D78">
      <w:pPr>
        <w:jc w:val="center"/>
        <w:outlineLvl w:val="1"/>
        <w:rPr>
          <w:rFonts w:ascii="Garamond" w:hAnsi="Garamond"/>
          <w:sz w:val="36"/>
          <w:szCs w:val="36"/>
        </w:rPr>
      </w:pPr>
      <w:bookmarkStart w:id="192" w:name="_Toc92964876"/>
      <w:r w:rsidRPr="00756D78">
        <w:rPr>
          <w:rFonts w:ascii="Garamond" w:hAnsi="Garamond"/>
          <w:sz w:val="36"/>
          <w:szCs w:val="36"/>
        </w:rPr>
        <w:t>ARTICLE</w:t>
      </w:r>
      <w:r w:rsidR="00694CAF">
        <w:rPr>
          <w:rFonts w:ascii="Garamond" w:hAnsi="Garamond"/>
          <w:sz w:val="36"/>
          <w:szCs w:val="36"/>
        </w:rPr>
        <w:t xml:space="preserve"> </w:t>
      </w:r>
      <w:r w:rsidR="006739BF" w:rsidRPr="00756D78">
        <w:rPr>
          <w:rFonts w:ascii="Garamond" w:hAnsi="Garamond"/>
          <w:sz w:val="36"/>
          <w:szCs w:val="36"/>
        </w:rPr>
        <w:t>III</w:t>
      </w:r>
      <w:bookmarkEnd w:id="192"/>
    </w:p>
    <w:p w14:paraId="24F52ED6" w14:textId="2336AA0F" w:rsidR="002A314F" w:rsidRPr="00756D78" w:rsidRDefault="001A7FE4" w:rsidP="00756D78">
      <w:pPr>
        <w:jc w:val="center"/>
        <w:outlineLvl w:val="1"/>
        <w:rPr>
          <w:rFonts w:ascii="Garamond" w:hAnsi="Garamond"/>
          <w:caps/>
          <w:sz w:val="36"/>
          <w:szCs w:val="36"/>
        </w:rPr>
      </w:pPr>
      <w:bookmarkStart w:id="193" w:name="_Toc92964877"/>
      <w:r w:rsidRPr="00756D78">
        <w:rPr>
          <w:rFonts w:ascii="Garamond" w:hAnsi="Garamond"/>
          <w:caps/>
          <w:sz w:val="36"/>
          <w:szCs w:val="36"/>
        </w:rPr>
        <w:t>S</w:t>
      </w:r>
      <w:r w:rsidR="00A80F0B">
        <w:rPr>
          <w:rFonts w:ascii="Garamond" w:hAnsi="Garamond"/>
          <w:caps/>
          <w:sz w:val="36"/>
          <w:szCs w:val="36"/>
        </w:rPr>
        <w:t>TANDARDS</w:t>
      </w:r>
      <w:r w:rsidR="00694CAF">
        <w:rPr>
          <w:rFonts w:ascii="Garamond" w:hAnsi="Garamond"/>
          <w:caps/>
          <w:sz w:val="36"/>
          <w:szCs w:val="36"/>
        </w:rPr>
        <w:t xml:space="preserve"> </w:t>
      </w:r>
      <w:r w:rsidRPr="00756D78">
        <w:rPr>
          <w:rFonts w:ascii="Garamond" w:hAnsi="Garamond"/>
          <w:caps/>
          <w:sz w:val="36"/>
          <w:szCs w:val="36"/>
        </w:rPr>
        <w:t>&amp;</w:t>
      </w:r>
      <w:r w:rsidR="00694CAF">
        <w:rPr>
          <w:rFonts w:ascii="Garamond" w:hAnsi="Garamond"/>
          <w:caps/>
          <w:sz w:val="36"/>
          <w:szCs w:val="36"/>
        </w:rPr>
        <w:t xml:space="preserve"> </w:t>
      </w:r>
      <w:r w:rsidRPr="00756D78">
        <w:rPr>
          <w:rFonts w:ascii="Garamond" w:hAnsi="Garamond"/>
          <w:caps/>
          <w:sz w:val="36"/>
          <w:szCs w:val="36"/>
        </w:rPr>
        <w:t>R</w:t>
      </w:r>
      <w:r w:rsidR="00A80F0B">
        <w:rPr>
          <w:rFonts w:ascii="Garamond" w:hAnsi="Garamond"/>
          <w:caps/>
          <w:sz w:val="36"/>
          <w:szCs w:val="36"/>
        </w:rPr>
        <w:t>EQUIREMENTS</w:t>
      </w:r>
      <w:bookmarkEnd w:id="193"/>
    </w:p>
    <w:p w14:paraId="6D129DC2" w14:textId="77777777" w:rsidR="001E1E71" w:rsidRPr="001E1E71" w:rsidRDefault="001E1E71" w:rsidP="00352997">
      <w:pPr>
        <w:jc w:val="center"/>
      </w:pPr>
    </w:p>
    <w:p w14:paraId="7E3B0965" w14:textId="065BA1EF" w:rsidR="006739BF" w:rsidRPr="00A24DFE" w:rsidRDefault="006739BF" w:rsidP="00756D78">
      <w:pPr>
        <w:pStyle w:val="BodyText"/>
        <w:kinsoku w:val="0"/>
        <w:overflowPunct w:val="0"/>
        <w:ind w:left="202"/>
        <w:jc w:val="both"/>
        <w:outlineLvl w:val="2"/>
        <w:rPr>
          <w:rFonts w:ascii="Garamond" w:hAnsi="Garamond" w:cs="Times New Roman"/>
          <w:bCs w:val="0"/>
          <w:color w:val="080808"/>
          <w:sz w:val="22"/>
          <w:szCs w:val="22"/>
        </w:rPr>
      </w:pPr>
      <w:bookmarkStart w:id="194" w:name="_Toc92964878"/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Section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1</w:t>
      </w:r>
      <w:r w:rsidR="00CE192F">
        <w:rPr>
          <w:rFonts w:ascii="Garamond" w:hAnsi="Garamond" w:cs="Times New Roman"/>
          <w:bCs w:val="0"/>
          <w:color w:val="080808"/>
          <w:sz w:val="22"/>
          <w:szCs w:val="22"/>
        </w:rPr>
        <w:t>.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ab/>
        <w:t>Purpose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and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E22F2A" w:rsidRPr="00A24DFE">
        <w:rPr>
          <w:rFonts w:ascii="Garamond" w:hAnsi="Garamond" w:cs="Times New Roman"/>
          <w:bCs w:val="0"/>
          <w:color w:val="080808"/>
          <w:sz w:val="22"/>
          <w:szCs w:val="22"/>
        </w:rPr>
        <w:t>I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ntent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of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E22F2A" w:rsidRPr="00A24DFE">
        <w:rPr>
          <w:rFonts w:ascii="Garamond" w:hAnsi="Garamond" w:cs="Times New Roman"/>
          <w:bCs w:val="0"/>
          <w:color w:val="080808"/>
          <w:sz w:val="22"/>
          <w:szCs w:val="22"/>
        </w:rPr>
        <w:t>A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rticle</w:t>
      </w:r>
      <w:bookmarkEnd w:id="194"/>
    </w:p>
    <w:p w14:paraId="39E45384" w14:textId="77777777" w:rsidR="001E1E71" w:rsidRPr="00515177" w:rsidRDefault="001E1E71" w:rsidP="00352997">
      <w:pPr>
        <w:pStyle w:val="BodyText"/>
        <w:kinsoku w:val="0"/>
        <w:overflowPunct w:val="0"/>
        <w:spacing w:before="40"/>
        <w:jc w:val="both"/>
        <w:rPr>
          <w:rFonts w:ascii="Garamond" w:hAnsi="Garamond" w:cs="Times New Roman"/>
          <w:b w:val="0"/>
          <w:bCs w:val="0"/>
          <w:color w:val="070707"/>
          <w:sz w:val="22"/>
          <w:szCs w:val="22"/>
        </w:rPr>
      </w:pPr>
    </w:p>
    <w:p w14:paraId="0764B11E" w14:textId="5706A838" w:rsidR="002A314F" w:rsidRDefault="002A314F" w:rsidP="00694CAF">
      <w:pPr>
        <w:pStyle w:val="BodyText"/>
        <w:kinsoku w:val="0"/>
        <w:overflowPunct w:val="0"/>
        <w:spacing w:before="40"/>
        <w:ind w:left="1440" w:right="173"/>
        <w:jc w:val="both"/>
        <w:rPr>
          <w:rFonts w:ascii="Garamond" w:hAnsi="Garamond" w:cs="Times New Roman"/>
          <w:b w:val="0"/>
          <w:color w:val="070707"/>
          <w:sz w:val="22"/>
          <w:szCs w:val="22"/>
        </w:rPr>
      </w:pP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provisions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of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this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article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have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been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adopted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for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purpose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of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regulating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and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controlling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="008A0347">
        <w:rPr>
          <w:rFonts w:ascii="Garamond" w:hAnsi="Garamond" w:cs="Times New Roman"/>
          <w:b w:val="0"/>
          <w:color w:val="070707"/>
          <w:sz w:val="22"/>
          <w:szCs w:val="22"/>
        </w:rPr>
        <w:t>construction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,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maintenance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and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use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of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public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and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private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water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supplies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of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county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to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end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that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public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health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will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be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protected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and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contamination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and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pollution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of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water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resources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of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county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will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be</w:t>
      </w:r>
      <w:r w:rsidR="00694CAF">
        <w:rPr>
          <w:rFonts w:ascii="Garamond" w:hAnsi="Garamond" w:cs="Times New Roman"/>
          <w:b w:val="0"/>
          <w:color w:val="070707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70707"/>
          <w:sz w:val="22"/>
          <w:szCs w:val="22"/>
        </w:rPr>
        <w:t>prevented.</w:t>
      </w:r>
    </w:p>
    <w:p w14:paraId="3CEB8E49" w14:textId="77777777" w:rsidR="00A24DFE" w:rsidRPr="00515177" w:rsidRDefault="00A24DFE" w:rsidP="00352997">
      <w:pPr>
        <w:pStyle w:val="BodyText"/>
        <w:kinsoku w:val="0"/>
        <w:overflowPunct w:val="0"/>
        <w:spacing w:before="40"/>
        <w:ind w:left="1440"/>
        <w:jc w:val="both"/>
        <w:rPr>
          <w:rFonts w:ascii="Garamond" w:hAnsi="Garamond" w:cs="Times New Roman"/>
          <w:b w:val="0"/>
          <w:bCs w:val="0"/>
          <w:color w:val="070707"/>
          <w:sz w:val="22"/>
          <w:szCs w:val="22"/>
        </w:rPr>
      </w:pPr>
    </w:p>
    <w:p w14:paraId="33BE5DD0" w14:textId="622E9DE4" w:rsidR="002A314F" w:rsidRPr="00A24DFE" w:rsidRDefault="006739BF" w:rsidP="00756D78">
      <w:pPr>
        <w:pStyle w:val="BodyText"/>
        <w:kinsoku w:val="0"/>
        <w:overflowPunct w:val="0"/>
        <w:ind w:left="202"/>
        <w:jc w:val="both"/>
        <w:outlineLvl w:val="2"/>
        <w:rPr>
          <w:rFonts w:ascii="Garamond" w:hAnsi="Garamond" w:cs="Times New Roman"/>
          <w:bCs w:val="0"/>
          <w:color w:val="080808"/>
          <w:sz w:val="22"/>
          <w:szCs w:val="22"/>
        </w:rPr>
      </w:pPr>
      <w:bookmarkStart w:id="195" w:name="_Toc92964879"/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Section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2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.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ab/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Compliance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E22F2A" w:rsidRPr="00A24DFE">
        <w:rPr>
          <w:rFonts w:ascii="Garamond" w:hAnsi="Garamond" w:cs="Times New Roman"/>
          <w:bCs w:val="0"/>
          <w:color w:val="080808"/>
          <w:sz w:val="22"/>
          <w:szCs w:val="22"/>
        </w:rPr>
        <w:t>R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equired</w:t>
      </w:r>
      <w:bookmarkEnd w:id="195"/>
    </w:p>
    <w:p w14:paraId="2921BF7E" w14:textId="103498C6" w:rsidR="002A314F" w:rsidRPr="00515177" w:rsidRDefault="002A314F" w:rsidP="00694CAF">
      <w:pPr>
        <w:pStyle w:val="ListParagraph"/>
        <w:numPr>
          <w:ilvl w:val="0"/>
          <w:numId w:val="41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141" w:after="0"/>
        <w:ind w:right="173" w:hanging="387"/>
        <w:contextualSpacing w:val="0"/>
        <w:jc w:val="both"/>
        <w:rPr>
          <w:rFonts w:ascii="Garamond" w:hAnsi="Garamond" w:cs="Times New Roman"/>
          <w:color w:val="070707"/>
        </w:rPr>
      </w:pPr>
      <w:r w:rsidRPr="00515177">
        <w:rPr>
          <w:rFonts w:ascii="Garamond" w:hAnsi="Garamond" w:cs="Times New Roman"/>
          <w:color w:val="070707"/>
        </w:rPr>
        <w:t>No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person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construct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261E62">
        <w:rPr>
          <w:rFonts w:ascii="Garamond" w:hAnsi="Garamond" w:cs="Times New Roman"/>
          <w:color w:val="070707"/>
        </w:rPr>
        <w:t>or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261E62">
        <w:rPr>
          <w:rFonts w:ascii="Garamond" w:hAnsi="Garamond" w:cs="Times New Roman"/>
          <w:color w:val="070707"/>
        </w:rPr>
        <w:t>reconstruct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on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any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property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subject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to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provisions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of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this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chapter,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any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694CAF">
        <w:rPr>
          <w:rFonts w:ascii="Garamond" w:hAnsi="Garamond" w:cs="Times New Roman"/>
          <w:color w:val="070707"/>
          <w:spacing w:val="-43"/>
        </w:rPr>
        <w:t xml:space="preserve"> </w:t>
      </w:r>
      <w:r w:rsidRPr="00E407B3">
        <w:rPr>
          <w:rFonts w:ascii="Garamond" w:hAnsi="Garamond" w:cs="Times New Roman"/>
          <w:color w:val="070707"/>
        </w:rPr>
        <w:t>public,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E407B3">
        <w:rPr>
          <w:rFonts w:ascii="Garamond" w:hAnsi="Garamond" w:cs="Times New Roman"/>
          <w:color w:val="070707"/>
        </w:rPr>
        <w:t>semi</w:t>
      </w:r>
      <w:r w:rsidR="00E407B3" w:rsidRPr="00E407B3">
        <w:rPr>
          <w:rFonts w:ascii="Garamond" w:hAnsi="Garamond" w:cs="Times New Roman"/>
          <w:color w:val="070707"/>
        </w:rPr>
        <w:t>-</w:t>
      </w:r>
      <w:r w:rsidRPr="00E407B3">
        <w:rPr>
          <w:rFonts w:ascii="Garamond" w:hAnsi="Garamond" w:cs="Times New Roman"/>
          <w:color w:val="070707"/>
        </w:rPr>
        <w:t>public,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E407B3">
        <w:rPr>
          <w:rFonts w:ascii="Garamond" w:hAnsi="Garamond" w:cs="Times New Roman"/>
          <w:color w:val="070707"/>
        </w:rPr>
        <w:t>or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private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water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supply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that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does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not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comply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with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requirements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of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this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chapter.</w:t>
      </w:r>
    </w:p>
    <w:p w14:paraId="0EBC10D4" w14:textId="2B9C310A" w:rsidR="002A314F" w:rsidRPr="00515177" w:rsidRDefault="002A314F" w:rsidP="00694CAF">
      <w:pPr>
        <w:pStyle w:val="ListParagraph"/>
        <w:numPr>
          <w:ilvl w:val="0"/>
          <w:numId w:val="41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130" w:after="0" w:line="261" w:lineRule="auto"/>
        <w:ind w:right="173" w:hanging="387"/>
        <w:contextualSpacing w:val="0"/>
        <w:jc w:val="both"/>
        <w:rPr>
          <w:rFonts w:ascii="Garamond" w:hAnsi="Garamond" w:cs="Times New Roman"/>
          <w:color w:val="070707"/>
        </w:rPr>
      </w:pPr>
      <w:r w:rsidRPr="00515177">
        <w:rPr>
          <w:rFonts w:ascii="Garamond" w:hAnsi="Garamond" w:cs="Times New Roman"/>
          <w:color w:val="070707"/>
        </w:rPr>
        <w:t>No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dwelling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be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occupied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that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does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not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have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water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supplied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under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pressure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to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that</w:t>
      </w:r>
      <w:r w:rsidR="00694CAF">
        <w:rPr>
          <w:rFonts w:ascii="Garamond" w:hAnsi="Garamond" w:cs="Times New Roman"/>
          <w:color w:val="070707"/>
          <w:spacing w:val="52"/>
        </w:rPr>
        <w:t xml:space="preserve"> </w:t>
      </w:r>
      <w:r w:rsidRPr="00515177">
        <w:rPr>
          <w:rFonts w:ascii="Garamond" w:hAnsi="Garamond" w:cs="Times New Roman"/>
          <w:color w:val="070707"/>
        </w:rPr>
        <w:t>dwelling.</w:t>
      </w:r>
    </w:p>
    <w:p w14:paraId="5FDE5680" w14:textId="539A0FFF" w:rsidR="002A314F" w:rsidRPr="00515177" w:rsidRDefault="002A314F" w:rsidP="00694CAF">
      <w:pPr>
        <w:pStyle w:val="ListParagraph"/>
        <w:numPr>
          <w:ilvl w:val="0"/>
          <w:numId w:val="41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127" w:after="0"/>
        <w:ind w:right="173" w:hanging="387"/>
        <w:contextualSpacing w:val="0"/>
        <w:jc w:val="both"/>
        <w:rPr>
          <w:rFonts w:ascii="Garamond" w:hAnsi="Garamond" w:cs="Times New Roman"/>
          <w:color w:val="070707"/>
        </w:rPr>
      </w:pPr>
      <w:r w:rsidRPr="00515177">
        <w:rPr>
          <w:rFonts w:ascii="Garamond" w:hAnsi="Garamond" w:cs="Times New Roman"/>
          <w:color w:val="070707"/>
        </w:rPr>
        <w:t>No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sale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conveyance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of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any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real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property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be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complete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until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all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abandoned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wells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on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such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real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property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are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plugged.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C318B2">
        <w:rPr>
          <w:rFonts w:ascii="Garamond" w:hAnsi="Garamond" w:cs="Times New Roman"/>
          <w:color w:val="070707"/>
        </w:rPr>
        <w:t>Hand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C318B2">
        <w:rPr>
          <w:rFonts w:ascii="Garamond" w:hAnsi="Garamond" w:cs="Times New Roman"/>
          <w:color w:val="070707"/>
        </w:rPr>
        <w:t>d</w:t>
      </w:r>
      <w:r w:rsidRPr="00515177">
        <w:rPr>
          <w:rFonts w:ascii="Garamond" w:hAnsi="Garamond" w:cs="Times New Roman"/>
          <w:color w:val="070707"/>
        </w:rPr>
        <w:t>ug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wells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on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real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property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be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plugged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reconstructed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in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accordance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with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K.A.R.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28-30-</w:t>
      </w:r>
      <w:r w:rsidR="00707C31">
        <w:rPr>
          <w:rFonts w:ascii="Garamond" w:hAnsi="Garamond" w:cs="Times New Roman"/>
          <w:color w:val="070707"/>
        </w:rPr>
        <w:t>2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through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28-30-10,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as</w:t>
      </w:r>
      <w:r w:rsidR="00694CAF">
        <w:rPr>
          <w:rFonts w:ascii="Garamond" w:hAnsi="Garamond" w:cs="Times New Roman"/>
          <w:color w:val="070707"/>
          <w:spacing w:val="-7"/>
        </w:rPr>
        <w:t xml:space="preserve"> </w:t>
      </w:r>
      <w:r w:rsidRPr="00515177">
        <w:rPr>
          <w:rFonts w:ascii="Garamond" w:hAnsi="Garamond" w:cs="Times New Roman"/>
          <w:color w:val="070707"/>
        </w:rPr>
        <w:t>amended.</w:t>
      </w:r>
    </w:p>
    <w:p w14:paraId="6FA96342" w14:textId="77777777" w:rsidR="002A314F" w:rsidRPr="00515177" w:rsidRDefault="002A314F" w:rsidP="00284230">
      <w:pPr>
        <w:pStyle w:val="BodyText"/>
        <w:kinsoku w:val="0"/>
        <w:overflowPunct w:val="0"/>
        <w:spacing w:before="6"/>
        <w:jc w:val="both"/>
        <w:rPr>
          <w:rFonts w:ascii="Garamond" w:hAnsi="Garamond" w:cs="Times New Roman"/>
          <w:sz w:val="22"/>
          <w:szCs w:val="22"/>
        </w:rPr>
      </w:pPr>
    </w:p>
    <w:p w14:paraId="5051D75B" w14:textId="722D6E0E" w:rsidR="002A314F" w:rsidRPr="00A24DFE" w:rsidRDefault="006739BF" w:rsidP="00756D78">
      <w:pPr>
        <w:pStyle w:val="BodyText"/>
        <w:kinsoku w:val="0"/>
        <w:overflowPunct w:val="0"/>
        <w:ind w:left="202"/>
        <w:jc w:val="both"/>
        <w:outlineLvl w:val="2"/>
        <w:rPr>
          <w:rFonts w:ascii="Garamond" w:hAnsi="Garamond" w:cs="Times New Roman"/>
          <w:bCs w:val="0"/>
          <w:color w:val="080808"/>
          <w:sz w:val="22"/>
          <w:szCs w:val="22"/>
        </w:rPr>
      </w:pPr>
      <w:bookmarkStart w:id="196" w:name="_Toc92964880"/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Section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3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.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ab/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Requirements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-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Public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E22F2A" w:rsidRPr="00A24DFE">
        <w:rPr>
          <w:rFonts w:ascii="Garamond" w:hAnsi="Garamond" w:cs="Times New Roman"/>
          <w:bCs w:val="0"/>
          <w:color w:val="080808"/>
          <w:sz w:val="22"/>
          <w:szCs w:val="22"/>
        </w:rPr>
        <w:t>W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ater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E22F2A" w:rsidRPr="00A24DFE">
        <w:rPr>
          <w:rFonts w:ascii="Garamond" w:hAnsi="Garamond" w:cs="Times New Roman"/>
          <w:bCs w:val="0"/>
          <w:color w:val="080808"/>
          <w:sz w:val="22"/>
          <w:szCs w:val="22"/>
        </w:rPr>
        <w:t>S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upplies</w:t>
      </w:r>
      <w:bookmarkEnd w:id="196"/>
    </w:p>
    <w:p w14:paraId="6EBFABFA" w14:textId="099C0ACC" w:rsidR="002A314F" w:rsidRPr="00515177" w:rsidRDefault="002A314F" w:rsidP="00694CAF">
      <w:pPr>
        <w:pStyle w:val="ListParagraph"/>
        <w:numPr>
          <w:ilvl w:val="0"/>
          <w:numId w:val="45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before="136" w:after="0" w:line="254" w:lineRule="auto"/>
        <w:ind w:right="173" w:hanging="325"/>
        <w:contextualSpacing w:val="0"/>
        <w:jc w:val="both"/>
        <w:rPr>
          <w:rFonts w:ascii="Garamond" w:hAnsi="Garamond" w:cs="Times New Roman"/>
          <w:color w:val="070707"/>
        </w:rPr>
      </w:pPr>
      <w:r w:rsidRPr="00924898">
        <w:rPr>
          <w:rFonts w:ascii="Garamond" w:hAnsi="Garamond" w:cs="Times New Roman"/>
          <w:b/>
          <w:iCs/>
          <w:color w:val="070707"/>
          <w:u w:val="single"/>
        </w:rPr>
        <w:t>Permit</w:t>
      </w:r>
      <w:r w:rsidR="00694CAF">
        <w:rPr>
          <w:rFonts w:ascii="Garamond" w:hAnsi="Garamond" w:cs="Times New Roman"/>
          <w:b/>
          <w:iCs/>
          <w:color w:val="070707"/>
          <w:u w:val="single"/>
        </w:rPr>
        <w:t xml:space="preserve"> </w:t>
      </w:r>
      <w:r w:rsidRPr="00924898">
        <w:rPr>
          <w:rFonts w:ascii="Garamond" w:hAnsi="Garamond" w:cs="Times New Roman"/>
          <w:b/>
          <w:iCs/>
          <w:color w:val="070707"/>
          <w:u w:val="single"/>
        </w:rPr>
        <w:t>to</w:t>
      </w:r>
      <w:r w:rsidR="00694CAF">
        <w:rPr>
          <w:rFonts w:ascii="Garamond" w:hAnsi="Garamond" w:cs="Times New Roman"/>
          <w:b/>
          <w:iCs/>
          <w:color w:val="070707"/>
          <w:u w:val="single"/>
        </w:rPr>
        <w:t xml:space="preserve"> </w:t>
      </w:r>
      <w:r w:rsidRPr="00924898">
        <w:rPr>
          <w:rFonts w:ascii="Garamond" w:hAnsi="Garamond" w:cs="Times New Roman"/>
          <w:b/>
          <w:iCs/>
          <w:color w:val="070707"/>
          <w:u w:val="single"/>
        </w:rPr>
        <w:t>operate.</w:t>
      </w:r>
      <w:r w:rsidR="00694CAF">
        <w:rPr>
          <w:rFonts w:ascii="Garamond" w:hAnsi="Garamond" w:cs="Times New Roman"/>
          <w:i/>
          <w:iCs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No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person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operate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public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water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supply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without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obtaining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public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water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supply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permit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from</w:t>
      </w:r>
      <w:r w:rsidR="00694CAF">
        <w:rPr>
          <w:rFonts w:ascii="Garamond" w:hAnsi="Garamond" w:cs="Times New Roman"/>
          <w:color w:val="070707"/>
          <w:spacing w:val="25"/>
        </w:rPr>
        <w:t xml:space="preserve"> </w:t>
      </w:r>
      <w:r w:rsidRPr="00515177">
        <w:rPr>
          <w:rFonts w:ascii="Garamond" w:hAnsi="Garamond" w:cs="Times New Roman"/>
          <w:color w:val="070707"/>
        </w:rPr>
        <w:t>KDHE.</w:t>
      </w:r>
    </w:p>
    <w:p w14:paraId="4A358191" w14:textId="34444322" w:rsidR="002A314F" w:rsidRPr="00515177" w:rsidRDefault="002A314F" w:rsidP="00694CAF">
      <w:pPr>
        <w:pStyle w:val="ListParagraph"/>
        <w:numPr>
          <w:ilvl w:val="0"/>
          <w:numId w:val="45"/>
        </w:numPr>
        <w:tabs>
          <w:tab w:val="left" w:pos="1325"/>
        </w:tabs>
        <w:kinsoku w:val="0"/>
        <w:overflowPunct w:val="0"/>
        <w:autoSpaceDE w:val="0"/>
        <w:autoSpaceDN w:val="0"/>
        <w:adjustRightInd w:val="0"/>
        <w:spacing w:before="124" w:after="0"/>
        <w:ind w:right="173" w:hanging="325"/>
        <w:contextualSpacing w:val="0"/>
        <w:jc w:val="both"/>
        <w:rPr>
          <w:rFonts w:ascii="Garamond" w:hAnsi="Garamond" w:cs="Times New Roman"/>
          <w:color w:val="070707"/>
        </w:rPr>
      </w:pPr>
      <w:r w:rsidRPr="00924898">
        <w:rPr>
          <w:rFonts w:ascii="Garamond" w:hAnsi="Garamond" w:cs="Times New Roman"/>
          <w:b/>
          <w:iCs/>
          <w:color w:val="070707"/>
          <w:u w:val="single"/>
        </w:rPr>
        <w:t>Approval</w:t>
      </w:r>
      <w:r w:rsidR="00694CAF">
        <w:rPr>
          <w:rFonts w:ascii="Garamond" w:hAnsi="Garamond" w:cs="Times New Roman"/>
          <w:b/>
          <w:iCs/>
          <w:color w:val="070707"/>
          <w:spacing w:val="10"/>
          <w:u w:val="single"/>
        </w:rPr>
        <w:t xml:space="preserve"> </w:t>
      </w:r>
      <w:r w:rsidRPr="00924898">
        <w:rPr>
          <w:rFonts w:ascii="Garamond" w:hAnsi="Garamond" w:cs="Times New Roman"/>
          <w:b/>
          <w:iCs/>
          <w:color w:val="070707"/>
          <w:u w:val="single"/>
        </w:rPr>
        <w:t>of</w:t>
      </w:r>
      <w:r w:rsidR="00694CAF">
        <w:rPr>
          <w:rFonts w:ascii="Garamond" w:hAnsi="Garamond" w:cs="Times New Roman"/>
          <w:b/>
          <w:iCs/>
          <w:color w:val="070707"/>
          <w:spacing w:val="-5"/>
          <w:u w:val="single"/>
        </w:rPr>
        <w:t xml:space="preserve"> </w:t>
      </w:r>
      <w:r w:rsidRPr="00924898">
        <w:rPr>
          <w:rFonts w:ascii="Garamond" w:hAnsi="Garamond" w:cs="Times New Roman"/>
          <w:b/>
          <w:iCs/>
          <w:color w:val="070707"/>
          <w:u w:val="single"/>
        </w:rPr>
        <w:t>plans.</w:t>
      </w:r>
      <w:r w:rsidR="00694CAF">
        <w:rPr>
          <w:rFonts w:ascii="Garamond" w:hAnsi="Garamond" w:cs="Times New Roman"/>
          <w:i/>
          <w:iCs/>
          <w:color w:val="070707"/>
          <w:spacing w:val="-9"/>
        </w:rPr>
        <w:t xml:space="preserve"> </w:t>
      </w:r>
      <w:r w:rsidRPr="00515177">
        <w:rPr>
          <w:rFonts w:ascii="Garamond" w:hAnsi="Garamond" w:cs="Times New Roman"/>
          <w:color w:val="070707"/>
        </w:rPr>
        <w:t>No</w:t>
      </w:r>
      <w:r w:rsidR="00694CAF">
        <w:rPr>
          <w:rFonts w:ascii="Garamond" w:hAnsi="Garamond" w:cs="Times New Roman"/>
          <w:color w:val="070707"/>
          <w:spacing w:val="-5"/>
        </w:rPr>
        <w:t xml:space="preserve"> </w:t>
      </w:r>
      <w:r w:rsidRPr="00515177">
        <w:rPr>
          <w:rFonts w:ascii="Garamond" w:hAnsi="Garamond" w:cs="Times New Roman"/>
          <w:color w:val="070707"/>
        </w:rPr>
        <w:t>person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515177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  <w:spacing w:val="-4"/>
        </w:rPr>
        <w:t xml:space="preserve"> </w:t>
      </w:r>
      <w:r w:rsidRPr="00515177">
        <w:rPr>
          <w:rFonts w:ascii="Garamond" w:hAnsi="Garamond" w:cs="Times New Roman"/>
          <w:color w:val="070707"/>
        </w:rPr>
        <w:t>construct</w:t>
      </w:r>
      <w:r w:rsidR="00694CAF">
        <w:rPr>
          <w:rFonts w:ascii="Garamond" w:hAnsi="Garamond" w:cs="Times New Roman"/>
          <w:color w:val="070707"/>
          <w:spacing w:val="1"/>
        </w:rPr>
        <w:t xml:space="preserve"> </w:t>
      </w:r>
      <w:r w:rsidR="00261E62">
        <w:rPr>
          <w:rFonts w:ascii="Garamond" w:hAnsi="Garamond" w:cs="Times New Roman"/>
          <w:color w:val="070707"/>
          <w:spacing w:val="1"/>
        </w:rPr>
        <w:t>or</w:t>
      </w:r>
      <w:r w:rsidR="00694CAF">
        <w:rPr>
          <w:rFonts w:ascii="Garamond" w:hAnsi="Garamond" w:cs="Times New Roman"/>
          <w:color w:val="070707"/>
          <w:spacing w:val="1"/>
        </w:rPr>
        <w:t xml:space="preserve"> </w:t>
      </w:r>
      <w:r w:rsidR="00261E62">
        <w:rPr>
          <w:rFonts w:ascii="Garamond" w:hAnsi="Garamond" w:cs="Times New Roman"/>
          <w:color w:val="070707"/>
          <w:spacing w:val="1"/>
        </w:rPr>
        <w:t>reconstruct</w:t>
      </w:r>
      <w:r w:rsidR="00694CAF">
        <w:rPr>
          <w:rFonts w:ascii="Garamond" w:hAnsi="Garamond" w:cs="Times New Roman"/>
          <w:color w:val="070707"/>
          <w:spacing w:val="1"/>
        </w:rPr>
        <w:t xml:space="preserve"> </w:t>
      </w:r>
      <w:r w:rsidRPr="00515177">
        <w:rPr>
          <w:rFonts w:ascii="Garamond" w:hAnsi="Garamond" w:cs="Times New Roman"/>
          <w:color w:val="070707"/>
        </w:rPr>
        <w:t>any</w:t>
      </w:r>
      <w:r w:rsidR="00694CAF">
        <w:rPr>
          <w:rFonts w:ascii="Garamond" w:hAnsi="Garamond" w:cs="Times New Roman"/>
          <w:color w:val="070707"/>
          <w:spacing w:val="-8"/>
        </w:rPr>
        <w:t xml:space="preserve"> </w:t>
      </w:r>
      <w:r w:rsidRPr="00515177">
        <w:rPr>
          <w:rFonts w:ascii="Garamond" w:hAnsi="Garamond" w:cs="Times New Roman"/>
          <w:color w:val="070707"/>
        </w:rPr>
        <w:t>public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water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515177">
        <w:rPr>
          <w:rFonts w:ascii="Garamond" w:hAnsi="Garamond" w:cs="Times New Roman"/>
          <w:color w:val="070707"/>
        </w:rPr>
        <w:t>supply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515177">
        <w:rPr>
          <w:rFonts w:ascii="Garamond" w:hAnsi="Garamond" w:cs="Times New Roman"/>
          <w:color w:val="070707"/>
        </w:rPr>
        <w:t>on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515177">
        <w:rPr>
          <w:rFonts w:ascii="Garamond" w:hAnsi="Garamond" w:cs="Times New Roman"/>
          <w:color w:val="070707"/>
        </w:rPr>
        <w:t>any</w:t>
      </w:r>
      <w:r w:rsidR="00694CAF">
        <w:rPr>
          <w:rFonts w:ascii="Garamond" w:hAnsi="Garamond" w:cs="Times New Roman"/>
          <w:color w:val="070707"/>
          <w:spacing w:val="-9"/>
        </w:rPr>
        <w:t xml:space="preserve"> </w:t>
      </w:r>
      <w:r w:rsidRPr="00515177">
        <w:rPr>
          <w:rFonts w:ascii="Garamond" w:hAnsi="Garamond" w:cs="Times New Roman"/>
          <w:color w:val="070707"/>
        </w:rPr>
        <w:t>property</w:t>
      </w:r>
      <w:r w:rsidR="00694CAF">
        <w:rPr>
          <w:rFonts w:ascii="Garamond" w:hAnsi="Garamond" w:cs="Times New Roman"/>
          <w:color w:val="070707"/>
          <w:spacing w:val="-1"/>
        </w:rPr>
        <w:t xml:space="preserve"> </w:t>
      </w:r>
      <w:r w:rsidRPr="00515177">
        <w:rPr>
          <w:rFonts w:ascii="Garamond" w:hAnsi="Garamond" w:cs="Times New Roman"/>
          <w:color w:val="070707"/>
        </w:rPr>
        <w:t>subject</w:t>
      </w:r>
      <w:r w:rsidR="00694CAF">
        <w:rPr>
          <w:rFonts w:ascii="Garamond" w:hAnsi="Garamond" w:cs="Times New Roman"/>
          <w:color w:val="070707"/>
          <w:spacing w:val="2"/>
        </w:rPr>
        <w:t xml:space="preserve"> </w:t>
      </w:r>
      <w:r w:rsidRPr="00515177">
        <w:rPr>
          <w:rFonts w:ascii="Garamond" w:hAnsi="Garamond" w:cs="Times New Roman"/>
          <w:color w:val="070707"/>
        </w:rPr>
        <w:t>to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515177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  <w:spacing w:val="-9"/>
        </w:rPr>
        <w:t xml:space="preserve"> </w:t>
      </w:r>
      <w:r w:rsidRPr="00515177">
        <w:rPr>
          <w:rFonts w:ascii="Garamond" w:hAnsi="Garamond" w:cs="Times New Roman"/>
          <w:color w:val="070707"/>
        </w:rPr>
        <w:t>provisions</w:t>
      </w:r>
      <w:r w:rsidR="00694CAF">
        <w:rPr>
          <w:rFonts w:ascii="Garamond" w:hAnsi="Garamond" w:cs="Times New Roman"/>
          <w:color w:val="070707"/>
          <w:spacing w:val="3"/>
        </w:rPr>
        <w:t xml:space="preserve"> </w:t>
      </w:r>
      <w:r w:rsidRPr="00515177">
        <w:rPr>
          <w:rFonts w:ascii="Garamond" w:hAnsi="Garamond" w:cs="Times New Roman"/>
          <w:color w:val="070707"/>
        </w:rPr>
        <w:t>of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515177">
        <w:rPr>
          <w:rFonts w:ascii="Garamond" w:hAnsi="Garamond" w:cs="Times New Roman"/>
          <w:color w:val="070707"/>
        </w:rPr>
        <w:t>this</w:t>
      </w:r>
      <w:r w:rsidR="00694CAF">
        <w:rPr>
          <w:rFonts w:ascii="Garamond" w:hAnsi="Garamond" w:cs="Times New Roman"/>
          <w:color w:val="070707"/>
          <w:spacing w:val="-4"/>
        </w:rPr>
        <w:t xml:space="preserve"> </w:t>
      </w:r>
      <w:r w:rsidRPr="00515177">
        <w:rPr>
          <w:rFonts w:ascii="Garamond" w:hAnsi="Garamond" w:cs="Times New Roman"/>
          <w:color w:val="070707"/>
        </w:rPr>
        <w:t>chapter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515177">
        <w:rPr>
          <w:rFonts w:ascii="Garamond" w:hAnsi="Garamond" w:cs="Times New Roman"/>
          <w:color w:val="070707"/>
        </w:rPr>
        <w:t>until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515177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  <w:spacing w:val="-9"/>
        </w:rPr>
        <w:t xml:space="preserve"> </w:t>
      </w:r>
      <w:r w:rsidRPr="00515177">
        <w:rPr>
          <w:rFonts w:ascii="Garamond" w:hAnsi="Garamond" w:cs="Times New Roman"/>
          <w:color w:val="070707"/>
        </w:rPr>
        <w:t>plans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and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515177">
        <w:rPr>
          <w:rFonts w:ascii="Garamond" w:hAnsi="Garamond" w:cs="Times New Roman"/>
          <w:color w:val="070707"/>
        </w:rPr>
        <w:t>specifications</w:t>
      </w:r>
      <w:r w:rsidR="00694CAF">
        <w:rPr>
          <w:rFonts w:ascii="Garamond" w:hAnsi="Garamond" w:cs="Times New Roman"/>
          <w:color w:val="070707"/>
          <w:spacing w:val="-11"/>
        </w:rPr>
        <w:t xml:space="preserve"> </w:t>
      </w:r>
      <w:r w:rsidRPr="00515177">
        <w:rPr>
          <w:rFonts w:ascii="Garamond" w:hAnsi="Garamond" w:cs="Times New Roman"/>
          <w:color w:val="070707"/>
        </w:rPr>
        <w:t>have</w:t>
      </w:r>
      <w:r w:rsidR="00694CAF">
        <w:rPr>
          <w:rFonts w:ascii="Garamond" w:hAnsi="Garamond" w:cs="Times New Roman"/>
          <w:color w:val="070707"/>
          <w:spacing w:val="-9"/>
        </w:rPr>
        <w:t xml:space="preserve"> </w:t>
      </w:r>
      <w:r w:rsidRPr="00515177">
        <w:rPr>
          <w:rFonts w:ascii="Garamond" w:hAnsi="Garamond" w:cs="Times New Roman"/>
          <w:color w:val="070707"/>
        </w:rPr>
        <w:t>been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515177">
        <w:rPr>
          <w:rFonts w:ascii="Garamond" w:hAnsi="Garamond" w:cs="Times New Roman"/>
          <w:color w:val="070707"/>
        </w:rPr>
        <w:t>submitted</w:t>
      </w:r>
      <w:r w:rsidR="00694CAF">
        <w:rPr>
          <w:rFonts w:ascii="Garamond" w:hAnsi="Garamond" w:cs="Times New Roman"/>
          <w:color w:val="070707"/>
          <w:spacing w:val="10"/>
        </w:rPr>
        <w:t xml:space="preserve"> </w:t>
      </w:r>
      <w:r w:rsidRPr="00515177">
        <w:rPr>
          <w:rFonts w:ascii="Garamond" w:hAnsi="Garamond" w:cs="Times New Roman"/>
          <w:color w:val="070707"/>
        </w:rPr>
        <w:t>to</w:t>
      </w:r>
      <w:r w:rsidR="00694CAF">
        <w:rPr>
          <w:rFonts w:ascii="Garamond" w:hAnsi="Garamond" w:cs="Times New Roman"/>
          <w:color w:val="070707"/>
          <w:spacing w:val="-7"/>
        </w:rPr>
        <w:t xml:space="preserve"> </w:t>
      </w:r>
      <w:r w:rsidRPr="00515177">
        <w:rPr>
          <w:rFonts w:ascii="Garamond" w:hAnsi="Garamond" w:cs="Times New Roman"/>
          <w:color w:val="070707"/>
        </w:rPr>
        <w:t>and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approved</w:t>
      </w:r>
      <w:r w:rsidR="00694CAF">
        <w:rPr>
          <w:rFonts w:ascii="Garamond" w:hAnsi="Garamond" w:cs="Times New Roman"/>
          <w:color w:val="070707"/>
          <w:spacing w:val="5"/>
        </w:rPr>
        <w:t xml:space="preserve"> </w:t>
      </w:r>
      <w:r w:rsidRPr="00515177">
        <w:rPr>
          <w:rFonts w:ascii="Garamond" w:hAnsi="Garamond" w:cs="Times New Roman"/>
          <w:color w:val="070707"/>
        </w:rPr>
        <w:t>in</w:t>
      </w:r>
      <w:r w:rsidR="00694CAF">
        <w:rPr>
          <w:rFonts w:ascii="Garamond" w:hAnsi="Garamond" w:cs="Times New Roman"/>
          <w:color w:val="070707"/>
          <w:spacing w:val="-8"/>
        </w:rPr>
        <w:t xml:space="preserve"> </w:t>
      </w:r>
      <w:r w:rsidRPr="00515177">
        <w:rPr>
          <w:rFonts w:ascii="Garamond" w:hAnsi="Garamond" w:cs="Times New Roman"/>
          <w:color w:val="070707"/>
        </w:rPr>
        <w:t>writing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8A0347">
        <w:rPr>
          <w:rFonts w:ascii="Garamond" w:hAnsi="Garamond" w:cs="Times New Roman"/>
          <w:color w:val="070707"/>
        </w:rPr>
        <w:t>by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KDHE.</w:t>
      </w:r>
    </w:p>
    <w:p w14:paraId="01B87950" w14:textId="77777777" w:rsidR="002A314F" w:rsidRPr="00515177" w:rsidRDefault="002A314F" w:rsidP="00284230">
      <w:pPr>
        <w:pStyle w:val="BodyText"/>
        <w:kinsoku w:val="0"/>
        <w:overflowPunct w:val="0"/>
        <w:spacing w:before="4"/>
        <w:jc w:val="both"/>
        <w:rPr>
          <w:rFonts w:ascii="Garamond" w:hAnsi="Garamond" w:cs="Times New Roman"/>
          <w:sz w:val="22"/>
          <w:szCs w:val="22"/>
        </w:rPr>
      </w:pPr>
    </w:p>
    <w:p w14:paraId="1D12992D" w14:textId="1ED5A192" w:rsidR="002A314F" w:rsidRPr="00A24DFE" w:rsidRDefault="006739BF" w:rsidP="00756D78">
      <w:pPr>
        <w:pStyle w:val="BodyText"/>
        <w:kinsoku w:val="0"/>
        <w:overflowPunct w:val="0"/>
        <w:ind w:left="202"/>
        <w:jc w:val="both"/>
        <w:outlineLvl w:val="2"/>
        <w:rPr>
          <w:rFonts w:ascii="Garamond" w:hAnsi="Garamond" w:cs="Times New Roman"/>
          <w:bCs w:val="0"/>
          <w:color w:val="080808"/>
          <w:sz w:val="22"/>
          <w:szCs w:val="22"/>
        </w:rPr>
      </w:pPr>
      <w:bookmarkStart w:id="197" w:name="_Toc92964881"/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Section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>4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.</w:t>
      </w:r>
      <w:r w:rsidRPr="00A24DFE">
        <w:rPr>
          <w:rFonts w:ascii="Garamond" w:hAnsi="Garamond" w:cs="Times New Roman"/>
          <w:bCs w:val="0"/>
          <w:color w:val="080808"/>
          <w:sz w:val="22"/>
          <w:szCs w:val="22"/>
        </w:rPr>
        <w:tab/>
      </w:r>
      <w:r w:rsidR="001A7FE4" w:rsidRPr="00A24DFE">
        <w:rPr>
          <w:rFonts w:ascii="Garamond" w:hAnsi="Garamond" w:cs="Times New Roman"/>
          <w:bCs w:val="0"/>
          <w:color w:val="080808"/>
          <w:sz w:val="22"/>
          <w:szCs w:val="22"/>
        </w:rPr>
        <w:t>Requirements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-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Semi</w:t>
      </w:r>
      <w:r w:rsidR="00E22F2A" w:rsidRPr="00A24DFE">
        <w:rPr>
          <w:rFonts w:ascii="Garamond" w:hAnsi="Garamond" w:cs="Times New Roman"/>
          <w:bCs w:val="0"/>
          <w:color w:val="080808"/>
          <w:sz w:val="22"/>
          <w:szCs w:val="22"/>
        </w:rPr>
        <w:t>-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public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E22F2A" w:rsidRPr="00A24DFE">
        <w:rPr>
          <w:rFonts w:ascii="Garamond" w:hAnsi="Garamond" w:cs="Times New Roman"/>
          <w:bCs w:val="0"/>
          <w:color w:val="080808"/>
          <w:sz w:val="22"/>
          <w:szCs w:val="22"/>
        </w:rPr>
        <w:t>W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ater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</w:rPr>
        <w:t xml:space="preserve"> </w:t>
      </w:r>
      <w:r w:rsidR="00E22F2A" w:rsidRPr="00A24DFE">
        <w:rPr>
          <w:rFonts w:ascii="Garamond" w:hAnsi="Garamond" w:cs="Times New Roman"/>
          <w:bCs w:val="0"/>
          <w:color w:val="080808"/>
          <w:sz w:val="22"/>
          <w:szCs w:val="22"/>
        </w:rPr>
        <w:t>S</w:t>
      </w:r>
      <w:r w:rsidR="002A314F" w:rsidRPr="00A24DFE">
        <w:rPr>
          <w:rFonts w:ascii="Garamond" w:hAnsi="Garamond" w:cs="Times New Roman"/>
          <w:bCs w:val="0"/>
          <w:color w:val="080808"/>
          <w:sz w:val="22"/>
          <w:szCs w:val="22"/>
        </w:rPr>
        <w:t>upplies</w:t>
      </w:r>
      <w:bookmarkEnd w:id="197"/>
    </w:p>
    <w:p w14:paraId="6D8B2625" w14:textId="2F7748C3" w:rsidR="002A314F" w:rsidRPr="00515177" w:rsidRDefault="002A314F" w:rsidP="00CE413B">
      <w:pPr>
        <w:pStyle w:val="ListParagraph"/>
        <w:numPr>
          <w:ilvl w:val="0"/>
          <w:numId w:val="42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132" w:after="0" w:line="256" w:lineRule="auto"/>
        <w:ind w:right="120" w:hanging="393"/>
        <w:contextualSpacing w:val="0"/>
        <w:jc w:val="both"/>
        <w:rPr>
          <w:rFonts w:ascii="Garamond" w:hAnsi="Garamond" w:cs="Times New Roman"/>
          <w:color w:val="070707"/>
        </w:rPr>
      </w:pPr>
      <w:r w:rsidRPr="00FB6CDA">
        <w:rPr>
          <w:rFonts w:ascii="Garamond" w:hAnsi="Garamond" w:cs="Times New Roman"/>
          <w:b/>
          <w:iCs/>
          <w:color w:val="070707"/>
        </w:rPr>
        <w:t>Permit</w:t>
      </w:r>
      <w:r w:rsidR="00694CAF">
        <w:rPr>
          <w:rFonts w:ascii="Garamond" w:hAnsi="Garamond" w:cs="Times New Roman"/>
          <w:b/>
          <w:iCs/>
          <w:color w:val="070707"/>
        </w:rPr>
        <w:t xml:space="preserve"> </w:t>
      </w:r>
      <w:r w:rsidRPr="00FB6CDA">
        <w:rPr>
          <w:rFonts w:ascii="Garamond" w:hAnsi="Garamond" w:cs="Times New Roman"/>
          <w:b/>
          <w:iCs/>
          <w:color w:val="070707"/>
        </w:rPr>
        <w:t>to</w:t>
      </w:r>
      <w:r w:rsidR="00694CAF">
        <w:rPr>
          <w:rFonts w:ascii="Garamond" w:hAnsi="Garamond" w:cs="Times New Roman"/>
          <w:b/>
          <w:iCs/>
          <w:color w:val="070707"/>
        </w:rPr>
        <w:t xml:space="preserve"> </w:t>
      </w:r>
      <w:r w:rsidRPr="00FB6CDA">
        <w:rPr>
          <w:rFonts w:ascii="Garamond" w:hAnsi="Garamond" w:cs="Times New Roman"/>
          <w:b/>
          <w:iCs/>
          <w:color w:val="070707"/>
        </w:rPr>
        <w:t>construct.</w:t>
      </w:r>
      <w:r w:rsidR="00694CAF">
        <w:rPr>
          <w:rFonts w:ascii="Garamond" w:hAnsi="Garamond" w:cs="Times New Roman"/>
          <w:i/>
          <w:iCs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No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person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drill,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develop</w:t>
      </w:r>
      <w:r w:rsidR="00261E62">
        <w:rPr>
          <w:rFonts w:ascii="Garamond" w:hAnsi="Garamond" w:cs="Times New Roman"/>
          <w:color w:val="070707"/>
        </w:rPr>
        <w:t>,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construct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261E62">
        <w:rPr>
          <w:rFonts w:ascii="Garamond" w:hAnsi="Garamond" w:cs="Times New Roman"/>
          <w:color w:val="070707"/>
        </w:rPr>
        <w:t>or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261E62">
        <w:rPr>
          <w:rFonts w:ascii="Garamond" w:hAnsi="Garamond" w:cs="Times New Roman"/>
          <w:color w:val="070707"/>
        </w:rPr>
        <w:t>reconstruct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any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semi</w:t>
      </w:r>
      <w:r w:rsidR="00E22F2A" w:rsidRPr="00515177">
        <w:rPr>
          <w:rFonts w:ascii="Garamond" w:hAnsi="Garamond" w:cs="Times New Roman"/>
          <w:color w:val="070707"/>
        </w:rPr>
        <w:t>-</w:t>
      </w:r>
      <w:r w:rsidRPr="00515177">
        <w:rPr>
          <w:rFonts w:ascii="Garamond" w:hAnsi="Garamond" w:cs="Times New Roman"/>
          <w:color w:val="070707"/>
        </w:rPr>
        <w:t>public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water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supply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on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any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premises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for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domestic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use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subject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to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regulations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of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this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chapter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until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they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have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obtained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permit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from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70707"/>
        </w:rPr>
        <w:t>Administrative</w:t>
      </w:r>
      <w:r w:rsidR="00694CAF">
        <w:rPr>
          <w:rFonts w:ascii="Garamond" w:hAnsi="Garamond" w:cs="Times New Roman"/>
          <w:color w:val="070707"/>
          <w:spacing w:val="48"/>
        </w:rPr>
        <w:t xml:space="preserve"> </w:t>
      </w:r>
      <w:r w:rsidRPr="00515177">
        <w:rPr>
          <w:rFonts w:ascii="Garamond" w:hAnsi="Garamond" w:cs="Times New Roman"/>
          <w:color w:val="070707"/>
        </w:rPr>
        <w:t>Agency.</w:t>
      </w:r>
    </w:p>
    <w:p w14:paraId="0E433F46" w14:textId="260686B6" w:rsidR="002A314F" w:rsidRPr="00515177" w:rsidRDefault="002A314F" w:rsidP="00CE413B">
      <w:pPr>
        <w:pStyle w:val="ListParagraph"/>
        <w:numPr>
          <w:ilvl w:val="0"/>
          <w:numId w:val="42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120" w:after="0"/>
        <w:ind w:right="155" w:hanging="393"/>
        <w:contextualSpacing w:val="0"/>
        <w:jc w:val="both"/>
        <w:rPr>
          <w:rFonts w:ascii="Garamond" w:hAnsi="Garamond" w:cs="Times New Roman"/>
          <w:color w:val="070707"/>
        </w:rPr>
      </w:pPr>
      <w:r w:rsidRPr="00FB6CDA">
        <w:rPr>
          <w:rFonts w:ascii="Garamond" w:hAnsi="Garamond" w:cs="Times New Roman"/>
          <w:b/>
          <w:iCs/>
          <w:color w:val="070707"/>
        </w:rPr>
        <w:t>Minimum</w:t>
      </w:r>
      <w:r w:rsidR="00694CAF">
        <w:rPr>
          <w:rFonts w:ascii="Garamond" w:hAnsi="Garamond" w:cs="Times New Roman"/>
          <w:b/>
          <w:iCs/>
          <w:color w:val="070707"/>
          <w:spacing w:val="2"/>
        </w:rPr>
        <w:t xml:space="preserve"> </w:t>
      </w:r>
      <w:r w:rsidRPr="00FB6CDA">
        <w:rPr>
          <w:rFonts w:ascii="Garamond" w:hAnsi="Garamond" w:cs="Times New Roman"/>
          <w:b/>
          <w:iCs/>
          <w:color w:val="070707"/>
        </w:rPr>
        <w:t>water</w:t>
      </w:r>
      <w:r w:rsidR="00694CAF">
        <w:rPr>
          <w:rFonts w:ascii="Garamond" w:hAnsi="Garamond" w:cs="Times New Roman"/>
          <w:b/>
          <w:iCs/>
          <w:color w:val="070707"/>
          <w:spacing w:val="-1"/>
        </w:rPr>
        <w:t xml:space="preserve"> </w:t>
      </w:r>
      <w:r w:rsidRPr="00FB6CDA">
        <w:rPr>
          <w:rFonts w:ascii="Garamond" w:hAnsi="Garamond" w:cs="Times New Roman"/>
          <w:b/>
          <w:iCs/>
          <w:color w:val="070707"/>
        </w:rPr>
        <w:t>testing</w:t>
      </w:r>
      <w:r w:rsidR="00694CAF">
        <w:rPr>
          <w:rFonts w:ascii="Garamond" w:hAnsi="Garamond" w:cs="Times New Roman"/>
          <w:b/>
          <w:iCs/>
          <w:color w:val="070707"/>
          <w:spacing w:val="5"/>
        </w:rPr>
        <w:t xml:space="preserve"> </w:t>
      </w:r>
      <w:r w:rsidRPr="00FB6CDA">
        <w:rPr>
          <w:rFonts w:ascii="Garamond" w:hAnsi="Garamond" w:cs="Times New Roman"/>
          <w:b/>
          <w:iCs/>
          <w:color w:val="070707"/>
        </w:rPr>
        <w:t>standards.</w:t>
      </w:r>
      <w:r w:rsidR="00694CAF">
        <w:rPr>
          <w:rFonts w:ascii="Garamond" w:hAnsi="Garamond" w:cs="Times New Roman"/>
          <w:i/>
          <w:iCs/>
          <w:color w:val="070707"/>
          <w:spacing w:val="1"/>
        </w:rPr>
        <w:t xml:space="preserve"> </w:t>
      </w:r>
      <w:r w:rsidRPr="00FB6CDA">
        <w:rPr>
          <w:rFonts w:ascii="Garamond" w:hAnsi="Garamond" w:cs="Times New Roman"/>
          <w:color w:val="070707"/>
        </w:rPr>
        <w:t>Semi</w:t>
      </w:r>
      <w:r w:rsidR="00E22F2A" w:rsidRPr="00FB6CDA">
        <w:rPr>
          <w:rFonts w:ascii="Garamond" w:hAnsi="Garamond" w:cs="Times New Roman"/>
          <w:color w:val="070707"/>
        </w:rPr>
        <w:t>-</w:t>
      </w:r>
      <w:r w:rsidRPr="00FB6CDA">
        <w:rPr>
          <w:rFonts w:ascii="Garamond" w:hAnsi="Garamond" w:cs="Times New Roman"/>
          <w:color w:val="070707"/>
        </w:rPr>
        <w:t>public</w:t>
      </w:r>
      <w:r w:rsidR="00694CAF">
        <w:rPr>
          <w:rFonts w:ascii="Garamond" w:hAnsi="Garamond" w:cs="Times New Roman"/>
          <w:color w:val="070707"/>
          <w:spacing w:val="8"/>
        </w:rPr>
        <w:t xml:space="preserve"> </w:t>
      </w:r>
      <w:r w:rsidRPr="00FB6CDA">
        <w:rPr>
          <w:rFonts w:ascii="Garamond" w:hAnsi="Garamond" w:cs="Times New Roman"/>
          <w:color w:val="070707"/>
        </w:rPr>
        <w:t>water</w:t>
      </w:r>
      <w:r w:rsidR="00694CAF">
        <w:rPr>
          <w:rFonts w:ascii="Garamond" w:hAnsi="Garamond" w:cs="Times New Roman"/>
          <w:color w:val="070707"/>
          <w:spacing w:val="-5"/>
        </w:rPr>
        <w:t xml:space="preserve"> </w:t>
      </w:r>
      <w:r w:rsidRPr="00FB6CDA">
        <w:rPr>
          <w:rFonts w:ascii="Garamond" w:hAnsi="Garamond" w:cs="Times New Roman"/>
          <w:color w:val="070707"/>
        </w:rPr>
        <w:t>supplies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  <w:spacing w:val="-6"/>
        </w:rPr>
        <w:t xml:space="preserve"> </w:t>
      </w:r>
      <w:r w:rsidRPr="00FB6CDA">
        <w:rPr>
          <w:rFonts w:ascii="Garamond" w:hAnsi="Garamond" w:cs="Times New Roman"/>
          <w:color w:val="070707"/>
        </w:rPr>
        <w:t>be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FB6CDA">
        <w:rPr>
          <w:rFonts w:ascii="Garamond" w:hAnsi="Garamond" w:cs="Times New Roman"/>
          <w:color w:val="070707"/>
        </w:rPr>
        <w:t>tested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FB6CDA">
        <w:rPr>
          <w:rFonts w:ascii="Garamond" w:hAnsi="Garamond" w:cs="Times New Roman"/>
          <w:color w:val="070707"/>
        </w:rPr>
        <w:t>annually</w:t>
      </w:r>
      <w:r w:rsidR="00694CAF">
        <w:rPr>
          <w:rFonts w:ascii="Garamond" w:hAnsi="Garamond" w:cs="Times New Roman"/>
          <w:color w:val="070707"/>
          <w:spacing w:val="6"/>
        </w:rPr>
        <w:t xml:space="preserve"> </w:t>
      </w:r>
      <w:r w:rsidRPr="00FB6CDA">
        <w:rPr>
          <w:rFonts w:ascii="Garamond" w:hAnsi="Garamond" w:cs="Times New Roman"/>
          <w:color w:val="070707"/>
        </w:rPr>
        <w:t>for</w:t>
      </w:r>
      <w:r w:rsidR="00694CAF">
        <w:rPr>
          <w:rFonts w:ascii="Garamond" w:hAnsi="Garamond" w:cs="Times New Roman"/>
          <w:color w:val="070707"/>
          <w:spacing w:val="-11"/>
        </w:rPr>
        <w:t xml:space="preserve"> </w:t>
      </w:r>
      <w:r w:rsidRPr="00FB6CDA">
        <w:rPr>
          <w:rFonts w:ascii="Garamond" w:hAnsi="Garamond" w:cs="Times New Roman"/>
          <w:color w:val="070707"/>
        </w:rPr>
        <w:t>coliform</w:t>
      </w:r>
      <w:r w:rsidR="00694CAF">
        <w:rPr>
          <w:rFonts w:ascii="Garamond" w:hAnsi="Garamond" w:cs="Times New Roman"/>
          <w:color w:val="070707"/>
          <w:spacing w:val="5"/>
        </w:rPr>
        <w:t xml:space="preserve"> </w:t>
      </w:r>
      <w:r w:rsidRPr="00FB6CDA">
        <w:rPr>
          <w:rFonts w:ascii="Garamond" w:hAnsi="Garamond" w:cs="Times New Roman"/>
          <w:color w:val="070707"/>
        </w:rPr>
        <w:t>bacteria</w:t>
      </w:r>
      <w:r w:rsidR="00694CAF">
        <w:rPr>
          <w:rFonts w:ascii="Garamond" w:hAnsi="Garamond" w:cs="Times New Roman"/>
          <w:color w:val="070707"/>
          <w:spacing w:val="5"/>
        </w:rPr>
        <w:t xml:space="preserve"> </w:t>
      </w:r>
      <w:r w:rsidRPr="00FB6CDA">
        <w:rPr>
          <w:rFonts w:ascii="Garamond" w:hAnsi="Garamond" w:cs="Times New Roman"/>
          <w:color w:val="070707"/>
        </w:rPr>
        <w:t>and</w:t>
      </w:r>
      <w:r w:rsidR="00694CAF">
        <w:rPr>
          <w:rFonts w:ascii="Garamond" w:hAnsi="Garamond" w:cs="Times New Roman"/>
          <w:color w:val="070707"/>
          <w:spacing w:val="-4"/>
        </w:rPr>
        <w:t xml:space="preserve"> </w:t>
      </w:r>
      <w:r w:rsidRPr="00FB6CDA">
        <w:rPr>
          <w:rFonts w:ascii="Garamond" w:hAnsi="Garamond" w:cs="Times New Roman"/>
          <w:color w:val="070707"/>
        </w:rPr>
        <w:t>annually</w:t>
      </w:r>
      <w:r w:rsidR="00694CAF">
        <w:rPr>
          <w:rFonts w:ascii="Garamond" w:hAnsi="Garamond" w:cs="Times New Roman"/>
          <w:color w:val="070707"/>
          <w:spacing w:val="1"/>
        </w:rPr>
        <w:t xml:space="preserve"> </w:t>
      </w:r>
      <w:r w:rsidRPr="00FB6CDA">
        <w:rPr>
          <w:rFonts w:ascii="Garamond" w:hAnsi="Garamond" w:cs="Times New Roman"/>
          <w:color w:val="070707"/>
        </w:rPr>
        <w:t>for</w:t>
      </w:r>
      <w:r w:rsidR="00694CAF">
        <w:rPr>
          <w:rFonts w:ascii="Garamond" w:hAnsi="Garamond" w:cs="Times New Roman"/>
          <w:color w:val="070707"/>
          <w:spacing w:val="-10"/>
        </w:rPr>
        <w:t xml:space="preserve"> </w:t>
      </w:r>
      <w:r w:rsidRPr="00FB6CDA">
        <w:rPr>
          <w:rFonts w:ascii="Garamond" w:hAnsi="Garamond" w:cs="Times New Roman"/>
          <w:color w:val="070707"/>
        </w:rPr>
        <w:t>nitrate.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Results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of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FB6CDA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  <w:spacing w:val="-7"/>
        </w:rPr>
        <w:t xml:space="preserve"> </w:t>
      </w:r>
      <w:r w:rsidRPr="00FB6CDA">
        <w:rPr>
          <w:rFonts w:ascii="Garamond" w:hAnsi="Garamond" w:cs="Times New Roman"/>
          <w:color w:val="070707"/>
        </w:rPr>
        <w:t>testing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FB6CDA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FB6CDA">
        <w:rPr>
          <w:rFonts w:ascii="Garamond" w:hAnsi="Garamond" w:cs="Times New Roman"/>
          <w:color w:val="070707"/>
        </w:rPr>
        <w:t>be</w:t>
      </w:r>
      <w:r w:rsidR="00694CAF">
        <w:rPr>
          <w:rFonts w:ascii="Garamond" w:hAnsi="Garamond" w:cs="Times New Roman"/>
          <w:color w:val="070707"/>
          <w:spacing w:val="-1"/>
        </w:rPr>
        <w:t xml:space="preserve"> </w:t>
      </w:r>
      <w:r w:rsidRPr="00FB6CDA">
        <w:rPr>
          <w:rFonts w:ascii="Garamond" w:hAnsi="Garamond" w:cs="Times New Roman"/>
          <w:color w:val="070707"/>
        </w:rPr>
        <w:t>submitted</w:t>
      </w:r>
      <w:r w:rsidR="00694CAF">
        <w:rPr>
          <w:rFonts w:ascii="Garamond" w:hAnsi="Garamond" w:cs="Times New Roman"/>
          <w:color w:val="070707"/>
          <w:spacing w:val="5"/>
        </w:rPr>
        <w:t xml:space="preserve"> </w:t>
      </w:r>
      <w:r w:rsidRPr="00FB6CDA">
        <w:rPr>
          <w:rFonts w:ascii="Garamond" w:hAnsi="Garamond" w:cs="Times New Roman"/>
          <w:color w:val="070707"/>
        </w:rPr>
        <w:t>to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FB6CDA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  <w:spacing w:val="-7"/>
        </w:rPr>
        <w:t xml:space="preserve"> </w:t>
      </w:r>
      <w:r w:rsidRPr="00FB6CDA">
        <w:rPr>
          <w:rFonts w:ascii="Garamond" w:hAnsi="Garamond" w:cs="Times New Roman"/>
          <w:color w:val="070707"/>
        </w:rPr>
        <w:t>Administrative</w:t>
      </w:r>
      <w:r w:rsidR="00694CAF">
        <w:rPr>
          <w:rFonts w:ascii="Garamond" w:hAnsi="Garamond" w:cs="Times New Roman"/>
          <w:color w:val="070707"/>
          <w:spacing w:val="-20"/>
        </w:rPr>
        <w:t xml:space="preserve"> </w:t>
      </w:r>
      <w:r w:rsidRPr="00FB6CDA">
        <w:rPr>
          <w:rFonts w:ascii="Garamond" w:hAnsi="Garamond" w:cs="Times New Roman"/>
          <w:color w:val="070707"/>
        </w:rPr>
        <w:t>Agency.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FB6CDA">
        <w:rPr>
          <w:rFonts w:ascii="Garamond" w:hAnsi="Garamond" w:cs="Times New Roman"/>
          <w:color w:val="070707"/>
        </w:rPr>
        <w:t>Testing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FB6CDA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FB6CDA">
        <w:rPr>
          <w:rFonts w:ascii="Garamond" w:hAnsi="Garamond" w:cs="Times New Roman"/>
          <w:color w:val="070707"/>
        </w:rPr>
        <w:t>be</w:t>
      </w:r>
      <w:r w:rsidR="00694CAF">
        <w:rPr>
          <w:rFonts w:ascii="Garamond" w:hAnsi="Garamond" w:cs="Times New Roman"/>
          <w:color w:val="070707"/>
          <w:spacing w:val="-9"/>
        </w:rPr>
        <w:t xml:space="preserve"> </w:t>
      </w:r>
      <w:r w:rsidRPr="00FB6CDA">
        <w:rPr>
          <w:rFonts w:ascii="Garamond" w:hAnsi="Garamond" w:cs="Times New Roman"/>
          <w:color w:val="070707"/>
        </w:rPr>
        <w:t>done</w:t>
      </w:r>
      <w:r w:rsidR="00694CAF">
        <w:rPr>
          <w:rFonts w:ascii="Garamond" w:hAnsi="Garamond" w:cs="Times New Roman"/>
          <w:color w:val="070707"/>
          <w:spacing w:val="-7"/>
        </w:rPr>
        <w:t xml:space="preserve"> </w:t>
      </w:r>
      <w:r w:rsidRPr="00FB6CDA">
        <w:rPr>
          <w:rFonts w:ascii="Garamond" w:hAnsi="Garamond" w:cs="Times New Roman"/>
          <w:color w:val="070707"/>
        </w:rPr>
        <w:t>by</w:t>
      </w:r>
      <w:r w:rsidR="00694CAF">
        <w:rPr>
          <w:rFonts w:ascii="Garamond" w:hAnsi="Garamond" w:cs="Times New Roman"/>
          <w:color w:val="070707"/>
          <w:spacing w:val="-8"/>
        </w:rPr>
        <w:t xml:space="preserve"> </w:t>
      </w:r>
      <w:r w:rsidRPr="00FB6CDA">
        <w:rPr>
          <w:rFonts w:ascii="Garamond" w:hAnsi="Garamond" w:cs="Times New Roman"/>
          <w:color w:val="070707"/>
        </w:rPr>
        <w:t>a</w:t>
      </w:r>
      <w:r w:rsidR="00694CAF">
        <w:rPr>
          <w:rFonts w:ascii="Garamond" w:hAnsi="Garamond" w:cs="Times New Roman"/>
          <w:color w:val="070707"/>
          <w:spacing w:val="-6"/>
        </w:rPr>
        <w:t xml:space="preserve"> </w:t>
      </w:r>
      <w:r w:rsidRPr="00FB6CDA">
        <w:rPr>
          <w:rFonts w:ascii="Garamond" w:hAnsi="Garamond" w:cs="Times New Roman"/>
          <w:color w:val="070707"/>
        </w:rPr>
        <w:t>lab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approved</w:t>
      </w:r>
      <w:r w:rsidR="00694CAF">
        <w:rPr>
          <w:rFonts w:ascii="Garamond" w:hAnsi="Garamond" w:cs="Times New Roman"/>
          <w:color w:val="070707"/>
          <w:spacing w:val="7"/>
        </w:rPr>
        <w:t xml:space="preserve"> </w:t>
      </w:r>
      <w:r w:rsidRPr="00FB6CDA">
        <w:rPr>
          <w:rFonts w:ascii="Garamond" w:hAnsi="Garamond" w:cs="Times New Roman"/>
          <w:color w:val="070707"/>
        </w:rPr>
        <w:t>by</w:t>
      </w:r>
      <w:r w:rsidR="00694CAF">
        <w:rPr>
          <w:rFonts w:ascii="Garamond" w:hAnsi="Garamond" w:cs="Times New Roman"/>
          <w:color w:val="070707"/>
          <w:spacing w:val="-1"/>
        </w:rPr>
        <w:t xml:space="preserve"> </w:t>
      </w:r>
      <w:r w:rsidRPr="00FB6CDA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  <w:spacing w:val="-7"/>
        </w:rPr>
        <w:t xml:space="preserve"> </w:t>
      </w:r>
      <w:r w:rsidRPr="00FB6CDA">
        <w:rPr>
          <w:rFonts w:ascii="Garamond" w:hAnsi="Garamond" w:cs="Times New Roman"/>
          <w:color w:val="070707"/>
        </w:rPr>
        <w:t>Administrative</w:t>
      </w:r>
      <w:r w:rsidR="00694CAF">
        <w:rPr>
          <w:rFonts w:ascii="Garamond" w:hAnsi="Garamond" w:cs="Times New Roman"/>
          <w:color w:val="070707"/>
          <w:spacing w:val="-20"/>
        </w:rPr>
        <w:t xml:space="preserve"> </w:t>
      </w:r>
      <w:r w:rsidRPr="00FB6CDA">
        <w:rPr>
          <w:rFonts w:ascii="Garamond" w:hAnsi="Garamond" w:cs="Times New Roman"/>
          <w:color w:val="070707"/>
        </w:rPr>
        <w:t>Agency.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  <w:spacing w:val="-5"/>
        </w:rPr>
        <w:t xml:space="preserve"> </w:t>
      </w:r>
      <w:r w:rsidRPr="00FB6CDA">
        <w:rPr>
          <w:rFonts w:ascii="Garamond" w:hAnsi="Garamond" w:cs="Times New Roman"/>
          <w:color w:val="070707"/>
        </w:rPr>
        <w:t>Administrative</w:t>
      </w:r>
      <w:r w:rsidR="00694CAF">
        <w:rPr>
          <w:rFonts w:ascii="Garamond" w:hAnsi="Garamond" w:cs="Times New Roman"/>
          <w:color w:val="070707"/>
          <w:spacing w:val="-13"/>
        </w:rPr>
        <w:t xml:space="preserve"> </w:t>
      </w:r>
      <w:r w:rsidRPr="00FB6CDA">
        <w:rPr>
          <w:rFonts w:ascii="Garamond" w:hAnsi="Garamond" w:cs="Times New Roman"/>
          <w:color w:val="070707"/>
        </w:rPr>
        <w:t>Agency</w:t>
      </w:r>
      <w:r w:rsidR="00694CAF">
        <w:rPr>
          <w:rFonts w:ascii="Garamond" w:hAnsi="Garamond" w:cs="Times New Roman"/>
          <w:color w:val="070707"/>
          <w:spacing w:val="-5"/>
        </w:rPr>
        <w:t xml:space="preserve"> </w:t>
      </w:r>
      <w:r w:rsidRPr="00FB6CDA">
        <w:rPr>
          <w:rFonts w:ascii="Garamond" w:hAnsi="Garamond" w:cs="Times New Roman"/>
          <w:color w:val="070707"/>
        </w:rPr>
        <w:t>shall</w:t>
      </w:r>
      <w:r w:rsidR="00694CAF">
        <w:rPr>
          <w:rFonts w:ascii="Garamond" w:hAnsi="Garamond" w:cs="Times New Roman"/>
          <w:color w:val="070707"/>
          <w:spacing w:val="-8"/>
        </w:rPr>
        <w:t xml:space="preserve"> </w:t>
      </w:r>
      <w:r w:rsidRPr="00FB6CDA">
        <w:rPr>
          <w:rFonts w:ascii="Garamond" w:hAnsi="Garamond" w:cs="Times New Roman"/>
          <w:color w:val="070707"/>
        </w:rPr>
        <w:t>reserve</w:t>
      </w:r>
      <w:r w:rsidR="00694CAF">
        <w:rPr>
          <w:rFonts w:ascii="Garamond" w:hAnsi="Garamond" w:cs="Times New Roman"/>
          <w:color w:val="070707"/>
          <w:spacing w:val="-4"/>
        </w:rPr>
        <w:t xml:space="preserve"> </w:t>
      </w:r>
      <w:r w:rsidRPr="00FB6CDA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  <w:spacing w:val="-6"/>
        </w:rPr>
        <w:t xml:space="preserve"> </w:t>
      </w:r>
      <w:r w:rsidRPr="00FB6CDA">
        <w:rPr>
          <w:rFonts w:ascii="Garamond" w:hAnsi="Garamond" w:cs="Times New Roman"/>
          <w:color w:val="070707"/>
        </w:rPr>
        <w:t>right</w:t>
      </w:r>
      <w:r w:rsidR="00694CAF">
        <w:rPr>
          <w:rFonts w:ascii="Garamond" w:hAnsi="Garamond" w:cs="Times New Roman"/>
          <w:color w:val="070707"/>
          <w:spacing w:val="-4"/>
        </w:rPr>
        <w:t xml:space="preserve"> </w:t>
      </w:r>
      <w:r w:rsidRPr="00FB6CDA">
        <w:rPr>
          <w:rFonts w:ascii="Garamond" w:hAnsi="Garamond" w:cs="Times New Roman"/>
          <w:color w:val="070707"/>
        </w:rPr>
        <w:t>to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FB6CDA">
        <w:rPr>
          <w:rFonts w:ascii="Garamond" w:hAnsi="Garamond" w:cs="Times New Roman"/>
          <w:color w:val="070707"/>
        </w:rPr>
        <w:t>require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additional</w:t>
      </w:r>
      <w:r w:rsidR="00694CAF">
        <w:rPr>
          <w:rFonts w:ascii="Garamond" w:hAnsi="Garamond" w:cs="Times New Roman"/>
          <w:color w:val="070707"/>
          <w:spacing w:val="3"/>
        </w:rPr>
        <w:t xml:space="preserve"> </w:t>
      </w:r>
      <w:r w:rsidRPr="00FB6CDA">
        <w:rPr>
          <w:rFonts w:ascii="Garamond" w:hAnsi="Garamond" w:cs="Times New Roman"/>
          <w:color w:val="070707"/>
        </w:rPr>
        <w:t>testing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if,</w:t>
      </w:r>
      <w:r w:rsidR="00694CAF">
        <w:rPr>
          <w:rFonts w:ascii="Garamond" w:hAnsi="Garamond" w:cs="Times New Roman"/>
          <w:color w:val="070707"/>
          <w:spacing w:val="-4"/>
        </w:rPr>
        <w:t xml:space="preserve"> </w:t>
      </w:r>
      <w:r w:rsidRPr="00FB6CDA">
        <w:rPr>
          <w:rFonts w:ascii="Garamond" w:hAnsi="Garamond" w:cs="Times New Roman"/>
          <w:color w:val="070707"/>
        </w:rPr>
        <w:t>in</w:t>
      </w:r>
      <w:r w:rsidR="00694CAF">
        <w:rPr>
          <w:rFonts w:ascii="Garamond" w:hAnsi="Garamond" w:cs="Times New Roman"/>
          <w:color w:val="070707"/>
          <w:spacing w:val="-1"/>
        </w:rPr>
        <w:t xml:space="preserve"> </w:t>
      </w:r>
      <w:r w:rsidRPr="00FB6CDA">
        <w:rPr>
          <w:rFonts w:ascii="Garamond" w:hAnsi="Garamond" w:cs="Times New Roman"/>
          <w:color w:val="070707"/>
        </w:rPr>
        <w:t>their</w:t>
      </w:r>
      <w:r w:rsidR="00694CAF">
        <w:rPr>
          <w:rFonts w:ascii="Garamond" w:hAnsi="Garamond" w:cs="Times New Roman"/>
          <w:color w:val="070707"/>
          <w:spacing w:val="-9"/>
        </w:rPr>
        <w:t xml:space="preserve"> </w:t>
      </w:r>
      <w:r w:rsidRPr="00FB6CDA">
        <w:rPr>
          <w:rFonts w:ascii="Garamond" w:hAnsi="Garamond" w:cs="Times New Roman"/>
          <w:color w:val="070707"/>
        </w:rPr>
        <w:t>opinion,</w:t>
      </w:r>
      <w:r w:rsidR="00694CAF">
        <w:rPr>
          <w:rFonts w:ascii="Garamond" w:hAnsi="Garamond" w:cs="Times New Roman"/>
          <w:color w:val="070707"/>
          <w:spacing w:val="5"/>
        </w:rPr>
        <w:t xml:space="preserve"> </w:t>
      </w:r>
      <w:r w:rsidRPr="00FB6CDA">
        <w:rPr>
          <w:rFonts w:ascii="Garamond" w:hAnsi="Garamond" w:cs="Times New Roman"/>
          <w:color w:val="070707"/>
        </w:rPr>
        <w:t>a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FB6CDA">
        <w:rPr>
          <w:rFonts w:ascii="Garamond" w:hAnsi="Garamond" w:cs="Times New Roman"/>
          <w:color w:val="070707"/>
        </w:rPr>
        <w:t>potential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exists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FB6CDA">
        <w:rPr>
          <w:rFonts w:ascii="Garamond" w:hAnsi="Garamond" w:cs="Times New Roman"/>
          <w:color w:val="070707"/>
        </w:rPr>
        <w:t>for</w:t>
      </w:r>
      <w:r w:rsidR="00694CAF">
        <w:rPr>
          <w:rFonts w:ascii="Garamond" w:hAnsi="Garamond" w:cs="Times New Roman"/>
          <w:color w:val="070707"/>
          <w:spacing w:val="-6"/>
        </w:rPr>
        <w:t xml:space="preserve"> </w:t>
      </w:r>
      <w:r w:rsidRPr="00FB6CDA">
        <w:rPr>
          <w:rFonts w:ascii="Garamond" w:hAnsi="Garamond" w:cs="Times New Roman"/>
          <w:color w:val="070707"/>
        </w:rPr>
        <w:t>other</w:t>
      </w:r>
      <w:r w:rsidR="00694CAF">
        <w:rPr>
          <w:rFonts w:ascii="Garamond" w:hAnsi="Garamond" w:cs="Times New Roman"/>
          <w:color w:val="070707"/>
          <w:spacing w:val="-7"/>
        </w:rPr>
        <w:t xml:space="preserve"> </w:t>
      </w:r>
      <w:r w:rsidRPr="00FB6CDA">
        <w:rPr>
          <w:rFonts w:ascii="Garamond" w:hAnsi="Garamond" w:cs="Times New Roman"/>
          <w:color w:val="070707"/>
        </w:rPr>
        <w:t>contaminants.</w:t>
      </w:r>
      <w:r w:rsidR="00694CAF">
        <w:rPr>
          <w:rFonts w:ascii="Garamond" w:hAnsi="Garamond" w:cs="Times New Roman"/>
          <w:color w:val="070707"/>
          <w:spacing w:val="53"/>
        </w:rPr>
        <w:t xml:space="preserve"> </w:t>
      </w:r>
      <w:bookmarkStart w:id="198" w:name="_Hlk64964868"/>
      <w:r w:rsidRPr="00FB6CDA">
        <w:rPr>
          <w:rFonts w:ascii="Garamond" w:hAnsi="Garamond" w:cs="Times New Roman"/>
          <w:color w:val="070707"/>
        </w:rPr>
        <w:t>If</w:t>
      </w:r>
      <w:r w:rsidR="00694CAF">
        <w:rPr>
          <w:rFonts w:ascii="Garamond" w:hAnsi="Garamond" w:cs="Times New Roman"/>
          <w:color w:val="070707"/>
          <w:spacing w:val="-4"/>
        </w:rPr>
        <w:t xml:space="preserve"> </w:t>
      </w:r>
      <w:r w:rsidRPr="00FB6CDA">
        <w:rPr>
          <w:rFonts w:ascii="Garamond" w:hAnsi="Garamond" w:cs="Times New Roman"/>
          <w:color w:val="070707"/>
        </w:rPr>
        <w:t>either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FB6CDA">
        <w:rPr>
          <w:rFonts w:ascii="Garamond" w:hAnsi="Garamond" w:cs="Times New Roman"/>
          <w:color w:val="070707"/>
        </w:rPr>
        <w:t>coliform</w:t>
      </w:r>
      <w:r w:rsidR="00694CAF">
        <w:rPr>
          <w:rFonts w:ascii="Garamond" w:hAnsi="Garamond" w:cs="Times New Roman"/>
          <w:color w:val="070707"/>
          <w:spacing w:val="1"/>
        </w:rPr>
        <w:t xml:space="preserve"> </w:t>
      </w:r>
      <w:r w:rsidRPr="00FB6CDA">
        <w:rPr>
          <w:rFonts w:ascii="Garamond" w:hAnsi="Garamond" w:cs="Times New Roman"/>
          <w:color w:val="070707"/>
        </w:rPr>
        <w:t>bacteria</w:t>
      </w:r>
      <w:r w:rsidR="00694CAF">
        <w:rPr>
          <w:rFonts w:ascii="Garamond" w:hAnsi="Garamond" w:cs="Times New Roman"/>
          <w:color w:val="070707"/>
          <w:spacing w:val="-3"/>
        </w:rPr>
        <w:t xml:space="preserve"> </w:t>
      </w:r>
      <w:r w:rsidRPr="00FB6CDA">
        <w:rPr>
          <w:rFonts w:ascii="Garamond" w:hAnsi="Garamond" w:cs="Times New Roman"/>
          <w:color w:val="070707"/>
        </w:rPr>
        <w:t>are</w:t>
      </w:r>
      <w:r w:rsidR="00694CAF">
        <w:rPr>
          <w:rFonts w:ascii="Garamond" w:hAnsi="Garamond" w:cs="Times New Roman"/>
          <w:color w:val="070707"/>
          <w:spacing w:val="-11"/>
        </w:rPr>
        <w:t xml:space="preserve"> </w:t>
      </w:r>
      <w:r w:rsidRPr="00FB6CDA">
        <w:rPr>
          <w:rFonts w:ascii="Garamond" w:hAnsi="Garamond" w:cs="Times New Roman"/>
          <w:color w:val="070707"/>
        </w:rPr>
        <w:t>present</w:t>
      </w:r>
      <w:r w:rsidR="00694CAF">
        <w:rPr>
          <w:rFonts w:ascii="Garamond" w:hAnsi="Garamond" w:cs="Times New Roman"/>
          <w:color w:val="070707"/>
          <w:spacing w:val="1"/>
        </w:rPr>
        <w:t xml:space="preserve"> </w:t>
      </w:r>
      <w:r w:rsidRPr="00FB6CDA">
        <w:rPr>
          <w:rFonts w:ascii="Garamond" w:hAnsi="Garamond" w:cs="Times New Roman"/>
          <w:color w:val="070707"/>
        </w:rPr>
        <w:t>or</w:t>
      </w:r>
      <w:r w:rsidR="00694CAF">
        <w:rPr>
          <w:rFonts w:ascii="Garamond" w:hAnsi="Garamond" w:cs="Times New Roman"/>
          <w:color w:val="070707"/>
          <w:spacing w:val="-10"/>
        </w:rPr>
        <w:t xml:space="preserve"> </w:t>
      </w:r>
      <w:r w:rsidRPr="00FB6CDA">
        <w:rPr>
          <w:rFonts w:ascii="Garamond" w:hAnsi="Garamond" w:cs="Times New Roman"/>
          <w:color w:val="070707"/>
        </w:rPr>
        <w:t>nitrate</w:t>
      </w:r>
      <w:r w:rsidR="00694CAF">
        <w:rPr>
          <w:rFonts w:ascii="Garamond" w:hAnsi="Garamond" w:cs="Times New Roman"/>
          <w:color w:val="070707"/>
          <w:spacing w:val="-2"/>
        </w:rPr>
        <w:t xml:space="preserve"> </w:t>
      </w:r>
      <w:r w:rsidRPr="00FB6CDA">
        <w:rPr>
          <w:rFonts w:ascii="Garamond" w:hAnsi="Garamond" w:cs="Times New Roman"/>
          <w:color w:val="070707"/>
        </w:rPr>
        <w:t>exceeds</w:t>
      </w:r>
      <w:r w:rsidR="00694CAF">
        <w:rPr>
          <w:rFonts w:ascii="Garamond" w:hAnsi="Garamond" w:cs="Times New Roman"/>
          <w:color w:val="070707"/>
          <w:spacing w:val="5"/>
        </w:rPr>
        <w:t xml:space="preserve"> </w:t>
      </w:r>
      <w:r w:rsidRPr="00FB6CDA">
        <w:rPr>
          <w:rFonts w:ascii="Garamond" w:hAnsi="Garamond" w:cs="Times New Roman"/>
          <w:color w:val="070707"/>
        </w:rPr>
        <w:t>the</w:t>
      </w:r>
      <w:r w:rsidR="00694CAF">
        <w:rPr>
          <w:rFonts w:ascii="Garamond" w:hAnsi="Garamond" w:cs="Times New Roman"/>
          <w:color w:val="070707"/>
          <w:spacing w:val="-8"/>
        </w:rPr>
        <w:t xml:space="preserve"> </w:t>
      </w:r>
      <w:r w:rsidRPr="00FB6CDA">
        <w:rPr>
          <w:rFonts w:ascii="Garamond" w:hAnsi="Garamond" w:cs="Times New Roman"/>
          <w:color w:val="070707"/>
        </w:rPr>
        <w:t>Maximum</w:t>
      </w:r>
      <w:r w:rsidR="00694CAF">
        <w:rPr>
          <w:rFonts w:ascii="Garamond" w:hAnsi="Garamond" w:cs="Times New Roman"/>
          <w:color w:val="070707"/>
          <w:spacing w:val="3"/>
        </w:rPr>
        <w:t xml:space="preserve"> </w:t>
      </w:r>
      <w:r w:rsidRPr="00FB6CDA">
        <w:rPr>
          <w:rFonts w:ascii="Garamond" w:hAnsi="Garamond" w:cs="Times New Roman"/>
          <w:color w:val="070707"/>
        </w:rPr>
        <w:t>Contaminant</w:t>
      </w:r>
      <w:r w:rsidR="00694CAF">
        <w:rPr>
          <w:rFonts w:ascii="Garamond" w:hAnsi="Garamond" w:cs="Times New Roman"/>
          <w:color w:val="070707"/>
        </w:rPr>
        <w:t xml:space="preserve"> </w:t>
      </w:r>
      <w:r w:rsidRPr="00515177">
        <w:rPr>
          <w:rFonts w:ascii="Garamond" w:hAnsi="Garamond" w:cs="Times New Roman"/>
          <w:color w:val="080808"/>
        </w:rPr>
        <w:t>Level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(MCL),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end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users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semi-public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notified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in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writing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Agency,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their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residence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within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10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days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receipt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results.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semi-public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treated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in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accordance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>
        <w:rPr>
          <w:rFonts w:ascii="Garamond" w:hAnsi="Garamond" w:cs="Times New Roman"/>
          <w:color w:val="080808"/>
        </w:rPr>
        <w:t>with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requirements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set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Agency.</w:t>
      </w:r>
      <w:bookmarkEnd w:id="198"/>
    </w:p>
    <w:p w14:paraId="44DF0E36" w14:textId="099366D6" w:rsidR="002A314F" w:rsidRPr="00515177" w:rsidRDefault="002A314F" w:rsidP="00694CAF">
      <w:pPr>
        <w:pStyle w:val="BodyText"/>
        <w:numPr>
          <w:ilvl w:val="0"/>
          <w:numId w:val="42"/>
        </w:numPr>
        <w:kinsoku w:val="0"/>
        <w:overflowPunct w:val="0"/>
        <w:spacing w:before="119" w:line="259" w:lineRule="auto"/>
        <w:ind w:right="173" w:hanging="393"/>
        <w:jc w:val="both"/>
        <w:rPr>
          <w:rFonts w:ascii="Garamond" w:hAnsi="Garamond" w:cs="Times New Roman"/>
          <w:b w:val="0"/>
          <w:color w:val="080808"/>
          <w:sz w:val="22"/>
          <w:szCs w:val="22"/>
        </w:rPr>
      </w:pPr>
      <w:r w:rsidRPr="00FB6CDA">
        <w:rPr>
          <w:rFonts w:ascii="Garamond" w:hAnsi="Garamond" w:cs="Times New Roman"/>
          <w:iCs/>
          <w:color w:val="080808"/>
          <w:sz w:val="22"/>
          <w:szCs w:val="22"/>
        </w:rPr>
        <w:t>Approval</w:t>
      </w:r>
      <w:r w:rsidR="00694CAF">
        <w:rPr>
          <w:rFonts w:ascii="Garamond" w:hAnsi="Garamond" w:cs="Times New Roman"/>
          <w:iCs/>
          <w:color w:val="080808"/>
          <w:sz w:val="22"/>
          <w:szCs w:val="22"/>
        </w:rPr>
        <w:t xml:space="preserve"> </w:t>
      </w:r>
      <w:r w:rsidRPr="00FB6CDA">
        <w:rPr>
          <w:rFonts w:ascii="Garamond" w:hAnsi="Garamond" w:cs="Times New Roman"/>
          <w:iCs/>
          <w:color w:val="080808"/>
          <w:sz w:val="22"/>
          <w:szCs w:val="22"/>
        </w:rPr>
        <w:t>of</w:t>
      </w:r>
      <w:r w:rsidR="00694CAF">
        <w:rPr>
          <w:rFonts w:ascii="Garamond" w:hAnsi="Garamond" w:cs="Times New Roman"/>
          <w:iCs/>
          <w:color w:val="080808"/>
          <w:sz w:val="22"/>
          <w:szCs w:val="22"/>
        </w:rPr>
        <w:t xml:space="preserve"> </w:t>
      </w:r>
      <w:r w:rsidRPr="00FB6CDA">
        <w:rPr>
          <w:rFonts w:ascii="Garamond" w:hAnsi="Garamond" w:cs="Times New Roman"/>
          <w:iCs/>
          <w:color w:val="080808"/>
          <w:sz w:val="22"/>
          <w:szCs w:val="22"/>
        </w:rPr>
        <w:t>plans.</w:t>
      </w:r>
      <w:r w:rsidR="00694CAF">
        <w:rPr>
          <w:rFonts w:ascii="Garamond" w:hAnsi="Garamond" w:cs="Times New Roman"/>
          <w:b w:val="0"/>
          <w:i/>
          <w:iCs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No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person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shall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construct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="00A96E40">
        <w:rPr>
          <w:rFonts w:ascii="Garamond" w:hAnsi="Garamond" w:cs="Times New Roman"/>
          <w:b w:val="0"/>
          <w:color w:val="080808"/>
          <w:sz w:val="22"/>
          <w:szCs w:val="22"/>
        </w:rPr>
        <w:t>or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="00A96E40">
        <w:rPr>
          <w:rFonts w:ascii="Garamond" w:hAnsi="Garamond" w:cs="Times New Roman"/>
          <w:b w:val="0"/>
          <w:color w:val="080808"/>
          <w:sz w:val="22"/>
          <w:szCs w:val="22"/>
        </w:rPr>
        <w:t>reconstruct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,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after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adoption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of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this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chapter,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any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semi</w:t>
      </w:r>
      <w:r w:rsidR="00E22F2A" w:rsidRPr="00515177">
        <w:rPr>
          <w:rFonts w:ascii="Garamond" w:hAnsi="Garamond" w:cs="Times New Roman"/>
          <w:b w:val="0"/>
          <w:color w:val="080808"/>
          <w:sz w:val="22"/>
          <w:szCs w:val="22"/>
        </w:rPr>
        <w:t>-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public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water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supply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on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any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property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subject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to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provisions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of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this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chapter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until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plans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and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specifications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have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been</w:t>
      </w:r>
      <w:r w:rsidR="00694CAF">
        <w:rPr>
          <w:rFonts w:ascii="Garamond" w:hAnsi="Garamond" w:cs="Times New Roman"/>
          <w:color w:val="080808"/>
          <w:sz w:val="22"/>
          <w:szCs w:val="22"/>
        </w:rPr>
        <w:t xml:space="preserve"> </w:t>
      </w:r>
      <w:r w:rsidRPr="00492FC6">
        <w:rPr>
          <w:rFonts w:ascii="Garamond" w:hAnsi="Garamond" w:cs="Times New Roman"/>
          <w:b w:val="0"/>
          <w:color w:val="080808"/>
          <w:sz w:val="22"/>
          <w:szCs w:val="22"/>
        </w:rPr>
        <w:t>submitted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492FC6">
        <w:rPr>
          <w:rFonts w:ascii="Garamond" w:hAnsi="Garamond" w:cs="Times New Roman"/>
          <w:b w:val="0"/>
          <w:color w:val="080808"/>
          <w:sz w:val="22"/>
          <w:szCs w:val="22"/>
        </w:rPr>
        <w:t>to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492FC6">
        <w:rPr>
          <w:rFonts w:ascii="Garamond" w:hAnsi="Garamond" w:cs="Times New Roman"/>
          <w:b w:val="0"/>
          <w:color w:val="080808"/>
          <w:sz w:val="22"/>
          <w:szCs w:val="22"/>
        </w:rPr>
        <w:t>and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approved,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following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minimum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standards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found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in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K.A.R.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28-30-</w:t>
      </w:r>
      <w:r w:rsidR="00707C31">
        <w:rPr>
          <w:rFonts w:ascii="Garamond" w:hAnsi="Garamond" w:cs="Times New Roman"/>
          <w:b w:val="0"/>
          <w:color w:val="080808"/>
          <w:sz w:val="22"/>
          <w:szCs w:val="22"/>
        </w:rPr>
        <w:t>2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through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28-30-10,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="0093461C">
        <w:rPr>
          <w:rFonts w:ascii="Garamond" w:hAnsi="Garamond" w:cs="Times New Roman"/>
          <w:b w:val="0"/>
          <w:color w:val="080808"/>
          <w:sz w:val="22"/>
          <w:szCs w:val="22"/>
        </w:rPr>
        <w:t>as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="0093461C">
        <w:rPr>
          <w:rFonts w:ascii="Garamond" w:hAnsi="Garamond" w:cs="Times New Roman"/>
          <w:b w:val="0"/>
          <w:color w:val="080808"/>
          <w:sz w:val="22"/>
          <w:szCs w:val="22"/>
        </w:rPr>
        <w:t>amended,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in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writing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by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Administrative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Agency.</w:t>
      </w:r>
    </w:p>
    <w:p w14:paraId="3C3106C8" w14:textId="77777777" w:rsidR="00AC4608" w:rsidRDefault="00AC4608" w:rsidP="00284230">
      <w:pPr>
        <w:pStyle w:val="BodyText"/>
        <w:kinsoku w:val="0"/>
        <w:overflowPunct w:val="0"/>
        <w:ind w:left="202"/>
        <w:jc w:val="both"/>
        <w:rPr>
          <w:rFonts w:ascii="Garamond" w:hAnsi="Garamond" w:cs="Times New Roman"/>
          <w:bCs w:val="0"/>
          <w:color w:val="080808"/>
          <w:sz w:val="22"/>
          <w:szCs w:val="22"/>
        </w:rPr>
      </w:pPr>
    </w:p>
    <w:p w14:paraId="3FDE0657" w14:textId="49C3514D" w:rsidR="002A314F" w:rsidRPr="00D9124A" w:rsidRDefault="006739BF" w:rsidP="00756D78">
      <w:pPr>
        <w:pStyle w:val="BodyText"/>
        <w:kinsoku w:val="0"/>
        <w:overflowPunct w:val="0"/>
        <w:ind w:left="202"/>
        <w:jc w:val="both"/>
        <w:outlineLvl w:val="2"/>
        <w:rPr>
          <w:rFonts w:ascii="Garamond" w:hAnsi="Garamond" w:cs="Times New Roman"/>
          <w:bCs w:val="0"/>
          <w:color w:val="080808"/>
          <w:sz w:val="22"/>
          <w:szCs w:val="22"/>
        </w:rPr>
      </w:pPr>
      <w:bookmarkStart w:id="199" w:name="_Toc92964882"/>
      <w:r w:rsidRPr="00D9124A">
        <w:rPr>
          <w:rFonts w:ascii="Garamond" w:eastAsiaTheme="majorEastAsia" w:hAnsi="Garamond" w:cs="Times New Roman"/>
          <w:bCs w:val="0"/>
          <w:color w:val="080808"/>
          <w:sz w:val="22"/>
          <w:szCs w:val="22"/>
        </w:rPr>
        <w:t>Section</w:t>
      </w:r>
      <w:r w:rsidR="00694CAF">
        <w:rPr>
          <w:rFonts w:ascii="Garamond" w:eastAsiaTheme="majorEastAsia" w:hAnsi="Garamond" w:cs="Times New Roman"/>
          <w:bCs w:val="0"/>
          <w:color w:val="080808"/>
          <w:sz w:val="22"/>
          <w:szCs w:val="22"/>
        </w:rPr>
        <w:t xml:space="preserve"> </w:t>
      </w:r>
      <w:r w:rsidRPr="00D9124A">
        <w:rPr>
          <w:rFonts w:ascii="Garamond" w:eastAsiaTheme="majorEastAsia" w:hAnsi="Garamond" w:cs="Times New Roman"/>
          <w:bCs w:val="0"/>
          <w:color w:val="080808"/>
          <w:sz w:val="22"/>
          <w:szCs w:val="22"/>
        </w:rPr>
        <w:t>5</w:t>
      </w:r>
      <w:r w:rsidR="002A314F" w:rsidRPr="00D9124A">
        <w:rPr>
          <w:rFonts w:ascii="Garamond" w:eastAsiaTheme="majorEastAsia" w:hAnsi="Garamond" w:cs="Times New Roman"/>
          <w:bCs w:val="0"/>
          <w:color w:val="080808"/>
          <w:sz w:val="22"/>
          <w:szCs w:val="22"/>
        </w:rPr>
        <w:t>.</w:t>
      </w:r>
      <w:r w:rsidRPr="00D9124A">
        <w:rPr>
          <w:rFonts w:ascii="Garamond" w:hAnsi="Garamond" w:cs="Times New Roman"/>
          <w:bCs w:val="0"/>
          <w:color w:val="080808"/>
          <w:sz w:val="22"/>
          <w:szCs w:val="22"/>
        </w:rPr>
        <w:tab/>
      </w:r>
      <w:r w:rsidR="001A7FE4" w:rsidRPr="00D9124A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>Requirements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 xml:space="preserve"> </w:t>
      </w:r>
      <w:r w:rsidR="002A314F" w:rsidRPr="00D9124A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>-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 xml:space="preserve"> </w:t>
      </w:r>
      <w:r w:rsidR="002A314F" w:rsidRPr="00D9124A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>Private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 xml:space="preserve"> </w:t>
      </w:r>
      <w:r w:rsidR="00E22F2A" w:rsidRPr="00D9124A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>W</w:t>
      </w:r>
      <w:r w:rsidR="002A314F" w:rsidRPr="00D9124A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>ater</w:t>
      </w:r>
      <w:r w:rsidR="00694CAF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 xml:space="preserve"> </w:t>
      </w:r>
      <w:r w:rsidR="00E22F2A" w:rsidRPr="00D9124A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>S</w:t>
      </w:r>
      <w:r w:rsidR="002A314F" w:rsidRPr="00D9124A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>uppl</w:t>
      </w:r>
      <w:r w:rsidR="00E22F2A" w:rsidRPr="00D9124A">
        <w:rPr>
          <w:rFonts w:ascii="Garamond" w:hAnsi="Garamond" w:cs="Times New Roman"/>
          <w:bCs w:val="0"/>
          <w:color w:val="080808"/>
          <w:sz w:val="22"/>
          <w:szCs w:val="22"/>
          <w:u w:val="single"/>
        </w:rPr>
        <w:t>ies</w:t>
      </w:r>
      <w:bookmarkEnd w:id="199"/>
    </w:p>
    <w:p w14:paraId="43A60FB9" w14:textId="01165CB8" w:rsidR="002A314F" w:rsidRPr="00FB6CDA" w:rsidRDefault="002A314F" w:rsidP="00694CAF">
      <w:pPr>
        <w:pStyle w:val="ListParagraph"/>
        <w:numPr>
          <w:ilvl w:val="0"/>
          <w:numId w:val="43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before="136" w:after="0" w:line="256" w:lineRule="auto"/>
        <w:ind w:right="173" w:hanging="180"/>
        <w:contextualSpacing w:val="0"/>
        <w:jc w:val="both"/>
        <w:rPr>
          <w:rFonts w:ascii="Garamond" w:hAnsi="Garamond" w:cs="Times New Roman"/>
          <w:color w:val="080808"/>
        </w:rPr>
      </w:pPr>
      <w:r w:rsidRPr="00FB6CDA">
        <w:rPr>
          <w:rFonts w:ascii="Garamond" w:hAnsi="Garamond" w:cs="Times New Roman"/>
          <w:b/>
          <w:iCs/>
          <w:color w:val="080808"/>
        </w:rPr>
        <w:t>Permit</w:t>
      </w:r>
      <w:r w:rsidR="00694CAF">
        <w:rPr>
          <w:rFonts w:ascii="Garamond" w:hAnsi="Garamond" w:cs="Times New Roman"/>
          <w:b/>
          <w:iCs/>
          <w:color w:val="080808"/>
          <w:spacing w:val="-2"/>
        </w:rPr>
        <w:t xml:space="preserve"> </w:t>
      </w:r>
      <w:r w:rsidRPr="00FB6CDA">
        <w:rPr>
          <w:rFonts w:ascii="Garamond" w:hAnsi="Garamond" w:cs="Times New Roman"/>
          <w:b/>
          <w:iCs/>
          <w:color w:val="080808"/>
        </w:rPr>
        <w:t>to</w:t>
      </w:r>
      <w:r w:rsidR="00694CAF">
        <w:rPr>
          <w:rFonts w:ascii="Garamond" w:hAnsi="Garamond" w:cs="Times New Roman"/>
          <w:b/>
          <w:iCs/>
          <w:color w:val="080808"/>
          <w:spacing w:val="-9"/>
        </w:rPr>
        <w:t xml:space="preserve"> </w:t>
      </w:r>
      <w:r w:rsidRPr="00FB6CDA">
        <w:rPr>
          <w:rFonts w:ascii="Garamond" w:hAnsi="Garamond" w:cs="Times New Roman"/>
          <w:b/>
          <w:iCs/>
          <w:color w:val="080808"/>
        </w:rPr>
        <w:t>construct</w:t>
      </w:r>
      <w:r w:rsidRPr="00FB6CDA">
        <w:rPr>
          <w:rFonts w:ascii="Garamond" w:hAnsi="Garamond" w:cs="Times New Roman"/>
          <w:i/>
          <w:iCs/>
          <w:color w:val="080808"/>
        </w:rPr>
        <w:t>.</w:t>
      </w:r>
      <w:r w:rsidR="00694CAF">
        <w:rPr>
          <w:rFonts w:ascii="Garamond" w:hAnsi="Garamond" w:cs="Times New Roman"/>
          <w:i/>
          <w:iCs/>
          <w:color w:val="080808"/>
          <w:spacing w:val="-7"/>
        </w:rPr>
        <w:t xml:space="preserve"> </w:t>
      </w:r>
      <w:r w:rsidRPr="00FB6CDA">
        <w:rPr>
          <w:rFonts w:ascii="Garamond" w:hAnsi="Garamond" w:cs="Times New Roman"/>
          <w:color w:val="080808"/>
        </w:rPr>
        <w:t>No</w:t>
      </w:r>
      <w:r w:rsidR="00694CAF">
        <w:rPr>
          <w:rFonts w:ascii="Garamond" w:hAnsi="Garamond" w:cs="Times New Roman"/>
          <w:color w:val="080808"/>
          <w:spacing w:val="-4"/>
        </w:rPr>
        <w:t xml:space="preserve"> </w:t>
      </w:r>
      <w:r w:rsidRPr="00FB6CDA">
        <w:rPr>
          <w:rFonts w:ascii="Garamond" w:hAnsi="Garamond" w:cs="Times New Roman"/>
          <w:color w:val="080808"/>
        </w:rPr>
        <w:t>person</w:t>
      </w:r>
      <w:r w:rsidR="00694CAF">
        <w:rPr>
          <w:rFonts w:ascii="Garamond" w:hAnsi="Garamond" w:cs="Times New Roman"/>
          <w:color w:val="080808"/>
          <w:spacing w:val="2"/>
        </w:rPr>
        <w:t xml:space="preserve"> </w:t>
      </w:r>
      <w:r w:rsidRPr="00FB6CDA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  <w:spacing w:val="-5"/>
        </w:rPr>
        <w:t xml:space="preserve"> </w:t>
      </w:r>
      <w:r w:rsidRPr="00FB6CDA">
        <w:rPr>
          <w:rFonts w:ascii="Garamond" w:hAnsi="Garamond" w:cs="Times New Roman"/>
          <w:color w:val="080808"/>
        </w:rPr>
        <w:t>drill,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develop</w:t>
      </w:r>
      <w:r w:rsidR="00A96E40">
        <w:rPr>
          <w:rFonts w:ascii="Garamond" w:hAnsi="Garamond" w:cs="Times New Roman"/>
          <w:color w:val="080808"/>
        </w:rPr>
        <w:t>,</w:t>
      </w:r>
      <w:r w:rsidR="00694CAF">
        <w:rPr>
          <w:rFonts w:ascii="Garamond" w:hAnsi="Garamond" w:cs="Times New Roman"/>
          <w:color w:val="080808"/>
          <w:spacing w:val="-11"/>
        </w:rPr>
        <w:t xml:space="preserve"> </w:t>
      </w:r>
      <w:r w:rsidRPr="00FB6CDA">
        <w:rPr>
          <w:rFonts w:ascii="Garamond" w:hAnsi="Garamond" w:cs="Times New Roman"/>
          <w:color w:val="080808"/>
        </w:rPr>
        <w:t>construct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A96E40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A96E40">
        <w:rPr>
          <w:rFonts w:ascii="Garamond" w:hAnsi="Garamond" w:cs="Times New Roman"/>
          <w:color w:val="080808"/>
        </w:rPr>
        <w:t>reconstruct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any</w:t>
      </w:r>
      <w:r w:rsidR="00694CAF">
        <w:rPr>
          <w:rFonts w:ascii="Garamond" w:hAnsi="Garamond" w:cs="Times New Roman"/>
          <w:color w:val="080808"/>
          <w:spacing w:val="-9"/>
        </w:rPr>
        <w:t xml:space="preserve"> </w:t>
      </w:r>
      <w:r w:rsidRPr="00FB6CDA">
        <w:rPr>
          <w:rFonts w:ascii="Garamond" w:hAnsi="Garamond" w:cs="Times New Roman"/>
          <w:color w:val="080808"/>
        </w:rPr>
        <w:t>private</w:t>
      </w:r>
      <w:r w:rsidR="00694CAF">
        <w:rPr>
          <w:rFonts w:ascii="Garamond" w:hAnsi="Garamond" w:cs="Times New Roman"/>
          <w:color w:val="080808"/>
          <w:spacing w:val="5"/>
        </w:rPr>
        <w:t xml:space="preserve"> </w:t>
      </w:r>
      <w:r w:rsidRPr="00FB6CDA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  <w:spacing w:val="-10"/>
        </w:rPr>
        <w:t xml:space="preserve"> </w:t>
      </w:r>
      <w:r w:rsidRPr="00FB6CDA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  <w:spacing w:val="-3"/>
        </w:rPr>
        <w:t xml:space="preserve"> </w:t>
      </w:r>
      <w:r w:rsidRPr="00FB6CDA">
        <w:rPr>
          <w:rFonts w:ascii="Garamond" w:hAnsi="Garamond" w:cs="Times New Roman"/>
          <w:color w:val="080808"/>
        </w:rPr>
        <w:t>on</w:t>
      </w:r>
      <w:r w:rsidR="00694CAF">
        <w:rPr>
          <w:rFonts w:ascii="Garamond" w:hAnsi="Garamond" w:cs="Times New Roman"/>
          <w:color w:val="080808"/>
          <w:spacing w:val="-4"/>
        </w:rPr>
        <w:t xml:space="preserve"> </w:t>
      </w:r>
      <w:r w:rsidRPr="00FB6CDA">
        <w:rPr>
          <w:rFonts w:ascii="Garamond" w:hAnsi="Garamond" w:cs="Times New Roman"/>
          <w:color w:val="080808"/>
        </w:rPr>
        <w:t>any</w:t>
      </w:r>
      <w:r w:rsidR="00694CAF">
        <w:rPr>
          <w:rFonts w:ascii="Garamond" w:hAnsi="Garamond" w:cs="Times New Roman"/>
          <w:color w:val="080808"/>
          <w:spacing w:val="-9"/>
        </w:rPr>
        <w:t xml:space="preserve"> </w:t>
      </w:r>
      <w:r w:rsidRPr="00FB6CDA">
        <w:rPr>
          <w:rFonts w:ascii="Garamond" w:hAnsi="Garamond" w:cs="Times New Roman"/>
          <w:color w:val="080808"/>
        </w:rPr>
        <w:t>premises</w:t>
      </w:r>
      <w:r w:rsidR="00694CAF">
        <w:rPr>
          <w:rFonts w:ascii="Garamond" w:hAnsi="Garamond" w:cs="Times New Roman"/>
          <w:color w:val="080808"/>
          <w:spacing w:val="5"/>
        </w:rPr>
        <w:t xml:space="preserve"> </w:t>
      </w:r>
      <w:r w:rsidRPr="00FB6CDA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  <w:spacing w:val="-6"/>
        </w:rPr>
        <w:t xml:space="preserve"> </w:t>
      </w:r>
      <w:r w:rsidRPr="00FB6CDA">
        <w:rPr>
          <w:rFonts w:ascii="Garamond" w:hAnsi="Garamond" w:cs="Times New Roman"/>
          <w:color w:val="080808"/>
        </w:rPr>
        <w:t>domestic</w:t>
      </w:r>
      <w:r w:rsidR="00694CAF">
        <w:rPr>
          <w:rFonts w:ascii="Garamond" w:hAnsi="Garamond" w:cs="Times New Roman"/>
          <w:color w:val="080808"/>
          <w:spacing w:val="1"/>
        </w:rPr>
        <w:t xml:space="preserve"> </w:t>
      </w:r>
      <w:r w:rsidRPr="00FB6CDA">
        <w:rPr>
          <w:rFonts w:ascii="Garamond" w:hAnsi="Garamond" w:cs="Times New Roman"/>
          <w:color w:val="080808"/>
        </w:rPr>
        <w:t>use</w:t>
      </w:r>
      <w:r w:rsidR="00694CAF">
        <w:rPr>
          <w:rFonts w:ascii="Garamond" w:hAnsi="Garamond" w:cs="Times New Roman"/>
          <w:color w:val="080808"/>
          <w:spacing w:val="-5"/>
        </w:rPr>
        <w:t xml:space="preserve"> </w:t>
      </w:r>
      <w:r w:rsidRPr="00FB6CDA">
        <w:rPr>
          <w:rFonts w:ascii="Garamond" w:hAnsi="Garamond" w:cs="Times New Roman"/>
          <w:color w:val="080808"/>
        </w:rPr>
        <w:t>subject</w:t>
      </w:r>
      <w:r w:rsidR="00694CAF">
        <w:rPr>
          <w:rFonts w:ascii="Garamond" w:hAnsi="Garamond" w:cs="Times New Roman"/>
          <w:color w:val="080808"/>
          <w:spacing w:val="-1"/>
        </w:rPr>
        <w:t xml:space="preserve"> </w:t>
      </w:r>
      <w:r w:rsidRPr="00FB6CDA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  <w:spacing w:val="-1"/>
        </w:rPr>
        <w:t xml:space="preserve"> </w:t>
      </w:r>
      <w:r w:rsidRPr="00FB6CDA">
        <w:rPr>
          <w:rFonts w:ascii="Garamond" w:hAnsi="Garamond" w:cs="Times New Roman"/>
          <w:color w:val="080808"/>
        </w:rPr>
        <w:t>regulations</w:t>
      </w:r>
      <w:r w:rsidR="00694CAF">
        <w:rPr>
          <w:rFonts w:ascii="Garamond" w:hAnsi="Garamond" w:cs="Times New Roman"/>
          <w:color w:val="080808"/>
          <w:spacing w:val="6"/>
        </w:rPr>
        <w:t xml:space="preserve"> </w:t>
      </w:r>
      <w:r w:rsidRPr="00FB6CDA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  <w:spacing w:val="-7"/>
        </w:rPr>
        <w:t xml:space="preserve"> </w:t>
      </w:r>
      <w:r w:rsidRPr="00FB6CDA">
        <w:rPr>
          <w:rFonts w:ascii="Garamond" w:hAnsi="Garamond" w:cs="Times New Roman"/>
          <w:color w:val="080808"/>
        </w:rPr>
        <w:t>this</w:t>
      </w:r>
      <w:r w:rsidR="00694CAF">
        <w:rPr>
          <w:rFonts w:ascii="Garamond" w:hAnsi="Garamond" w:cs="Times New Roman"/>
          <w:color w:val="080808"/>
          <w:spacing w:val="-3"/>
        </w:rPr>
        <w:t xml:space="preserve"> </w:t>
      </w:r>
      <w:r w:rsidRPr="00FB6CDA">
        <w:rPr>
          <w:rFonts w:ascii="Garamond" w:hAnsi="Garamond" w:cs="Times New Roman"/>
          <w:color w:val="080808"/>
        </w:rPr>
        <w:t>chapter</w:t>
      </w:r>
      <w:r w:rsidR="00694CAF">
        <w:rPr>
          <w:rFonts w:ascii="Garamond" w:hAnsi="Garamond" w:cs="Times New Roman"/>
          <w:color w:val="080808"/>
          <w:spacing w:val="-2"/>
        </w:rPr>
        <w:t xml:space="preserve"> </w:t>
      </w:r>
      <w:r w:rsidRPr="00FB6CDA">
        <w:rPr>
          <w:rFonts w:ascii="Garamond" w:hAnsi="Garamond" w:cs="Times New Roman"/>
          <w:color w:val="080808"/>
        </w:rPr>
        <w:t>until</w:t>
      </w:r>
      <w:r w:rsidR="00694CAF">
        <w:rPr>
          <w:rFonts w:ascii="Garamond" w:hAnsi="Garamond" w:cs="Times New Roman"/>
          <w:color w:val="080808"/>
          <w:spacing w:val="-2"/>
        </w:rPr>
        <w:t xml:space="preserve"> </w:t>
      </w:r>
      <w:r w:rsidRPr="00FB6CDA">
        <w:rPr>
          <w:rFonts w:ascii="Garamond" w:hAnsi="Garamond" w:cs="Times New Roman"/>
          <w:color w:val="080808"/>
        </w:rPr>
        <w:t>they</w:t>
      </w:r>
      <w:r w:rsidR="00694CAF">
        <w:rPr>
          <w:rFonts w:ascii="Garamond" w:hAnsi="Garamond" w:cs="Times New Roman"/>
          <w:color w:val="080808"/>
          <w:spacing w:val="-10"/>
        </w:rPr>
        <w:t xml:space="preserve"> </w:t>
      </w:r>
      <w:r w:rsidRPr="00FB6CDA">
        <w:rPr>
          <w:rFonts w:ascii="Garamond" w:hAnsi="Garamond" w:cs="Times New Roman"/>
          <w:color w:val="080808"/>
        </w:rPr>
        <w:t>have</w:t>
      </w:r>
      <w:r w:rsidR="00694CAF">
        <w:rPr>
          <w:rFonts w:ascii="Garamond" w:hAnsi="Garamond" w:cs="Times New Roman"/>
          <w:color w:val="080808"/>
          <w:spacing w:val="-2"/>
        </w:rPr>
        <w:t xml:space="preserve"> </w:t>
      </w:r>
      <w:r w:rsidRPr="00FB6CDA">
        <w:rPr>
          <w:rFonts w:ascii="Garamond" w:hAnsi="Garamond" w:cs="Times New Roman"/>
          <w:color w:val="080808"/>
        </w:rPr>
        <w:t>obtained</w:t>
      </w:r>
      <w:r w:rsidR="00694CAF">
        <w:rPr>
          <w:rFonts w:ascii="Garamond" w:hAnsi="Garamond" w:cs="Times New Roman"/>
          <w:color w:val="080808"/>
          <w:spacing w:val="2"/>
        </w:rPr>
        <w:t xml:space="preserve"> </w:t>
      </w:r>
      <w:r w:rsidRPr="00FB6CDA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  <w:spacing w:val="-2"/>
        </w:rPr>
        <w:t xml:space="preserve"> </w:t>
      </w:r>
      <w:r w:rsidRPr="00FB6CDA">
        <w:rPr>
          <w:rFonts w:ascii="Garamond" w:hAnsi="Garamond" w:cs="Times New Roman"/>
          <w:color w:val="080808"/>
        </w:rPr>
        <w:t>permit</w:t>
      </w:r>
      <w:r w:rsidR="00694CAF">
        <w:rPr>
          <w:rFonts w:ascii="Garamond" w:hAnsi="Garamond" w:cs="Times New Roman"/>
          <w:color w:val="080808"/>
          <w:spacing w:val="-1"/>
        </w:rPr>
        <w:t xml:space="preserve"> </w:t>
      </w:r>
      <w:r w:rsidRPr="00FB6CDA">
        <w:rPr>
          <w:rFonts w:ascii="Garamond" w:hAnsi="Garamond" w:cs="Times New Roman"/>
          <w:color w:val="080808"/>
        </w:rPr>
        <w:t>therefore</w:t>
      </w:r>
      <w:r w:rsidR="00694CAF">
        <w:rPr>
          <w:rFonts w:ascii="Garamond" w:hAnsi="Garamond" w:cs="Times New Roman"/>
          <w:color w:val="080808"/>
          <w:spacing w:val="3"/>
        </w:rPr>
        <w:t xml:space="preserve"> </w:t>
      </w:r>
      <w:r w:rsidRPr="00FB6CDA">
        <w:rPr>
          <w:rFonts w:ascii="Garamond" w:hAnsi="Garamond" w:cs="Times New Roman"/>
          <w:color w:val="080808"/>
        </w:rPr>
        <w:t>from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  <w:spacing w:val="-7"/>
        </w:rPr>
        <w:t xml:space="preserve"> </w:t>
      </w:r>
      <w:r w:rsidRPr="00FB6CDA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  <w:spacing w:val="-16"/>
        </w:rPr>
        <w:t xml:space="preserve"> </w:t>
      </w:r>
      <w:r w:rsidRPr="00FB6CDA">
        <w:rPr>
          <w:rFonts w:ascii="Garamond" w:hAnsi="Garamond" w:cs="Times New Roman"/>
          <w:color w:val="080808"/>
        </w:rPr>
        <w:t>Agency.</w:t>
      </w:r>
    </w:p>
    <w:p w14:paraId="54B5F70F" w14:textId="0CEE3D51" w:rsidR="002A314F" w:rsidRPr="00FB6CDA" w:rsidRDefault="002A314F" w:rsidP="00694CAF">
      <w:pPr>
        <w:pStyle w:val="ListParagraph"/>
        <w:numPr>
          <w:ilvl w:val="0"/>
          <w:numId w:val="43"/>
        </w:numPr>
        <w:tabs>
          <w:tab w:val="left" w:pos="1316"/>
        </w:tabs>
        <w:kinsoku w:val="0"/>
        <w:overflowPunct w:val="0"/>
        <w:autoSpaceDE w:val="0"/>
        <w:autoSpaceDN w:val="0"/>
        <w:adjustRightInd w:val="0"/>
        <w:spacing w:before="121" w:after="0"/>
        <w:ind w:right="173" w:hanging="180"/>
        <w:contextualSpacing w:val="0"/>
        <w:jc w:val="both"/>
        <w:rPr>
          <w:rFonts w:ascii="Garamond" w:hAnsi="Garamond" w:cs="Times New Roman"/>
          <w:color w:val="080808"/>
        </w:rPr>
      </w:pPr>
      <w:r w:rsidRPr="00FB6CDA">
        <w:rPr>
          <w:rFonts w:ascii="Garamond" w:hAnsi="Garamond" w:cs="Times New Roman"/>
          <w:b/>
          <w:iCs/>
          <w:color w:val="080808"/>
        </w:rPr>
        <w:t>Approval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Pr="00FB6CDA">
        <w:rPr>
          <w:rFonts w:ascii="Garamond" w:hAnsi="Garamond" w:cs="Times New Roman"/>
          <w:b/>
          <w:iCs/>
          <w:color w:val="080808"/>
        </w:rPr>
        <w:t>of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Pr="00FB6CDA">
        <w:rPr>
          <w:rFonts w:ascii="Garamond" w:hAnsi="Garamond" w:cs="Times New Roman"/>
          <w:b/>
          <w:iCs/>
          <w:color w:val="080808"/>
        </w:rPr>
        <w:t>plans</w:t>
      </w:r>
      <w:r w:rsidRPr="00FB6CDA">
        <w:rPr>
          <w:rFonts w:ascii="Garamond" w:hAnsi="Garamond" w:cs="Times New Roman"/>
          <w:i/>
          <w:iCs/>
          <w:color w:val="080808"/>
        </w:rPr>
        <w:t>.</w:t>
      </w:r>
      <w:r w:rsidR="00694CAF">
        <w:rPr>
          <w:rFonts w:ascii="Garamond" w:hAnsi="Garamond" w:cs="Times New Roman"/>
          <w:i/>
          <w:iCs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No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permit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construct</w:t>
      </w:r>
      <w:r w:rsidR="00A96E40">
        <w:rPr>
          <w:rFonts w:ascii="Garamond" w:hAnsi="Garamond" w:cs="Times New Roman"/>
          <w:color w:val="080808"/>
        </w:rPr>
        <w:t>,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A96E40">
        <w:rPr>
          <w:rFonts w:ascii="Garamond" w:hAnsi="Garamond" w:cs="Times New Roman"/>
          <w:color w:val="080808"/>
        </w:rPr>
        <w:t>reconstruct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develop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private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premises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subject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regulations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this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chapter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issued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until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plans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showing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locations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construction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have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been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approved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  <w:spacing w:val="-38"/>
        </w:rPr>
        <w:t xml:space="preserve"> </w:t>
      </w:r>
      <w:r w:rsidRPr="00FB6CDA">
        <w:rPr>
          <w:rFonts w:ascii="Garamond" w:hAnsi="Garamond" w:cs="Times New Roman"/>
          <w:color w:val="080808"/>
        </w:rPr>
        <w:t>Agency.</w:t>
      </w:r>
    </w:p>
    <w:p w14:paraId="63D3E5E5" w14:textId="20083713" w:rsidR="002A314F" w:rsidRPr="00515177" w:rsidRDefault="002A314F" w:rsidP="00694CAF">
      <w:pPr>
        <w:pStyle w:val="ListParagraph"/>
        <w:numPr>
          <w:ilvl w:val="0"/>
          <w:numId w:val="43"/>
        </w:numPr>
        <w:tabs>
          <w:tab w:val="left" w:pos="1288"/>
        </w:tabs>
        <w:kinsoku w:val="0"/>
        <w:overflowPunct w:val="0"/>
        <w:autoSpaceDE w:val="0"/>
        <w:autoSpaceDN w:val="0"/>
        <w:adjustRightInd w:val="0"/>
        <w:spacing w:before="122" w:after="0" w:line="256" w:lineRule="auto"/>
        <w:ind w:right="173" w:hanging="180"/>
        <w:contextualSpacing w:val="0"/>
        <w:jc w:val="both"/>
        <w:rPr>
          <w:rFonts w:ascii="Garamond" w:hAnsi="Garamond" w:cs="Times New Roman"/>
          <w:color w:val="080808"/>
        </w:rPr>
      </w:pPr>
      <w:r w:rsidRPr="00DC6002">
        <w:rPr>
          <w:rFonts w:ascii="Garamond" w:hAnsi="Garamond" w:cs="Times New Roman"/>
          <w:b/>
          <w:iCs/>
          <w:color w:val="080808"/>
        </w:rPr>
        <w:t>Inspections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Pr="00DC6002">
        <w:rPr>
          <w:rFonts w:ascii="Garamond" w:hAnsi="Garamond" w:cs="Times New Roman"/>
          <w:b/>
          <w:iCs/>
          <w:color w:val="080808"/>
        </w:rPr>
        <w:t>for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Pr="00DC6002">
        <w:rPr>
          <w:rFonts w:ascii="Garamond" w:hAnsi="Garamond" w:cs="Times New Roman"/>
          <w:b/>
          <w:iCs/>
          <w:color w:val="080808"/>
        </w:rPr>
        <w:t>transfer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Pr="00DC6002">
        <w:rPr>
          <w:rFonts w:ascii="Garamond" w:hAnsi="Garamond" w:cs="Times New Roman"/>
          <w:b/>
          <w:iCs/>
          <w:color w:val="080808"/>
        </w:rPr>
        <w:t>of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Pr="00DC6002">
        <w:rPr>
          <w:rFonts w:ascii="Garamond" w:hAnsi="Garamond" w:cs="Times New Roman"/>
          <w:b/>
          <w:iCs/>
          <w:color w:val="080808"/>
        </w:rPr>
        <w:t>property</w:t>
      </w:r>
      <w:r w:rsidRPr="00FB6CDA">
        <w:rPr>
          <w:rFonts w:ascii="Garamond" w:hAnsi="Garamond" w:cs="Times New Roman"/>
          <w:b/>
          <w:iCs/>
          <w:color w:val="080808"/>
        </w:rPr>
        <w:t>.</w:t>
      </w:r>
      <w:r w:rsidR="00694CAF">
        <w:rPr>
          <w:rFonts w:ascii="Garamond" w:hAnsi="Garamond" w:cs="Times New Roman"/>
          <w:i/>
          <w:iCs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Whenever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property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connected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to,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served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by,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private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is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offered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subject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contract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sale,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Agency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evaluate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condition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well,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area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surrounding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well,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8A034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well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water,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fee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paid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Agency.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sample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taken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screened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bacteria,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nitrate,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chloride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reported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as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22D73">
        <w:rPr>
          <w:rFonts w:ascii="Garamond" w:hAnsi="Garamond" w:cs="Times New Roman"/>
          <w:color w:val="080808"/>
        </w:rPr>
        <w:t>EPA</w:t>
      </w:r>
      <w:r w:rsidR="00A901B2">
        <w:rPr>
          <w:rFonts w:ascii="Garamond" w:hAnsi="Garamond" w:cs="Times New Roman"/>
          <w:color w:val="080808"/>
        </w:rPr>
        <w:t>’s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primary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secondary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22D73">
        <w:rPr>
          <w:rFonts w:ascii="Garamond" w:hAnsi="Garamond" w:cs="Times New Roman"/>
          <w:color w:val="080808"/>
        </w:rPr>
        <w:t>Maximum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22D73">
        <w:rPr>
          <w:rFonts w:ascii="Garamond" w:hAnsi="Garamond" w:cs="Times New Roman"/>
          <w:color w:val="080808"/>
        </w:rPr>
        <w:t>Contaminate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22D73">
        <w:rPr>
          <w:rFonts w:ascii="Garamond" w:hAnsi="Garamond" w:cs="Times New Roman"/>
          <w:color w:val="080808"/>
        </w:rPr>
        <w:t>Levels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22D73">
        <w:rPr>
          <w:rFonts w:ascii="Garamond" w:hAnsi="Garamond" w:cs="Times New Roman"/>
          <w:color w:val="080808"/>
        </w:rPr>
        <w:t>(</w:t>
      </w:r>
      <w:r w:rsidRPr="00FB6CDA">
        <w:rPr>
          <w:rFonts w:ascii="Garamond" w:hAnsi="Garamond" w:cs="Times New Roman"/>
          <w:color w:val="080808"/>
        </w:rPr>
        <w:t>MCLs</w:t>
      </w:r>
      <w:r w:rsidR="00722D73">
        <w:rPr>
          <w:rFonts w:ascii="Garamond" w:hAnsi="Garamond" w:cs="Times New Roman"/>
          <w:color w:val="080808"/>
        </w:rPr>
        <w:t>)</w:t>
      </w:r>
      <w:r w:rsidRPr="00FB6CDA">
        <w:rPr>
          <w:rFonts w:ascii="Garamond" w:hAnsi="Garamond" w:cs="Times New Roman"/>
          <w:color w:val="080808"/>
        </w:rPr>
        <w:t>.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inspection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provided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under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this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section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not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constitute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nor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deemed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warranty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neither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Agency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nor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official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Board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Health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liable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FB6CDA">
        <w:rPr>
          <w:rFonts w:ascii="Garamond" w:hAnsi="Garamond" w:cs="Times New Roman"/>
          <w:color w:val="080808"/>
        </w:rPr>
        <w:t>any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future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failures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system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2D0642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other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claims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arising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out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inspection.</w:t>
      </w:r>
      <w:r w:rsidR="00694CAF">
        <w:rPr>
          <w:rFonts w:ascii="Garamond" w:hAnsi="Garamond" w:cs="Times New Roman"/>
          <w:color w:val="080808"/>
          <w:spacing w:val="-1"/>
        </w:rPr>
        <w:t xml:space="preserve"> </w:t>
      </w:r>
      <w:r w:rsidRPr="00515177">
        <w:rPr>
          <w:rFonts w:ascii="Garamond" w:hAnsi="Garamond" w:cs="Times New Roman"/>
          <w:color w:val="080808"/>
        </w:rPr>
        <w:t>Inspection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not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relieve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any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person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compliance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with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requirements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this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Code.</w:t>
      </w:r>
    </w:p>
    <w:p w14:paraId="53276E2A" w14:textId="4209FB22" w:rsidR="002A314F" w:rsidRPr="00515177" w:rsidRDefault="002A314F" w:rsidP="00694CAF">
      <w:pPr>
        <w:pStyle w:val="ListParagraph"/>
        <w:numPr>
          <w:ilvl w:val="0"/>
          <w:numId w:val="43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before="117" w:after="0" w:line="249" w:lineRule="auto"/>
        <w:ind w:right="173" w:hanging="180"/>
        <w:contextualSpacing w:val="0"/>
        <w:jc w:val="both"/>
        <w:rPr>
          <w:rFonts w:ascii="Garamond" w:hAnsi="Garamond" w:cs="Times New Roman"/>
          <w:color w:val="080808"/>
        </w:rPr>
      </w:pPr>
      <w:r w:rsidRPr="00DC6002">
        <w:rPr>
          <w:rFonts w:ascii="Garamond" w:hAnsi="Garamond" w:cs="Times New Roman"/>
          <w:b/>
          <w:iCs/>
          <w:color w:val="080808"/>
        </w:rPr>
        <w:t>Water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="00C41C54" w:rsidRPr="00DC6002">
        <w:rPr>
          <w:rFonts w:ascii="Garamond" w:hAnsi="Garamond" w:cs="Times New Roman"/>
          <w:b/>
          <w:iCs/>
          <w:color w:val="080808"/>
        </w:rPr>
        <w:t>testing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="00C41C54" w:rsidRPr="00DC6002">
        <w:rPr>
          <w:rFonts w:ascii="Garamond" w:hAnsi="Garamond" w:cs="Times New Roman"/>
          <w:b/>
          <w:iCs/>
          <w:color w:val="080808"/>
        </w:rPr>
        <w:t>for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="00C41C54" w:rsidRPr="00DC6002">
        <w:rPr>
          <w:rFonts w:ascii="Garamond" w:hAnsi="Garamond" w:cs="Times New Roman"/>
          <w:b/>
          <w:iCs/>
          <w:color w:val="080808"/>
        </w:rPr>
        <w:t>daycare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="00C41C54" w:rsidRPr="00DC6002">
        <w:rPr>
          <w:rFonts w:ascii="Garamond" w:hAnsi="Garamond" w:cs="Times New Roman"/>
          <w:b/>
          <w:iCs/>
          <w:color w:val="080808"/>
        </w:rPr>
        <w:t>facilities</w:t>
      </w:r>
      <w:r w:rsidRPr="0093461C">
        <w:rPr>
          <w:rFonts w:ascii="Garamond" w:hAnsi="Garamond" w:cs="Times New Roman"/>
          <w:b/>
          <w:iCs/>
          <w:color w:val="080808"/>
        </w:rPr>
        <w:t>.</w:t>
      </w:r>
      <w:r w:rsidR="00694CAF">
        <w:rPr>
          <w:rFonts w:ascii="Garamond" w:hAnsi="Garamond" w:cs="Times New Roman"/>
          <w:i/>
          <w:iCs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Where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private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serves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daycare,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sample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screened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annually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07C31">
        <w:rPr>
          <w:rFonts w:ascii="Garamond" w:hAnsi="Garamond" w:cs="Times New Roman"/>
          <w:color w:val="080808"/>
        </w:rPr>
        <w:t>coliform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bacteria</w:t>
      </w:r>
      <w:r w:rsidR="00707C31">
        <w:rPr>
          <w:rFonts w:ascii="Garamond" w:hAnsi="Garamond" w:cs="Times New Roman"/>
          <w:color w:val="080808"/>
        </w:rPr>
        <w:t>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nitrate</w:t>
      </w:r>
      <w:r w:rsidR="00707C31">
        <w:rPr>
          <w:rFonts w:ascii="Garamond" w:hAnsi="Garamond" w:cs="Times New Roman"/>
          <w:color w:val="080808"/>
        </w:rPr>
        <w:t>,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07C31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07C31">
        <w:rPr>
          <w:rFonts w:ascii="Garamond" w:hAnsi="Garamond" w:cs="Times New Roman"/>
          <w:color w:val="080808"/>
        </w:rPr>
        <w:t>lead</w:t>
      </w:r>
      <w:r w:rsidRPr="00515177">
        <w:rPr>
          <w:rFonts w:ascii="Garamond" w:hAnsi="Garamond" w:cs="Times New Roman"/>
          <w:color w:val="080808"/>
        </w:rPr>
        <w:t>.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Results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testing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submitted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Agency.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Testing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done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by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lab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approved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by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Agency.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Agency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reserve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right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require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additional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testing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if,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in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their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opinion,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potential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exists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other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contaminants.</w:t>
      </w:r>
      <w:r w:rsidR="00694CAF">
        <w:rPr>
          <w:rFonts w:ascii="Garamond" w:hAnsi="Garamond" w:cs="Times New Roman"/>
          <w:color w:val="070707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If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either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coliform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bacteria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are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present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nitrate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07C31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707C31">
        <w:rPr>
          <w:rFonts w:ascii="Garamond" w:hAnsi="Garamond" w:cs="Times New Roman"/>
          <w:color w:val="080808"/>
        </w:rPr>
        <w:t>lead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exceed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Maximum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Contaminant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Level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(MCL),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>
        <w:rPr>
          <w:rFonts w:ascii="Garamond" w:hAnsi="Garamond" w:cs="Times New Roman"/>
          <w:color w:val="080808"/>
        </w:rPr>
        <w:t>owners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>
        <w:rPr>
          <w:rFonts w:ascii="Garamond" w:hAnsi="Garamond" w:cs="Times New Roman"/>
          <w:color w:val="080808"/>
        </w:rPr>
        <w:t>daycare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notified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in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writing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within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10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days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receipt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results.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>
        <w:rPr>
          <w:rFonts w:ascii="Garamond" w:hAnsi="Garamond" w:cs="Times New Roman"/>
          <w:color w:val="080808"/>
        </w:rPr>
        <w:t>daycare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treated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in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accordance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>
        <w:rPr>
          <w:rFonts w:ascii="Garamond" w:hAnsi="Garamond" w:cs="Times New Roman"/>
          <w:color w:val="080808"/>
        </w:rPr>
        <w:t>with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requirements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set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by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F6550" w:rsidRPr="009F6550">
        <w:rPr>
          <w:rFonts w:ascii="Garamond" w:hAnsi="Garamond" w:cs="Times New Roman"/>
          <w:color w:val="080808"/>
        </w:rPr>
        <w:t>Agency.</w:t>
      </w:r>
    </w:p>
    <w:p w14:paraId="2ABA1148" w14:textId="4352FF25" w:rsidR="002A314F" w:rsidRPr="00515177" w:rsidRDefault="002A314F" w:rsidP="00CE413B">
      <w:pPr>
        <w:pStyle w:val="ListParagraph"/>
        <w:numPr>
          <w:ilvl w:val="0"/>
          <w:numId w:val="43"/>
        </w:numPr>
        <w:tabs>
          <w:tab w:val="left" w:pos="1325"/>
        </w:tabs>
        <w:kinsoku w:val="0"/>
        <w:overflowPunct w:val="0"/>
        <w:autoSpaceDE w:val="0"/>
        <w:autoSpaceDN w:val="0"/>
        <w:adjustRightInd w:val="0"/>
        <w:spacing w:before="135" w:after="0"/>
        <w:ind w:right="146" w:hanging="180"/>
        <w:contextualSpacing w:val="0"/>
        <w:jc w:val="both"/>
        <w:rPr>
          <w:rFonts w:ascii="Garamond" w:hAnsi="Garamond" w:cs="Times New Roman"/>
          <w:color w:val="080808"/>
        </w:rPr>
      </w:pPr>
      <w:r w:rsidRPr="00DC6002">
        <w:rPr>
          <w:rFonts w:ascii="Garamond" w:hAnsi="Garamond" w:cs="Times New Roman"/>
          <w:b/>
          <w:iCs/>
          <w:color w:val="080808"/>
        </w:rPr>
        <w:t>Use</w:t>
      </w:r>
      <w:r w:rsidR="00694CAF">
        <w:rPr>
          <w:rFonts w:ascii="Garamond" w:hAnsi="Garamond" w:cs="Times New Roman"/>
          <w:b/>
          <w:iCs/>
          <w:color w:val="080808"/>
        </w:rPr>
        <w:t xml:space="preserve"> </w:t>
      </w:r>
      <w:r w:rsidRPr="00DC6002">
        <w:rPr>
          <w:rFonts w:ascii="Garamond" w:hAnsi="Garamond" w:cs="Times New Roman"/>
          <w:b/>
          <w:iCs/>
          <w:color w:val="080808"/>
        </w:rPr>
        <w:t>limitation</w:t>
      </w:r>
      <w:r w:rsidRPr="00515177">
        <w:rPr>
          <w:rFonts w:ascii="Garamond" w:hAnsi="Garamond" w:cs="Times New Roman"/>
          <w:i/>
          <w:iCs/>
          <w:color w:val="080808"/>
        </w:rPr>
        <w:t>.</w:t>
      </w:r>
      <w:r w:rsidR="00694CAF">
        <w:rPr>
          <w:rFonts w:ascii="Garamond" w:hAnsi="Garamond" w:cs="Times New Roman"/>
          <w:i/>
          <w:iCs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Use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surface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(lakes,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ponds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streams)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source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private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supply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not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  <w:spacing w:val="2"/>
        </w:rPr>
        <w:t xml:space="preserve"> </w:t>
      </w:r>
      <w:r w:rsidRPr="00515177">
        <w:rPr>
          <w:rFonts w:ascii="Garamond" w:hAnsi="Garamond" w:cs="Times New Roman"/>
          <w:color w:val="080808"/>
        </w:rPr>
        <w:t>permitted:</w:t>
      </w:r>
    </w:p>
    <w:p w14:paraId="3F35D0B2" w14:textId="7164E7AB" w:rsidR="00796C38" w:rsidRDefault="00694CAF" w:rsidP="00694CAF">
      <w:pPr>
        <w:pStyle w:val="ListParagraph"/>
        <w:numPr>
          <w:ilvl w:val="2"/>
          <w:numId w:val="46"/>
        </w:numPr>
        <w:tabs>
          <w:tab w:val="left" w:pos="183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right="173"/>
        <w:contextualSpacing w:val="0"/>
        <w:jc w:val="both"/>
        <w:rPr>
          <w:rFonts w:ascii="Garamond" w:hAnsi="Garamond" w:cs="Times New Roman"/>
          <w:color w:val="080808"/>
        </w:rPr>
      </w:pP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Where</w:t>
      </w: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a</w:t>
      </w: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public</w:t>
      </w: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water</w:t>
      </w: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supply</w:t>
      </w: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line</w:t>
      </w: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is</w:t>
      </w: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available;</w:t>
      </w:r>
      <w:r>
        <w:rPr>
          <w:rFonts w:ascii="Garamond" w:hAnsi="Garamond" w:cs="Times New Roman"/>
          <w:color w:val="080808"/>
        </w:rPr>
        <w:t xml:space="preserve"> </w:t>
      </w:r>
      <w:r w:rsidR="00796C38">
        <w:rPr>
          <w:rFonts w:ascii="Garamond" w:hAnsi="Garamond" w:cs="Times New Roman"/>
          <w:color w:val="080808"/>
        </w:rPr>
        <w:t>or</w:t>
      </w:r>
    </w:p>
    <w:p w14:paraId="0E9418D4" w14:textId="21D9DCCF" w:rsidR="002A314F" w:rsidRPr="00515177" w:rsidRDefault="00694CAF" w:rsidP="00694CAF">
      <w:pPr>
        <w:pStyle w:val="ListParagraph"/>
        <w:numPr>
          <w:ilvl w:val="2"/>
          <w:numId w:val="46"/>
        </w:numPr>
        <w:tabs>
          <w:tab w:val="left" w:pos="1835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right="173"/>
        <w:contextualSpacing w:val="0"/>
        <w:jc w:val="both"/>
        <w:rPr>
          <w:rFonts w:ascii="Garamond" w:hAnsi="Garamond" w:cs="Times New Roman"/>
          <w:color w:val="080808"/>
        </w:rPr>
      </w:pP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Where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a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satisfactory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groundwater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source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is</w:t>
      </w:r>
      <w:r>
        <w:rPr>
          <w:rFonts w:ascii="Garamond" w:hAnsi="Garamond" w:cs="Times New Roman"/>
          <w:color w:val="080808"/>
          <w:spacing w:val="22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available;</w:t>
      </w:r>
      <w:r>
        <w:rPr>
          <w:rFonts w:ascii="Garamond" w:hAnsi="Garamond" w:cs="Times New Roman"/>
          <w:color w:val="080808"/>
        </w:rPr>
        <w:t xml:space="preserve"> </w:t>
      </w:r>
      <w:r w:rsidR="009F6550">
        <w:rPr>
          <w:rFonts w:ascii="Garamond" w:hAnsi="Garamond" w:cs="Times New Roman"/>
          <w:color w:val="080808"/>
        </w:rPr>
        <w:t>or</w:t>
      </w:r>
    </w:p>
    <w:p w14:paraId="62894086" w14:textId="0F1C11FD" w:rsidR="00040B33" w:rsidRDefault="00694CAF" w:rsidP="00694CAF">
      <w:pPr>
        <w:pStyle w:val="ListParagraph"/>
        <w:numPr>
          <w:ilvl w:val="2"/>
          <w:numId w:val="46"/>
        </w:numPr>
        <w:tabs>
          <w:tab w:val="left" w:pos="1842"/>
        </w:tabs>
        <w:kinsoku w:val="0"/>
        <w:overflowPunct w:val="0"/>
        <w:autoSpaceDE w:val="0"/>
        <w:autoSpaceDN w:val="0"/>
        <w:adjustRightInd w:val="0"/>
        <w:spacing w:before="148" w:after="0" w:line="256" w:lineRule="auto"/>
        <w:ind w:right="173"/>
        <w:contextualSpacing w:val="0"/>
        <w:jc w:val="both"/>
        <w:rPr>
          <w:rFonts w:ascii="Garamond" w:hAnsi="Garamond" w:cs="Times New Roman"/>
          <w:color w:val="080808"/>
        </w:rPr>
      </w:pP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Unless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adequate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treatment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is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provided,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in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no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case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shall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surface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water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be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used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without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filtration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and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chlorination;</w:t>
      </w:r>
      <w:r>
        <w:rPr>
          <w:rFonts w:ascii="Garamond" w:hAnsi="Garamond" w:cs="Times New Roman"/>
          <w:color w:val="080808"/>
          <w:spacing w:val="51"/>
        </w:rPr>
        <w:t xml:space="preserve"> </w:t>
      </w:r>
      <w:r w:rsidR="002A314F" w:rsidRPr="00515177">
        <w:rPr>
          <w:rFonts w:ascii="Garamond" w:hAnsi="Garamond" w:cs="Times New Roman"/>
          <w:color w:val="080808"/>
        </w:rPr>
        <w:t>or</w:t>
      </w:r>
    </w:p>
    <w:p w14:paraId="467D47C5" w14:textId="1351834F" w:rsidR="00A2691E" w:rsidRDefault="00694CAF" w:rsidP="00694CAF">
      <w:pPr>
        <w:pStyle w:val="ListParagraph"/>
        <w:numPr>
          <w:ilvl w:val="2"/>
          <w:numId w:val="46"/>
        </w:numPr>
        <w:tabs>
          <w:tab w:val="left" w:pos="1842"/>
        </w:tabs>
        <w:kinsoku w:val="0"/>
        <w:overflowPunct w:val="0"/>
        <w:autoSpaceDE w:val="0"/>
        <w:autoSpaceDN w:val="0"/>
        <w:adjustRightInd w:val="0"/>
        <w:spacing w:before="148" w:after="0" w:line="256" w:lineRule="auto"/>
        <w:ind w:right="173"/>
        <w:contextualSpacing w:val="0"/>
        <w:jc w:val="both"/>
        <w:rPr>
          <w:rFonts w:ascii="Garamond" w:hAnsi="Garamond" w:cs="Times New Roman"/>
          <w:color w:val="080808"/>
        </w:rPr>
      </w:pP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Where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the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pond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or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lake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receives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any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drainage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or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discharges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from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septic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tanks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or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sewage</w:t>
      </w:r>
      <w:r>
        <w:rPr>
          <w:rFonts w:ascii="Garamond" w:hAnsi="Garamond" w:cs="Times New Roman"/>
          <w:color w:val="080808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treatment</w:t>
      </w:r>
      <w:r>
        <w:rPr>
          <w:rFonts w:ascii="Garamond" w:hAnsi="Garamond" w:cs="Times New Roman"/>
          <w:color w:val="080808"/>
          <w:spacing w:val="35"/>
        </w:rPr>
        <w:t xml:space="preserve"> </w:t>
      </w:r>
      <w:r w:rsidR="002A314F" w:rsidRPr="00040B33">
        <w:rPr>
          <w:rFonts w:ascii="Garamond" w:hAnsi="Garamond" w:cs="Times New Roman"/>
          <w:color w:val="080808"/>
        </w:rPr>
        <w:t>plants.</w:t>
      </w:r>
    </w:p>
    <w:p w14:paraId="1F06BBE5" w14:textId="77777777" w:rsidR="009E4AEF" w:rsidRPr="009E4AEF" w:rsidRDefault="009E4AEF" w:rsidP="009E4AEF">
      <w:pPr>
        <w:tabs>
          <w:tab w:val="left" w:pos="1842"/>
        </w:tabs>
        <w:kinsoku w:val="0"/>
        <w:overflowPunct w:val="0"/>
        <w:autoSpaceDE w:val="0"/>
        <w:autoSpaceDN w:val="0"/>
        <w:adjustRightInd w:val="0"/>
        <w:spacing w:before="148" w:after="0" w:line="256" w:lineRule="auto"/>
        <w:ind w:right="587"/>
        <w:jc w:val="both"/>
        <w:rPr>
          <w:rFonts w:ascii="Garamond" w:hAnsi="Garamond" w:cs="Times New Roman"/>
          <w:color w:val="080808"/>
        </w:rPr>
      </w:pPr>
    </w:p>
    <w:p w14:paraId="4F372A68" w14:textId="42F4B40C" w:rsidR="002A314F" w:rsidRPr="00515177" w:rsidRDefault="006739BF" w:rsidP="00756D78">
      <w:pPr>
        <w:pStyle w:val="Heading3"/>
        <w:rPr>
          <w:rFonts w:ascii="Garamond" w:hAnsi="Garamond" w:cs="Times New Roman"/>
          <w:b/>
          <w:color w:val="080808"/>
          <w:sz w:val="22"/>
          <w:szCs w:val="22"/>
        </w:rPr>
      </w:pPr>
      <w:bookmarkStart w:id="200" w:name="_Toc92964883"/>
      <w:r w:rsidRPr="007155EE">
        <w:rPr>
          <w:rFonts w:ascii="Garamond" w:hAnsi="Garamond" w:cs="Times New Roman"/>
          <w:b/>
          <w:color w:val="080808"/>
          <w:sz w:val="22"/>
          <w:szCs w:val="22"/>
        </w:rPr>
        <w:t>Section</w:t>
      </w:r>
      <w:r w:rsidR="00694CAF">
        <w:rPr>
          <w:rFonts w:ascii="Garamond" w:hAnsi="Garamond" w:cs="Times New Roman"/>
          <w:b/>
          <w:color w:val="080808"/>
          <w:sz w:val="22"/>
          <w:szCs w:val="22"/>
        </w:rPr>
        <w:t xml:space="preserve"> </w:t>
      </w:r>
      <w:r w:rsidRPr="007155EE">
        <w:rPr>
          <w:rFonts w:ascii="Garamond" w:hAnsi="Garamond" w:cs="Times New Roman"/>
          <w:b/>
          <w:color w:val="080808"/>
          <w:sz w:val="22"/>
          <w:szCs w:val="22"/>
        </w:rPr>
        <w:t>6</w:t>
      </w:r>
      <w:r w:rsidR="002A314F" w:rsidRPr="007155EE">
        <w:rPr>
          <w:rFonts w:ascii="Garamond" w:hAnsi="Garamond" w:cs="Times New Roman"/>
          <w:b/>
          <w:color w:val="080808"/>
          <w:sz w:val="22"/>
          <w:szCs w:val="22"/>
        </w:rPr>
        <w:t>.</w:t>
      </w:r>
      <w:r w:rsidRPr="007155EE">
        <w:rPr>
          <w:rFonts w:ascii="Garamond" w:hAnsi="Garamond" w:cs="Times New Roman"/>
          <w:b/>
          <w:color w:val="080808"/>
          <w:sz w:val="22"/>
          <w:szCs w:val="22"/>
        </w:rPr>
        <w:tab/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Minimum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E22F2A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S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tandards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for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E22F2A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G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roundwater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E22F2A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S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upplies.</w:t>
      </w:r>
      <w:bookmarkEnd w:id="200"/>
    </w:p>
    <w:p w14:paraId="1262A975" w14:textId="04FB46EA" w:rsidR="002A314F" w:rsidRDefault="002A314F" w:rsidP="00694CAF">
      <w:pPr>
        <w:pStyle w:val="ListParagraph"/>
        <w:numPr>
          <w:ilvl w:val="0"/>
          <w:numId w:val="44"/>
        </w:numPr>
        <w:tabs>
          <w:tab w:val="left" w:pos="1307"/>
        </w:tabs>
        <w:kinsoku w:val="0"/>
        <w:overflowPunct w:val="0"/>
        <w:autoSpaceDE w:val="0"/>
        <w:autoSpaceDN w:val="0"/>
        <w:adjustRightInd w:val="0"/>
        <w:spacing w:before="81" w:after="0"/>
        <w:ind w:right="173" w:hanging="327"/>
        <w:contextualSpacing w:val="0"/>
        <w:jc w:val="both"/>
        <w:rPr>
          <w:rFonts w:ascii="Garamond" w:hAnsi="Garamond" w:cs="Times New Roman"/>
          <w:color w:val="080808"/>
        </w:rPr>
      </w:pPr>
      <w:r w:rsidRPr="00FB6CDA">
        <w:rPr>
          <w:rFonts w:ascii="Garamond" w:hAnsi="Garamond" w:cs="Times New Roman"/>
          <w:b/>
          <w:iCs/>
          <w:color w:val="080808"/>
        </w:rPr>
        <w:t>Location</w:t>
      </w:r>
      <w:r w:rsidRPr="00515177">
        <w:rPr>
          <w:rFonts w:ascii="Garamond" w:hAnsi="Garamond" w:cs="Times New Roman"/>
          <w:i/>
          <w:iCs/>
          <w:color w:val="080808"/>
        </w:rPr>
        <w:t>.</w:t>
      </w:r>
      <w:r w:rsidR="00694CAF">
        <w:rPr>
          <w:rFonts w:ascii="Garamond" w:hAnsi="Garamond" w:cs="Times New Roman"/>
          <w:i/>
          <w:iCs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wells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used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sources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B45F4D">
        <w:rPr>
          <w:rFonts w:ascii="Garamond" w:hAnsi="Garamond" w:cs="Times New Roman"/>
          <w:color w:val="080808"/>
        </w:rPr>
        <w:t>semi-public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B45F4D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private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supplies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separated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from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specified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sources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pollution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distances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equal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greater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than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those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shown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in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following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table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2619B5">
        <w:rPr>
          <w:rFonts w:ascii="Garamond" w:hAnsi="Garamond" w:cs="Times New Roman"/>
          <w:color w:val="080808"/>
        </w:rPr>
        <w:t>(</w:t>
      </w:r>
      <w:r w:rsidR="002619B5" w:rsidRPr="002619B5">
        <w:rPr>
          <w:rFonts w:ascii="Garamond" w:hAnsi="Garamond" w:cs="Times New Roman"/>
          <w:b/>
          <w:color w:val="080808"/>
        </w:rPr>
        <w:t>Table</w:t>
      </w:r>
      <w:r w:rsidR="00694CAF">
        <w:rPr>
          <w:rFonts w:ascii="Garamond" w:hAnsi="Garamond" w:cs="Times New Roman"/>
          <w:b/>
          <w:color w:val="080808"/>
        </w:rPr>
        <w:t xml:space="preserve"> </w:t>
      </w:r>
      <w:r w:rsidR="001E4416">
        <w:rPr>
          <w:rFonts w:ascii="Garamond" w:hAnsi="Garamond" w:cs="Times New Roman"/>
          <w:b/>
          <w:color w:val="080808"/>
        </w:rPr>
        <w:t>5</w:t>
      </w:r>
      <w:r w:rsidR="002619B5">
        <w:rPr>
          <w:rFonts w:ascii="Garamond" w:hAnsi="Garamond" w:cs="Times New Roman"/>
          <w:color w:val="080808"/>
        </w:rPr>
        <w:t>)</w:t>
      </w:r>
      <w:r w:rsidRPr="00515177">
        <w:rPr>
          <w:rFonts w:ascii="Garamond" w:hAnsi="Garamond" w:cs="Times New Roman"/>
          <w:color w:val="080808"/>
        </w:rPr>
        <w:t>.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Administrative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Agency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determine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minimum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distances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that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provided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between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well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other</w:t>
      </w:r>
      <w:r w:rsidR="00694CAF">
        <w:rPr>
          <w:rFonts w:ascii="Garamond" w:hAnsi="Garamond" w:cs="Times New Roman"/>
          <w:color w:val="080808"/>
        </w:rPr>
        <w:t xml:space="preserve"> </w:t>
      </w:r>
      <w:r w:rsidR="009E4AEF">
        <w:rPr>
          <w:rFonts w:ascii="Garamond" w:hAnsi="Garamond" w:cs="Times New Roman"/>
          <w:color w:val="080808"/>
        </w:rPr>
        <w:t>potential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sources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contamination.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Such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distances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sufficient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to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provide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reasonable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assurance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that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well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will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not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B45F4D">
        <w:rPr>
          <w:rFonts w:ascii="Garamond" w:hAnsi="Garamond" w:cs="Times New Roman"/>
          <w:color w:val="080808"/>
        </w:rPr>
        <w:t>come</w:t>
      </w:r>
      <w:r w:rsidR="00694CAF">
        <w:rPr>
          <w:rFonts w:ascii="Garamond" w:hAnsi="Garamond" w:cs="Times New Roman"/>
          <w:color w:val="080808"/>
          <w:spacing w:val="-34"/>
        </w:rPr>
        <w:t xml:space="preserve"> </w:t>
      </w:r>
      <w:r w:rsidRPr="00515177">
        <w:rPr>
          <w:rFonts w:ascii="Garamond" w:hAnsi="Garamond" w:cs="Times New Roman"/>
          <w:color w:val="080808"/>
        </w:rPr>
        <w:t>contaminated.</w:t>
      </w:r>
    </w:p>
    <w:p w14:paraId="6E0BA087" w14:textId="77777777" w:rsidR="002619B5" w:rsidRDefault="002619B5" w:rsidP="002619B5">
      <w:pPr>
        <w:pStyle w:val="ListParagraph"/>
        <w:tabs>
          <w:tab w:val="left" w:pos="1307"/>
        </w:tabs>
        <w:kinsoku w:val="0"/>
        <w:overflowPunct w:val="0"/>
        <w:autoSpaceDE w:val="0"/>
        <w:autoSpaceDN w:val="0"/>
        <w:adjustRightInd w:val="0"/>
        <w:spacing w:before="81" w:after="0"/>
        <w:ind w:left="1947" w:right="351"/>
        <w:contextualSpacing w:val="0"/>
        <w:jc w:val="both"/>
        <w:rPr>
          <w:rFonts w:ascii="Garamond" w:hAnsi="Garamond" w:cs="Times New Roman"/>
          <w:color w:val="080808"/>
        </w:rPr>
      </w:pPr>
    </w:p>
    <w:p w14:paraId="4F1A4FA1" w14:textId="5ED916F4" w:rsidR="002619B5" w:rsidRDefault="002619B5" w:rsidP="002619B5">
      <w:pPr>
        <w:spacing w:after="0"/>
        <w:ind w:left="1440"/>
        <w:jc w:val="both"/>
        <w:rPr>
          <w:rFonts w:ascii="Garamond" w:hAnsi="Garamond" w:cs="Times New Roman"/>
          <w:b/>
          <w:u w:val="single"/>
        </w:rPr>
      </w:pPr>
      <w:r w:rsidRPr="002619B5">
        <w:rPr>
          <w:rFonts w:ascii="Garamond" w:hAnsi="Garamond" w:cs="Times New Roman"/>
          <w:b/>
          <w:u w:val="single"/>
        </w:rPr>
        <w:t>Table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="001E4416">
        <w:rPr>
          <w:rFonts w:ascii="Garamond" w:hAnsi="Garamond" w:cs="Times New Roman"/>
          <w:b/>
          <w:u w:val="single"/>
        </w:rPr>
        <w:t>5: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619B5">
        <w:rPr>
          <w:rFonts w:ascii="Garamond" w:hAnsi="Garamond" w:cs="Times New Roman"/>
          <w:b/>
          <w:u w:val="single"/>
        </w:rPr>
        <w:t>Minimum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619B5">
        <w:rPr>
          <w:rFonts w:ascii="Garamond" w:hAnsi="Garamond" w:cs="Times New Roman"/>
          <w:b/>
          <w:u w:val="single"/>
        </w:rPr>
        <w:t>Standards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619B5">
        <w:rPr>
          <w:rFonts w:ascii="Garamond" w:hAnsi="Garamond" w:cs="Times New Roman"/>
          <w:b/>
          <w:u w:val="single"/>
        </w:rPr>
        <w:t>for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619B5">
        <w:rPr>
          <w:rFonts w:ascii="Garamond" w:hAnsi="Garamond" w:cs="Times New Roman"/>
          <w:b/>
          <w:u w:val="single"/>
        </w:rPr>
        <w:t>Groundwater</w:t>
      </w:r>
      <w:r w:rsidR="00694CAF">
        <w:rPr>
          <w:rFonts w:ascii="Garamond" w:hAnsi="Garamond" w:cs="Times New Roman"/>
          <w:b/>
          <w:u w:val="single"/>
        </w:rPr>
        <w:t xml:space="preserve"> </w:t>
      </w:r>
      <w:r w:rsidRPr="002619B5">
        <w:rPr>
          <w:rFonts w:ascii="Garamond" w:hAnsi="Garamond" w:cs="Times New Roman"/>
          <w:b/>
          <w:u w:val="single"/>
        </w:rPr>
        <w:t>Supplies</w:t>
      </w:r>
    </w:p>
    <w:tbl>
      <w:tblPr>
        <w:tblW w:w="801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790"/>
      </w:tblGrid>
      <w:tr w:rsidR="002619B5" w:rsidRPr="00895603" w14:paraId="22B2AC67" w14:textId="77777777" w:rsidTr="00E21F2E">
        <w:trPr>
          <w:trHeight w:val="330"/>
        </w:trPr>
        <w:tc>
          <w:tcPr>
            <w:tcW w:w="5220" w:type="dxa"/>
            <w:shd w:val="clear" w:color="auto" w:fill="DBDBDB" w:themeFill="accent3" w:themeFillTint="66"/>
            <w:vAlign w:val="center"/>
          </w:tcPr>
          <w:p w14:paraId="3F6DC59B" w14:textId="79145120" w:rsidR="002619B5" w:rsidRPr="00C3113B" w:rsidRDefault="00C3113B" w:rsidP="004146A9">
            <w:pPr>
              <w:spacing w:after="0" w:line="240" w:lineRule="auto"/>
              <w:rPr>
                <w:rFonts w:ascii="Garamond" w:hAnsi="Garamond"/>
                <w:b/>
              </w:rPr>
            </w:pPr>
            <w:r w:rsidRPr="00C3113B">
              <w:rPr>
                <w:rFonts w:ascii="Garamond" w:hAnsi="Garamond"/>
                <w:b/>
              </w:rPr>
              <w:t>Groundwater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Pr="00C3113B">
              <w:rPr>
                <w:rFonts w:ascii="Garamond" w:hAnsi="Garamond"/>
                <w:b/>
              </w:rPr>
              <w:t>Supplies</w:t>
            </w:r>
          </w:p>
        </w:tc>
        <w:tc>
          <w:tcPr>
            <w:tcW w:w="2790" w:type="dxa"/>
            <w:shd w:val="clear" w:color="auto" w:fill="DBDBDB" w:themeFill="accent3" w:themeFillTint="66"/>
            <w:vAlign w:val="center"/>
          </w:tcPr>
          <w:p w14:paraId="71429748" w14:textId="3FAA3E36" w:rsidR="002619B5" w:rsidRPr="00C3113B" w:rsidRDefault="002619B5" w:rsidP="004146A9">
            <w:pPr>
              <w:spacing w:after="0" w:line="240" w:lineRule="auto"/>
              <w:rPr>
                <w:rFonts w:ascii="Garamond" w:hAnsi="Garamond"/>
                <w:b/>
              </w:rPr>
            </w:pPr>
            <w:r w:rsidRPr="00C3113B">
              <w:rPr>
                <w:rFonts w:ascii="Garamond" w:hAnsi="Garamond"/>
                <w:b/>
              </w:rPr>
              <w:t>Minimum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Pr="00C3113B">
              <w:rPr>
                <w:rFonts w:ascii="Garamond" w:hAnsi="Garamond"/>
                <w:b/>
              </w:rPr>
              <w:t>Separation</w:t>
            </w:r>
            <w:r w:rsidR="00694CAF">
              <w:rPr>
                <w:rFonts w:ascii="Garamond" w:hAnsi="Garamond"/>
                <w:b/>
              </w:rPr>
              <w:t xml:space="preserve"> </w:t>
            </w:r>
            <w:r w:rsidRPr="00C3113B">
              <w:rPr>
                <w:rFonts w:ascii="Garamond" w:hAnsi="Garamond"/>
                <w:b/>
              </w:rPr>
              <w:t>(feet)</w:t>
            </w:r>
          </w:p>
        </w:tc>
      </w:tr>
      <w:tr w:rsidR="002619B5" w:rsidRPr="002619B5" w14:paraId="53FA3359" w14:textId="77777777" w:rsidTr="00C3113B">
        <w:trPr>
          <w:trHeight w:val="330"/>
        </w:trPr>
        <w:tc>
          <w:tcPr>
            <w:tcW w:w="5220" w:type="dxa"/>
            <w:vAlign w:val="center"/>
          </w:tcPr>
          <w:p w14:paraId="3B8CC003" w14:textId="60016235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Subsurface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absorption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field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for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septic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tank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effluent</w:t>
            </w:r>
          </w:p>
        </w:tc>
        <w:tc>
          <w:tcPr>
            <w:tcW w:w="2790" w:type="dxa"/>
            <w:vAlign w:val="center"/>
          </w:tcPr>
          <w:p w14:paraId="21AF0FB4" w14:textId="63CFA29B" w:rsidR="002619B5" w:rsidRPr="002619B5" w:rsidRDefault="00BE4224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>
              <w:rPr>
                <w:rFonts w:ascii="Garamond" w:hAnsi="Garamond" w:cs="Times New Roman"/>
                <w:color w:val="080808"/>
              </w:rPr>
              <w:t>50</w:t>
            </w:r>
          </w:p>
        </w:tc>
      </w:tr>
      <w:tr w:rsidR="002619B5" w:rsidRPr="002619B5" w14:paraId="6870BFA7" w14:textId="77777777" w:rsidTr="00C3113B">
        <w:trPr>
          <w:trHeight w:val="330"/>
        </w:trPr>
        <w:tc>
          <w:tcPr>
            <w:tcW w:w="5220" w:type="dxa"/>
            <w:vAlign w:val="center"/>
          </w:tcPr>
          <w:p w14:paraId="4090B7B2" w14:textId="632EDA40" w:rsidR="002619B5" w:rsidRPr="002619B5" w:rsidRDefault="00B72E28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>
              <w:rPr>
                <w:rFonts w:ascii="Garamond" w:hAnsi="Garamond" w:cs="Times New Roman"/>
                <w:color w:val="080808"/>
              </w:rPr>
              <w:t>Watertight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>
              <w:rPr>
                <w:rFonts w:ascii="Garamond" w:hAnsi="Garamond" w:cs="Times New Roman"/>
                <w:color w:val="080808"/>
              </w:rPr>
              <w:t>vaulted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>
              <w:rPr>
                <w:rFonts w:ascii="Garamond" w:hAnsi="Garamond" w:cs="Times New Roman"/>
                <w:color w:val="080808"/>
              </w:rPr>
              <w:t>p</w:t>
            </w:r>
            <w:r w:rsidR="002619B5" w:rsidRPr="002619B5">
              <w:rPr>
                <w:rFonts w:ascii="Garamond" w:hAnsi="Garamond" w:cs="Times New Roman"/>
                <w:color w:val="080808"/>
              </w:rPr>
              <w:t>it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="002619B5" w:rsidRPr="002619B5">
              <w:rPr>
                <w:rFonts w:ascii="Garamond" w:hAnsi="Garamond" w:cs="Times New Roman"/>
                <w:color w:val="080808"/>
              </w:rPr>
              <w:t>privy</w:t>
            </w:r>
          </w:p>
        </w:tc>
        <w:tc>
          <w:tcPr>
            <w:tcW w:w="2790" w:type="dxa"/>
            <w:vAlign w:val="center"/>
          </w:tcPr>
          <w:p w14:paraId="0AE403C1" w14:textId="2F9E02C1" w:rsidR="002619B5" w:rsidRPr="002619B5" w:rsidRDefault="00BE4224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>
              <w:rPr>
                <w:rFonts w:ascii="Garamond" w:hAnsi="Garamond" w:cs="Times New Roman"/>
                <w:color w:val="080808"/>
              </w:rPr>
              <w:t>50</w:t>
            </w:r>
          </w:p>
        </w:tc>
      </w:tr>
      <w:tr w:rsidR="002619B5" w:rsidRPr="002619B5" w14:paraId="108DAD16" w14:textId="77777777" w:rsidTr="00C3113B">
        <w:trPr>
          <w:trHeight w:val="330"/>
        </w:trPr>
        <w:tc>
          <w:tcPr>
            <w:tcW w:w="5220" w:type="dxa"/>
            <w:vAlign w:val="center"/>
          </w:tcPr>
          <w:p w14:paraId="487560E1" w14:textId="657606FB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Septic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tank</w:t>
            </w:r>
          </w:p>
        </w:tc>
        <w:tc>
          <w:tcPr>
            <w:tcW w:w="2790" w:type="dxa"/>
            <w:vAlign w:val="center"/>
          </w:tcPr>
          <w:p w14:paraId="5A127134" w14:textId="77777777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50</w:t>
            </w:r>
          </w:p>
        </w:tc>
      </w:tr>
      <w:tr w:rsidR="002619B5" w:rsidRPr="002619B5" w14:paraId="50715FAE" w14:textId="77777777" w:rsidTr="00C3113B">
        <w:trPr>
          <w:trHeight w:val="330"/>
        </w:trPr>
        <w:tc>
          <w:tcPr>
            <w:tcW w:w="5220" w:type="dxa"/>
            <w:vAlign w:val="center"/>
          </w:tcPr>
          <w:p w14:paraId="2635ECA0" w14:textId="625EAAA6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Streams,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lakes,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and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ponds</w:t>
            </w:r>
          </w:p>
        </w:tc>
        <w:tc>
          <w:tcPr>
            <w:tcW w:w="2790" w:type="dxa"/>
            <w:vAlign w:val="center"/>
          </w:tcPr>
          <w:p w14:paraId="7DC38279" w14:textId="77777777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50</w:t>
            </w:r>
          </w:p>
        </w:tc>
      </w:tr>
      <w:tr w:rsidR="002619B5" w:rsidRPr="002619B5" w14:paraId="51BE9DB6" w14:textId="77777777" w:rsidTr="00C3113B">
        <w:trPr>
          <w:trHeight w:val="350"/>
        </w:trPr>
        <w:tc>
          <w:tcPr>
            <w:tcW w:w="5220" w:type="dxa"/>
            <w:vAlign w:val="center"/>
          </w:tcPr>
          <w:p w14:paraId="28707CA4" w14:textId="13F8ECAE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Barnyard,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stables,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manure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piles,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animal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pens,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="00C3113B" w:rsidRPr="002619B5">
              <w:rPr>
                <w:rFonts w:ascii="Garamond" w:hAnsi="Garamond" w:cs="Times New Roman"/>
                <w:color w:val="080808"/>
              </w:rPr>
              <w:t>etc.</w:t>
            </w:r>
          </w:p>
        </w:tc>
        <w:tc>
          <w:tcPr>
            <w:tcW w:w="2790" w:type="dxa"/>
            <w:vAlign w:val="center"/>
          </w:tcPr>
          <w:p w14:paraId="7E6A5EAA" w14:textId="77777777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50</w:t>
            </w:r>
          </w:p>
        </w:tc>
      </w:tr>
      <w:tr w:rsidR="002619B5" w:rsidRPr="002619B5" w14:paraId="46F58F36" w14:textId="77777777" w:rsidTr="00C3113B">
        <w:trPr>
          <w:trHeight w:val="350"/>
        </w:trPr>
        <w:tc>
          <w:tcPr>
            <w:tcW w:w="5220" w:type="dxa"/>
            <w:vAlign w:val="center"/>
          </w:tcPr>
          <w:p w14:paraId="18B535FF" w14:textId="325DFBEA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Sewer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lines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not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constructed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of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cast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iron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or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other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equally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tight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construction</w:t>
            </w:r>
          </w:p>
        </w:tc>
        <w:tc>
          <w:tcPr>
            <w:tcW w:w="2790" w:type="dxa"/>
            <w:vAlign w:val="center"/>
          </w:tcPr>
          <w:p w14:paraId="7AE53A2B" w14:textId="5BDC75E9" w:rsidR="002619B5" w:rsidRPr="002619B5" w:rsidRDefault="004544FA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>
              <w:rPr>
                <w:rFonts w:ascii="Garamond" w:hAnsi="Garamond" w:cs="Times New Roman"/>
                <w:color w:val="080808"/>
              </w:rPr>
              <w:t>50</w:t>
            </w:r>
          </w:p>
        </w:tc>
      </w:tr>
      <w:tr w:rsidR="002619B5" w:rsidRPr="002619B5" w14:paraId="7674AF6E" w14:textId="77777777" w:rsidTr="00C3113B">
        <w:trPr>
          <w:trHeight w:val="247"/>
        </w:trPr>
        <w:tc>
          <w:tcPr>
            <w:tcW w:w="5220" w:type="dxa"/>
            <w:vAlign w:val="center"/>
          </w:tcPr>
          <w:p w14:paraId="5583F3BE" w14:textId="5AE8623A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Sewer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lines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constructed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of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cast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iron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or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other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equally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tight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construction</w:t>
            </w:r>
          </w:p>
        </w:tc>
        <w:tc>
          <w:tcPr>
            <w:tcW w:w="2790" w:type="dxa"/>
            <w:vAlign w:val="center"/>
          </w:tcPr>
          <w:p w14:paraId="422A93CB" w14:textId="77777777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10</w:t>
            </w:r>
          </w:p>
        </w:tc>
      </w:tr>
      <w:tr w:rsidR="002619B5" w:rsidRPr="002619B5" w14:paraId="123FB250" w14:textId="77777777" w:rsidTr="00C3113B">
        <w:trPr>
          <w:trHeight w:val="330"/>
        </w:trPr>
        <w:tc>
          <w:tcPr>
            <w:tcW w:w="5220" w:type="dxa"/>
            <w:vAlign w:val="center"/>
          </w:tcPr>
          <w:p w14:paraId="757B033F" w14:textId="38165939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Property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lines</w:t>
            </w:r>
          </w:p>
        </w:tc>
        <w:tc>
          <w:tcPr>
            <w:tcW w:w="2790" w:type="dxa"/>
            <w:vAlign w:val="center"/>
          </w:tcPr>
          <w:p w14:paraId="0B38847F" w14:textId="4AAC758F" w:rsidR="002619B5" w:rsidRPr="002619B5" w:rsidRDefault="00AA569E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>
              <w:rPr>
                <w:rFonts w:ascii="Garamond" w:hAnsi="Garamond" w:cs="Times New Roman"/>
                <w:color w:val="080808"/>
              </w:rPr>
              <w:t>25</w:t>
            </w:r>
          </w:p>
        </w:tc>
      </w:tr>
      <w:tr w:rsidR="002619B5" w:rsidRPr="002619B5" w14:paraId="03C098F8" w14:textId="77777777" w:rsidTr="00C3113B">
        <w:trPr>
          <w:trHeight w:val="330"/>
        </w:trPr>
        <w:tc>
          <w:tcPr>
            <w:tcW w:w="5220" w:type="dxa"/>
            <w:vAlign w:val="center"/>
          </w:tcPr>
          <w:p w14:paraId="30A8670D" w14:textId="36FDDCC3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Petroleum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and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fertilizer</w:t>
            </w:r>
            <w:r w:rsidR="00694CAF">
              <w:rPr>
                <w:rFonts w:ascii="Garamond" w:hAnsi="Garamond" w:cs="Times New Roman"/>
                <w:color w:val="080808"/>
              </w:rPr>
              <w:t xml:space="preserve"> </w:t>
            </w:r>
            <w:r w:rsidRPr="002619B5">
              <w:rPr>
                <w:rFonts w:ascii="Garamond" w:hAnsi="Garamond" w:cs="Times New Roman"/>
                <w:color w:val="080808"/>
              </w:rPr>
              <w:t>storage</w:t>
            </w:r>
          </w:p>
        </w:tc>
        <w:tc>
          <w:tcPr>
            <w:tcW w:w="2790" w:type="dxa"/>
            <w:vAlign w:val="center"/>
          </w:tcPr>
          <w:p w14:paraId="47863C35" w14:textId="3AFB5C70" w:rsidR="002619B5" w:rsidRPr="002619B5" w:rsidRDefault="00AA569E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>
              <w:rPr>
                <w:rFonts w:ascii="Garamond" w:hAnsi="Garamond" w:cs="Times New Roman"/>
                <w:color w:val="080808"/>
              </w:rPr>
              <w:t>50</w:t>
            </w:r>
          </w:p>
        </w:tc>
      </w:tr>
      <w:tr w:rsidR="002619B5" w:rsidRPr="002619B5" w14:paraId="5A36C423" w14:textId="77777777" w:rsidTr="00C3113B">
        <w:trPr>
          <w:trHeight w:val="330"/>
        </w:trPr>
        <w:tc>
          <w:tcPr>
            <w:tcW w:w="5220" w:type="dxa"/>
            <w:vAlign w:val="center"/>
          </w:tcPr>
          <w:p w14:paraId="0EB92229" w14:textId="77777777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House/outbuilding</w:t>
            </w:r>
          </w:p>
        </w:tc>
        <w:tc>
          <w:tcPr>
            <w:tcW w:w="2790" w:type="dxa"/>
            <w:vAlign w:val="center"/>
          </w:tcPr>
          <w:p w14:paraId="6F603DFB" w14:textId="77777777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50</w:t>
            </w:r>
          </w:p>
        </w:tc>
      </w:tr>
      <w:tr w:rsidR="002619B5" w:rsidRPr="002619B5" w14:paraId="172A7759" w14:textId="77777777" w:rsidTr="00C3113B">
        <w:trPr>
          <w:trHeight w:val="330"/>
        </w:trPr>
        <w:tc>
          <w:tcPr>
            <w:tcW w:w="5220" w:type="dxa"/>
            <w:vAlign w:val="center"/>
          </w:tcPr>
          <w:p w14:paraId="020F5998" w14:textId="77777777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Lagoon</w:t>
            </w:r>
          </w:p>
        </w:tc>
        <w:tc>
          <w:tcPr>
            <w:tcW w:w="2790" w:type="dxa"/>
            <w:vAlign w:val="center"/>
          </w:tcPr>
          <w:p w14:paraId="21ECDEC2" w14:textId="77777777" w:rsidR="002619B5" w:rsidRPr="002619B5" w:rsidRDefault="002619B5" w:rsidP="004146A9">
            <w:pPr>
              <w:spacing w:after="0" w:line="240" w:lineRule="auto"/>
              <w:rPr>
                <w:rFonts w:ascii="Garamond" w:hAnsi="Garamond" w:cs="Times New Roman"/>
                <w:color w:val="080808"/>
              </w:rPr>
            </w:pPr>
            <w:r w:rsidRPr="002619B5">
              <w:rPr>
                <w:rFonts w:ascii="Garamond" w:hAnsi="Garamond" w:cs="Times New Roman"/>
                <w:color w:val="080808"/>
              </w:rPr>
              <w:t>50</w:t>
            </w:r>
          </w:p>
        </w:tc>
      </w:tr>
    </w:tbl>
    <w:p w14:paraId="2423CB22" w14:textId="77777777" w:rsidR="00040B33" w:rsidRPr="00040B33" w:rsidRDefault="00040B33" w:rsidP="00040B33">
      <w:pPr>
        <w:tabs>
          <w:tab w:val="left" w:pos="1307"/>
        </w:tabs>
        <w:kinsoku w:val="0"/>
        <w:overflowPunct w:val="0"/>
        <w:autoSpaceDE w:val="0"/>
        <w:autoSpaceDN w:val="0"/>
        <w:adjustRightInd w:val="0"/>
        <w:spacing w:before="81" w:after="0"/>
        <w:ind w:right="351"/>
        <w:jc w:val="both"/>
        <w:rPr>
          <w:rFonts w:ascii="Garamond" w:hAnsi="Garamond" w:cs="Times New Roman"/>
          <w:color w:val="080808"/>
        </w:rPr>
      </w:pPr>
    </w:p>
    <w:p w14:paraId="0C3492A0" w14:textId="6D3F354B" w:rsidR="002A314F" w:rsidRPr="00515177" w:rsidRDefault="002A314F" w:rsidP="00CE413B">
      <w:pPr>
        <w:pStyle w:val="ListParagraph"/>
        <w:numPr>
          <w:ilvl w:val="0"/>
          <w:numId w:val="44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before="129" w:after="0" w:line="240" w:lineRule="auto"/>
        <w:ind w:hanging="327"/>
        <w:contextualSpacing w:val="0"/>
        <w:jc w:val="both"/>
        <w:rPr>
          <w:rFonts w:ascii="Garamond" w:hAnsi="Garamond" w:cs="Times New Roman"/>
          <w:color w:val="080808"/>
        </w:rPr>
      </w:pPr>
      <w:r w:rsidRPr="00FB6CDA">
        <w:rPr>
          <w:rFonts w:ascii="Garamond" w:hAnsi="Garamond" w:cs="Times New Roman"/>
          <w:b/>
          <w:iCs/>
          <w:color w:val="080808"/>
        </w:rPr>
        <w:t>Construction.</w:t>
      </w:r>
      <w:r w:rsidR="00694CAF">
        <w:rPr>
          <w:rFonts w:ascii="Garamond" w:hAnsi="Garamond" w:cs="Times New Roman"/>
          <w:i/>
          <w:iCs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enforcement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of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this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section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regulated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in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accordance</w:t>
      </w:r>
      <w:r w:rsidR="00694CAF">
        <w:rPr>
          <w:rFonts w:ascii="Garamond" w:hAnsi="Garamond" w:cs="Times New Roman"/>
          <w:color w:val="080808"/>
          <w:spacing w:val="28"/>
        </w:rPr>
        <w:t xml:space="preserve"> </w:t>
      </w:r>
      <w:r w:rsidRPr="00515177">
        <w:rPr>
          <w:rFonts w:ascii="Garamond" w:hAnsi="Garamond" w:cs="Times New Roman"/>
          <w:color w:val="080808"/>
        </w:rPr>
        <w:t>with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K.A.R.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28-30-</w:t>
      </w:r>
      <w:r w:rsidR="000D411E">
        <w:rPr>
          <w:rFonts w:ascii="Garamond" w:hAnsi="Garamond" w:cs="Times New Roman"/>
          <w:color w:val="080808"/>
        </w:rPr>
        <w:t>2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through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28-30-10,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amended.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Recommended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standards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for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design,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construction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location;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and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practices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consistent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with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current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approved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technology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shall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be</w:t>
      </w:r>
      <w:r w:rsidR="00694CAF">
        <w:rPr>
          <w:rFonts w:ascii="Garamond" w:hAnsi="Garamond" w:cs="Times New Roman"/>
          <w:color w:val="080808"/>
        </w:rPr>
        <w:t xml:space="preserve"> </w:t>
      </w:r>
      <w:r w:rsidRPr="00515177">
        <w:rPr>
          <w:rFonts w:ascii="Garamond" w:hAnsi="Garamond" w:cs="Times New Roman"/>
          <w:color w:val="080808"/>
        </w:rPr>
        <w:t>followed.</w:t>
      </w:r>
    </w:p>
    <w:p w14:paraId="57E9AB3D" w14:textId="77777777" w:rsidR="002A314F" w:rsidRPr="00515177" w:rsidRDefault="002A314F" w:rsidP="00284230">
      <w:pPr>
        <w:pStyle w:val="BodyText"/>
        <w:kinsoku w:val="0"/>
        <w:overflowPunct w:val="0"/>
        <w:spacing w:before="8"/>
        <w:jc w:val="both"/>
        <w:rPr>
          <w:rFonts w:ascii="Garamond" w:hAnsi="Garamond" w:cs="Times New Roman"/>
          <w:sz w:val="22"/>
          <w:szCs w:val="22"/>
        </w:rPr>
      </w:pPr>
    </w:p>
    <w:p w14:paraId="3A5B15F5" w14:textId="1CC6584C" w:rsidR="002A314F" w:rsidRPr="00515177" w:rsidRDefault="006739BF" w:rsidP="00756D78">
      <w:pPr>
        <w:pStyle w:val="Heading3"/>
        <w:rPr>
          <w:rFonts w:ascii="Garamond" w:hAnsi="Garamond" w:cs="Times New Roman"/>
          <w:b/>
          <w:color w:val="080808"/>
          <w:sz w:val="22"/>
          <w:szCs w:val="22"/>
          <w:u w:val="single"/>
        </w:rPr>
      </w:pPr>
      <w:bookmarkStart w:id="201" w:name="_Toc92964884"/>
      <w:r w:rsidRPr="00515177">
        <w:rPr>
          <w:rFonts w:ascii="Garamond" w:hAnsi="Garamond" w:cs="Times New Roman"/>
          <w:b/>
          <w:color w:val="080808"/>
          <w:sz w:val="22"/>
          <w:szCs w:val="22"/>
        </w:rPr>
        <w:t>Section</w:t>
      </w:r>
      <w:r w:rsidR="00694CAF">
        <w:rPr>
          <w:rFonts w:ascii="Garamond" w:hAnsi="Garamond" w:cs="Times New Roman"/>
          <w:b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/>
          <w:color w:val="080808"/>
          <w:sz w:val="22"/>
          <w:szCs w:val="22"/>
        </w:rPr>
        <w:t>7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</w:rPr>
        <w:t>.</w:t>
      </w:r>
      <w:r w:rsidR="000D411E">
        <w:rPr>
          <w:rFonts w:ascii="Garamond" w:hAnsi="Garamond" w:cs="Times New Roman"/>
          <w:b/>
          <w:color w:val="080808"/>
          <w:sz w:val="22"/>
          <w:szCs w:val="22"/>
        </w:rPr>
        <w:tab/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Requirements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for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S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ubdivision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D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evelopment.</w:t>
      </w:r>
      <w:bookmarkEnd w:id="201"/>
    </w:p>
    <w:p w14:paraId="536626D4" w14:textId="58B319EA" w:rsidR="002A314F" w:rsidRPr="00515177" w:rsidRDefault="002A314F" w:rsidP="00694CAF">
      <w:pPr>
        <w:pStyle w:val="BodyText"/>
        <w:kinsoku w:val="0"/>
        <w:overflowPunct w:val="0"/>
        <w:spacing w:before="141" w:line="261" w:lineRule="auto"/>
        <w:ind w:left="1440" w:right="173"/>
        <w:jc w:val="both"/>
        <w:rPr>
          <w:rFonts w:ascii="Garamond" w:hAnsi="Garamond" w:cs="Times New Roman"/>
          <w:b w:val="0"/>
          <w:color w:val="080808"/>
          <w:sz w:val="22"/>
          <w:szCs w:val="22"/>
        </w:rPr>
      </w:pP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No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person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shall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develop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any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subdivision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until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plans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and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specifications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for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water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supply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provision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and/or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protection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have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been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approved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by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the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Administrative</w:t>
      </w:r>
      <w:r w:rsidR="00694CAF">
        <w:rPr>
          <w:rFonts w:ascii="Garamond" w:hAnsi="Garamond" w:cs="Times New Roman"/>
          <w:b w:val="0"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 w:val="0"/>
          <w:color w:val="080808"/>
          <w:sz w:val="22"/>
          <w:szCs w:val="22"/>
        </w:rPr>
        <w:t>Agency.</w:t>
      </w:r>
    </w:p>
    <w:p w14:paraId="10EC7028" w14:textId="77777777" w:rsidR="002A314F" w:rsidRPr="00515177" w:rsidRDefault="002A314F" w:rsidP="00284230">
      <w:pPr>
        <w:pStyle w:val="BodyText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14:paraId="5997598A" w14:textId="390E44DC" w:rsidR="002A314F" w:rsidRPr="00515177" w:rsidRDefault="006739BF" w:rsidP="00A80F0B">
      <w:pPr>
        <w:pStyle w:val="Heading3"/>
        <w:rPr>
          <w:rFonts w:ascii="Garamond" w:hAnsi="Garamond" w:cs="Times New Roman"/>
          <w:b/>
          <w:color w:val="080808"/>
          <w:sz w:val="22"/>
          <w:szCs w:val="22"/>
          <w:u w:val="single"/>
        </w:rPr>
      </w:pPr>
      <w:bookmarkStart w:id="202" w:name="_Toc92964885"/>
      <w:r w:rsidRPr="00515177">
        <w:rPr>
          <w:rFonts w:ascii="Garamond" w:hAnsi="Garamond" w:cs="Times New Roman"/>
          <w:b/>
          <w:color w:val="080808"/>
          <w:sz w:val="22"/>
          <w:szCs w:val="22"/>
        </w:rPr>
        <w:lastRenderedPageBreak/>
        <w:t>Sect</w:t>
      </w:r>
      <w:r w:rsidR="001D2382" w:rsidRPr="00515177">
        <w:rPr>
          <w:rFonts w:ascii="Garamond" w:hAnsi="Garamond" w:cs="Times New Roman"/>
          <w:b/>
          <w:color w:val="080808"/>
          <w:sz w:val="22"/>
          <w:szCs w:val="22"/>
        </w:rPr>
        <w:t>i</w:t>
      </w:r>
      <w:r w:rsidRPr="00515177">
        <w:rPr>
          <w:rFonts w:ascii="Garamond" w:hAnsi="Garamond" w:cs="Times New Roman"/>
          <w:b/>
          <w:color w:val="080808"/>
          <w:sz w:val="22"/>
          <w:szCs w:val="22"/>
        </w:rPr>
        <w:t>on</w:t>
      </w:r>
      <w:r w:rsidR="00694CAF">
        <w:rPr>
          <w:rFonts w:ascii="Garamond" w:hAnsi="Garamond" w:cs="Times New Roman"/>
          <w:b/>
          <w:color w:val="080808"/>
          <w:sz w:val="22"/>
          <w:szCs w:val="22"/>
        </w:rPr>
        <w:t xml:space="preserve"> </w:t>
      </w:r>
      <w:r w:rsidRPr="00515177">
        <w:rPr>
          <w:rFonts w:ascii="Garamond" w:hAnsi="Garamond" w:cs="Times New Roman"/>
          <w:b/>
          <w:color w:val="080808"/>
          <w:sz w:val="22"/>
          <w:szCs w:val="22"/>
        </w:rPr>
        <w:t>8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</w:rPr>
        <w:t>.</w:t>
      </w:r>
      <w:r w:rsidR="000D411E">
        <w:rPr>
          <w:rFonts w:ascii="Garamond" w:hAnsi="Garamond" w:cs="Times New Roman"/>
          <w:b/>
          <w:color w:val="080808"/>
          <w:sz w:val="22"/>
          <w:szCs w:val="22"/>
        </w:rPr>
        <w:tab/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Water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W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ell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P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ump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I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nstaller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and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M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aintenance</w:t>
      </w:r>
      <w:r w:rsidR="00694CAF">
        <w:rPr>
          <w:rFonts w:ascii="Garamond" w:hAnsi="Garamond" w:cs="Times New Roman"/>
          <w:b/>
          <w:color w:val="080808"/>
          <w:sz w:val="22"/>
          <w:szCs w:val="22"/>
          <w:u w:val="single"/>
        </w:rPr>
        <w:t xml:space="preserve"> </w:t>
      </w:r>
      <w:r w:rsid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L</w:t>
      </w:r>
      <w:r w:rsidR="002A314F" w:rsidRPr="00515177">
        <w:rPr>
          <w:rFonts w:ascii="Garamond" w:hAnsi="Garamond" w:cs="Times New Roman"/>
          <w:b/>
          <w:color w:val="080808"/>
          <w:sz w:val="22"/>
          <w:szCs w:val="22"/>
          <w:u w:val="single"/>
        </w:rPr>
        <w:t>icensure.</w:t>
      </w:r>
      <w:bookmarkEnd w:id="202"/>
    </w:p>
    <w:p w14:paraId="69878485" w14:textId="022D6B78" w:rsidR="003F46F5" w:rsidRPr="009E4AEF" w:rsidRDefault="002A314F" w:rsidP="009E4AEF">
      <w:pPr>
        <w:tabs>
          <w:tab w:val="left" w:pos="1325"/>
        </w:tabs>
        <w:kinsoku w:val="0"/>
        <w:overflowPunct w:val="0"/>
        <w:autoSpaceDE w:val="0"/>
        <w:autoSpaceDN w:val="0"/>
        <w:adjustRightInd w:val="0"/>
        <w:spacing w:before="119" w:after="0" w:line="247" w:lineRule="auto"/>
        <w:ind w:left="1440" w:right="104"/>
        <w:jc w:val="both"/>
        <w:rPr>
          <w:rFonts w:ascii="Garamond" w:hAnsi="Garamond" w:cs="Times New Roman"/>
          <w:color w:val="080808"/>
        </w:rPr>
      </w:pPr>
      <w:r w:rsidRPr="00A443AD">
        <w:rPr>
          <w:rFonts w:ascii="Garamond" w:hAnsi="Garamond"/>
        </w:rPr>
        <w:t>No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person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shall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repair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or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install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well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pump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unless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they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hold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a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valid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Water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Well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Pump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Installer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and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Maintenance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License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Administrative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Agency.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Property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owners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are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exempt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license,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but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not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exempt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from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provisions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of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the</w:t>
      </w:r>
      <w:r w:rsidR="00694CAF">
        <w:rPr>
          <w:rFonts w:ascii="Garamond" w:hAnsi="Garamond"/>
        </w:rPr>
        <w:t xml:space="preserve"> </w:t>
      </w:r>
      <w:r w:rsidRPr="00A443AD">
        <w:rPr>
          <w:rFonts w:ascii="Garamond" w:hAnsi="Garamond"/>
        </w:rPr>
        <w:t>code</w:t>
      </w:r>
      <w:r w:rsidRPr="00A443AD">
        <w:rPr>
          <w:rFonts w:ascii="Garamond" w:hAnsi="Garamond" w:cs="Times New Roman"/>
          <w:color w:val="080808"/>
        </w:rPr>
        <w:t>.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694CAF">
        <w:rPr>
          <w:rFonts w:ascii="Garamond" w:hAnsi="Garamond" w:cs="Times New Roman"/>
          <w:i/>
          <w:iCs/>
          <w:color w:val="0C0C0C"/>
          <w:spacing w:val="10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An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annual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fee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shall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be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paid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to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Administrative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Agency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by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January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1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of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each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year,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following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initial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issuance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of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Water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Well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Pump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Installer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and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Maintenance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License.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license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issued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under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provisions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of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this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Chapter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may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be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revoked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for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violation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of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any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of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terms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of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this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Code.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No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person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responsible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for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operating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private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well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semi-public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well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shall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contract,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offer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to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contract,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with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any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person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for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services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unless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that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person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holds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valid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permit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or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license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to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provide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such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service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from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the</w:t>
      </w:r>
      <w:r w:rsidR="00694CAF">
        <w:rPr>
          <w:rFonts w:ascii="Garamond" w:hAnsi="Garamond" w:cs="Times New Roman"/>
          <w:color w:val="0C0C0C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Administrative</w:t>
      </w:r>
      <w:r w:rsidR="00694CAF">
        <w:rPr>
          <w:rFonts w:ascii="Garamond" w:hAnsi="Garamond" w:cs="Times New Roman"/>
          <w:color w:val="0C0C0C"/>
          <w:spacing w:val="-1"/>
        </w:rPr>
        <w:t xml:space="preserve"> </w:t>
      </w:r>
      <w:r w:rsidR="00A443AD" w:rsidRPr="00A443AD">
        <w:rPr>
          <w:rFonts w:ascii="Garamond" w:hAnsi="Garamond" w:cs="Times New Roman"/>
          <w:color w:val="0C0C0C"/>
        </w:rPr>
        <w:t>Agency</w:t>
      </w:r>
      <w:r w:rsidR="004431A4">
        <w:rPr>
          <w:rFonts w:ascii="Garamond" w:hAnsi="Garamond" w:cs="Times New Roman"/>
          <w:color w:val="0C0C0C"/>
        </w:rPr>
        <w:t>.</w:t>
      </w:r>
    </w:p>
    <w:sectPr w:rsidR="003F46F5" w:rsidRPr="009E4AEF" w:rsidSect="00DB0C41">
      <w:headerReference w:type="default" r:id="rId9"/>
      <w:footerReference w:type="default" r:id="rId10"/>
      <w:pgSz w:w="12240" w:h="15840"/>
      <w:pgMar w:top="1440" w:right="1267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4066" w14:textId="77777777" w:rsidR="00694CAF" w:rsidRDefault="00694CAF" w:rsidP="00C827B6">
      <w:pPr>
        <w:spacing w:after="0" w:line="240" w:lineRule="auto"/>
      </w:pPr>
      <w:r>
        <w:separator/>
      </w:r>
    </w:p>
    <w:p w14:paraId="753D479E" w14:textId="77777777" w:rsidR="00694CAF" w:rsidRDefault="00694CAF"/>
  </w:endnote>
  <w:endnote w:type="continuationSeparator" w:id="0">
    <w:p w14:paraId="2AC6B3A0" w14:textId="77777777" w:rsidR="00694CAF" w:rsidRDefault="00694CAF" w:rsidP="00C827B6">
      <w:pPr>
        <w:spacing w:after="0" w:line="240" w:lineRule="auto"/>
      </w:pPr>
      <w:r>
        <w:continuationSeparator/>
      </w:r>
    </w:p>
    <w:p w14:paraId="23E5C802" w14:textId="77777777" w:rsidR="00694CAF" w:rsidRDefault="00694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BGM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G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734818"/>
      <w:docPartObj>
        <w:docPartGallery w:val="Page Numbers (Bottom of Page)"/>
        <w:docPartUnique/>
      </w:docPartObj>
    </w:sdtPr>
    <w:sdtContent>
      <w:sdt>
        <w:sdtPr>
          <w:id w:val="-246577867"/>
          <w:docPartObj>
            <w:docPartGallery w:val="Page Numbers (Top of Page)"/>
            <w:docPartUnique/>
          </w:docPartObj>
        </w:sdtPr>
        <w:sdtContent>
          <w:p w14:paraId="107098BB" w14:textId="11B9BC1A" w:rsidR="00694CAF" w:rsidRDefault="00694C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9FE4E5" w14:textId="77777777" w:rsidR="00694CAF" w:rsidRDefault="0069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C661" w14:textId="77777777" w:rsidR="00694CAF" w:rsidRDefault="00694CAF" w:rsidP="00C827B6">
      <w:pPr>
        <w:spacing w:after="0" w:line="240" w:lineRule="auto"/>
      </w:pPr>
      <w:r>
        <w:separator/>
      </w:r>
    </w:p>
    <w:p w14:paraId="627C46A9" w14:textId="77777777" w:rsidR="00694CAF" w:rsidRDefault="00694CAF"/>
  </w:footnote>
  <w:footnote w:type="continuationSeparator" w:id="0">
    <w:p w14:paraId="72FC7AC6" w14:textId="77777777" w:rsidR="00694CAF" w:rsidRDefault="00694CAF" w:rsidP="00C827B6">
      <w:pPr>
        <w:spacing w:after="0" w:line="240" w:lineRule="auto"/>
      </w:pPr>
      <w:r>
        <w:continuationSeparator/>
      </w:r>
    </w:p>
    <w:p w14:paraId="5AFEE4CE" w14:textId="77777777" w:rsidR="00694CAF" w:rsidRDefault="00694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FF8F" w14:textId="1ECF41D1" w:rsidR="00694CAF" w:rsidRPr="00867E43" w:rsidRDefault="00694CAF" w:rsidP="0054636C">
    <w:pPr>
      <w:tabs>
        <w:tab w:val="center" w:pos="4770"/>
        <w:tab w:val="left" w:pos="7830"/>
      </w:tabs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8CC"/>
    <w:multiLevelType w:val="hybridMultilevel"/>
    <w:tmpl w:val="0E009B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3909F5"/>
    <w:multiLevelType w:val="hybridMultilevel"/>
    <w:tmpl w:val="DE84F3C2"/>
    <w:lvl w:ilvl="0" w:tplc="F68C098E">
      <w:start w:val="1"/>
      <w:numFmt w:val="upp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8D04AF"/>
    <w:multiLevelType w:val="hybridMultilevel"/>
    <w:tmpl w:val="BC664754"/>
    <w:lvl w:ilvl="0" w:tplc="DC2AFA7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3773ED"/>
    <w:multiLevelType w:val="hybridMultilevel"/>
    <w:tmpl w:val="2A5467FC"/>
    <w:lvl w:ilvl="0" w:tplc="7A78BA4E">
      <w:start w:val="1"/>
      <w:numFmt w:val="upperLetter"/>
      <w:lvlText w:val="%1."/>
      <w:lvlJc w:val="left"/>
      <w:pPr>
        <w:ind w:left="2160" w:hanging="360"/>
      </w:pPr>
    </w:lvl>
    <w:lvl w:ilvl="1" w:tplc="0926689E" w:tentative="1">
      <w:start w:val="1"/>
      <w:numFmt w:val="lowerLetter"/>
      <w:lvlText w:val="%2."/>
      <w:lvlJc w:val="left"/>
      <w:pPr>
        <w:ind w:left="2880" w:hanging="360"/>
      </w:pPr>
    </w:lvl>
    <w:lvl w:ilvl="2" w:tplc="F2F0829C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3A3358"/>
    <w:multiLevelType w:val="hybridMultilevel"/>
    <w:tmpl w:val="ECAC30FA"/>
    <w:lvl w:ilvl="0" w:tplc="04090015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3765AE"/>
    <w:multiLevelType w:val="multilevel"/>
    <w:tmpl w:val="9D401650"/>
    <w:lvl w:ilvl="0">
      <w:start w:val="1"/>
      <w:numFmt w:val="upperLetter"/>
      <w:lvlText w:val="%1."/>
      <w:lvlJc w:val="left"/>
      <w:pPr>
        <w:ind w:left="1827" w:hanging="507"/>
      </w:pPr>
      <w:rPr>
        <w:b w:val="0"/>
        <w:bCs w:val="0"/>
        <w:color w:val="070707"/>
        <w:spacing w:val="-1"/>
        <w:w w:val="106"/>
        <w:sz w:val="21"/>
        <w:szCs w:val="21"/>
      </w:rPr>
    </w:lvl>
    <w:lvl w:ilvl="1">
      <w:numFmt w:val="bullet"/>
      <w:lvlText w:val="•"/>
      <w:lvlJc w:val="left"/>
      <w:pPr>
        <w:ind w:left="2632" w:hanging="507"/>
      </w:pPr>
    </w:lvl>
    <w:lvl w:ilvl="2">
      <w:numFmt w:val="bullet"/>
      <w:lvlText w:val="•"/>
      <w:lvlJc w:val="left"/>
      <w:pPr>
        <w:ind w:left="3438" w:hanging="507"/>
      </w:pPr>
    </w:lvl>
    <w:lvl w:ilvl="3">
      <w:numFmt w:val="bullet"/>
      <w:lvlText w:val="•"/>
      <w:lvlJc w:val="left"/>
      <w:pPr>
        <w:ind w:left="4244" w:hanging="507"/>
      </w:pPr>
    </w:lvl>
    <w:lvl w:ilvl="4">
      <w:numFmt w:val="bullet"/>
      <w:lvlText w:val="•"/>
      <w:lvlJc w:val="left"/>
      <w:pPr>
        <w:ind w:left="5050" w:hanging="507"/>
      </w:pPr>
    </w:lvl>
    <w:lvl w:ilvl="5">
      <w:numFmt w:val="bullet"/>
      <w:lvlText w:val="•"/>
      <w:lvlJc w:val="left"/>
      <w:pPr>
        <w:ind w:left="5856" w:hanging="507"/>
      </w:pPr>
    </w:lvl>
    <w:lvl w:ilvl="6">
      <w:numFmt w:val="bullet"/>
      <w:lvlText w:val="•"/>
      <w:lvlJc w:val="left"/>
      <w:pPr>
        <w:ind w:left="6662" w:hanging="507"/>
      </w:pPr>
    </w:lvl>
    <w:lvl w:ilvl="7">
      <w:numFmt w:val="bullet"/>
      <w:lvlText w:val="•"/>
      <w:lvlJc w:val="left"/>
      <w:pPr>
        <w:ind w:left="7468" w:hanging="507"/>
      </w:pPr>
    </w:lvl>
    <w:lvl w:ilvl="8">
      <w:numFmt w:val="bullet"/>
      <w:lvlText w:val="•"/>
      <w:lvlJc w:val="left"/>
      <w:pPr>
        <w:ind w:left="8274" w:hanging="507"/>
      </w:pPr>
    </w:lvl>
  </w:abstractNum>
  <w:abstractNum w:abstractNumId="6" w15:restartNumberingAfterBreak="0">
    <w:nsid w:val="11B46BED"/>
    <w:multiLevelType w:val="hybridMultilevel"/>
    <w:tmpl w:val="5D38881A"/>
    <w:lvl w:ilvl="0" w:tplc="B302E3F8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2992359"/>
    <w:multiLevelType w:val="hybridMultilevel"/>
    <w:tmpl w:val="F9BC2A54"/>
    <w:lvl w:ilvl="0" w:tplc="36F4B608">
      <w:start w:val="1"/>
      <w:numFmt w:val="upperLetter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7F9"/>
    <w:multiLevelType w:val="multilevel"/>
    <w:tmpl w:val="3E28F208"/>
    <w:lvl w:ilvl="0">
      <w:start w:val="1"/>
      <w:numFmt w:val="upperLetter"/>
      <w:lvlText w:val="%1."/>
      <w:lvlJc w:val="left"/>
      <w:pPr>
        <w:ind w:left="1833" w:hanging="509"/>
      </w:pPr>
      <w:rPr>
        <w:b w:val="0"/>
        <w:bCs w:val="0"/>
        <w:color w:val="070707"/>
        <w:spacing w:val="-1"/>
        <w:w w:val="106"/>
        <w:sz w:val="21"/>
        <w:szCs w:val="21"/>
      </w:rPr>
    </w:lvl>
    <w:lvl w:ilvl="1">
      <w:numFmt w:val="bullet"/>
      <w:lvlText w:val="•"/>
      <w:lvlJc w:val="left"/>
      <w:pPr>
        <w:ind w:left="2633" w:hanging="509"/>
      </w:pPr>
    </w:lvl>
    <w:lvl w:ilvl="2">
      <w:numFmt w:val="bullet"/>
      <w:lvlText w:val="•"/>
      <w:lvlJc w:val="left"/>
      <w:pPr>
        <w:ind w:left="3439" w:hanging="509"/>
      </w:pPr>
    </w:lvl>
    <w:lvl w:ilvl="3">
      <w:numFmt w:val="bullet"/>
      <w:lvlText w:val="•"/>
      <w:lvlJc w:val="left"/>
      <w:pPr>
        <w:ind w:left="4245" w:hanging="509"/>
      </w:pPr>
    </w:lvl>
    <w:lvl w:ilvl="4">
      <w:numFmt w:val="bullet"/>
      <w:lvlText w:val="•"/>
      <w:lvlJc w:val="left"/>
      <w:pPr>
        <w:ind w:left="5051" w:hanging="509"/>
      </w:pPr>
    </w:lvl>
    <w:lvl w:ilvl="5">
      <w:numFmt w:val="bullet"/>
      <w:lvlText w:val="•"/>
      <w:lvlJc w:val="left"/>
      <w:pPr>
        <w:ind w:left="5857" w:hanging="509"/>
      </w:pPr>
    </w:lvl>
    <w:lvl w:ilvl="6">
      <w:numFmt w:val="bullet"/>
      <w:lvlText w:val="•"/>
      <w:lvlJc w:val="left"/>
      <w:pPr>
        <w:ind w:left="6663" w:hanging="509"/>
      </w:pPr>
    </w:lvl>
    <w:lvl w:ilvl="7">
      <w:numFmt w:val="bullet"/>
      <w:lvlText w:val="•"/>
      <w:lvlJc w:val="left"/>
      <w:pPr>
        <w:ind w:left="7469" w:hanging="509"/>
      </w:pPr>
    </w:lvl>
    <w:lvl w:ilvl="8">
      <w:numFmt w:val="bullet"/>
      <w:lvlText w:val="•"/>
      <w:lvlJc w:val="left"/>
      <w:pPr>
        <w:ind w:left="8275" w:hanging="509"/>
      </w:pPr>
    </w:lvl>
  </w:abstractNum>
  <w:abstractNum w:abstractNumId="9" w15:restartNumberingAfterBreak="0">
    <w:nsid w:val="1ABB25B9"/>
    <w:multiLevelType w:val="hybridMultilevel"/>
    <w:tmpl w:val="1A8008C2"/>
    <w:lvl w:ilvl="0" w:tplc="C39E3710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E584A6F"/>
    <w:multiLevelType w:val="hybridMultilevel"/>
    <w:tmpl w:val="B418A4CE"/>
    <w:lvl w:ilvl="0" w:tplc="938C0B7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318F2A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942F8E6">
      <w:start w:val="1"/>
      <w:numFmt w:val="upperLetter"/>
      <w:lvlText w:val="%3."/>
      <w:lvlJc w:val="left"/>
      <w:pPr>
        <w:tabs>
          <w:tab w:val="num" w:pos="3240"/>
        </w:tabs>
        <w:ind w:left="3240" w:hanging="180"/>
      </w:pPr>
    </w:lvl>
    <w:lvl w:ilvl="3" w:tplc="3DB4A3D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6B299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DE8C6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CEA3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1E92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28F1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1491F79"/>
    <w:multiLevelType w:val="hybridMultilevel"/>
    <w:tmpl w:val="0A5CE2F4"/>
    <w:lvl w:ilvl="0" w:tplc="5E30F2F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463A88"/>
    <w:multiLevelType w:val="hybridMultilevel"/>
    <w:tmpl w:val="A07E98F6"/>
    <w:lvl w:ilvl="0" w:tplc="1690E71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E66354A"/>
    <w:multiLevelType w:val="hybridMultilevel"/>
    <w:tmpl w:val="13EC8474"/>
    <w:lvl w:ilvl="0" w:tplc="9E4A2232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D04052"/>
    <w:multiLevelType w:val="hybridMultilevel"/>
    <w:tmpl w:val="F20AF814"/>
    <w:lvl w:ilvl="0" w:tplc="8E0C0AA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2C32109"/>
    <w:multiLevelType w:val="hybridMultilevel"/>
    <w:tmpl w:val="3CC478BE"/>
    <w:lvl w:ilvl="0" w:tplc="C0D087AA">
      <w:start w:val="1"/>
      <w:numFmt w:val="upperLetter"/>
      <w:lvlText w:val="%1."/>
      <w:lvlJc w:val="righ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381B33FB"/>
    <w:multiLevelType w:val="hybridMultilevel"/>
    <w:tmpl w:val="6728F062"/>
    <w:lvl w:ilvl="0" w:tplc="938C0B7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318F2A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942F8E6">
      <w:start w:val="1"/>
      <w:numFmt w:val="upperLetter"/>
      <w:lvlText w:val="%3."/>
      <w:lvlJc w:val="left"/>
      <w:pPr>
        <w:tabs>
          <w:tab w:val="num" w:pos="3240"/>
        </w:tabs>
        <w:ind w:left="3240" w:hanging="180"/>
      </w:pPr>
    </w:lvl>
    <w:lvl w:ilvl="3" w:tplc="3DB4A3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6B299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DE8C6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CEA3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1E92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28F1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90E1956"/>
    <w:multiLevelType w:val="hybridMultilevel"/>
    <w:tmpl w:val="00CAC172"/>
    <w:lvl w:ilvl="0" w:tplc="22F45B92">
      <w:start w:val="1"/>
      <w:numFmt w:val="lowerLetter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9000F">
      <w:start w:val="1"/>
      <w:numFmt w:val="upperLetter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04090015">
      <w:start w:val="1"/>
      <w:numFmt w:val="upperLetter"/>
      <w:lvlText w:val="(%3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8" w15:restartNumberingAfterBreak="0">
    <w:nsid w:val="39135248"/>
    <w:multiLevelType w:val="hybridMultilevel"/>
    <w:tmpl w:val="5060DA88"/>
    <w:lvl w:ilvl="0" w:tplc="1E46AA3A">
      <w:start w:val="1"/>
      <w:numFmt w:val="upperLetter"/>
      <w:lvlText w:val="%1."/>
      <w:lvlJc w:val="right"/>
      <w:pPr>
        <w:ind w:left="2160" w:hanging="360"/>
      </w:pPr>
      <w:rPr>
        <w:rFonts w:hint="default"/>
        <w:u w:val="single"/>
      </w:rPr>
    </w:lvl>
    <w:lvl w:ilvl="1" w:tplc="C2C0BAAC" w:tentative="1">
      <w:start w:val="1"/>
      <w:numFmt w:val="lowerLetter"/>
      <w:lvlText w:val="%2."/>
      <w:lvlJc w:val="left"/>
      <w:pPr>
        <w:ind w:left="2880" w:hanging="360"/>
      </w:pPr>
    </w:lvl>
    <w:lvl w:ilvl="2" w:tplc="B32AF368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7F7A54"/>
    <w:multiLevelType w:val="hybridMultilevel"/>
    <w:tmpl w:val="5A721EC2"/>
    <w:lvl w:ilvl="0" w:tplc="8E0C0A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3D41A5"/>
    <w:multiLevelType w:val="hybridMultilevel"/>
    <w:tmpl w:val="4E2C700E"/>
    <w:lvl w:ilvl="0" w:tplc="F68C09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EA164A"/>
    <w:multiLevelType w:val="hybridMultilevel"/>
    <w:tmpl w:val="C31EF26E"/>
    <w:lvl w:ilvl="0" w:tplc="F68C098E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226FDD"/>
    <w:multiLevelType w:val="hybridMultilevel"/>
    <w:tmpl w:val="6B0E706E"/>
    <w:lvl w:ilvl="0" w:tplc="5EB0245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14352"/>
    <w:multiLevelType w:val="hybridMultilevel"/>
    <w:tmpl w:val="ACF0F210"/>
    <w:lvl w:ilvl="0" w:tplc="5EB0245A">
      <w:start w:val="1"/>
      <w:numFmt w:val="upperLetter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237FE5"/>
    <w:multiLevelType w:val="hybridMultilevel"/>
    <w:tmpl w:val="815AE7E0"/>
    <w:lvl w:ilvl="0" w:tplc="5F641650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Letter"/>
      <w:lvlText w:val="(%3)"/>
      <w:lvlJc w:val="left"/>
      <w:pPr>
        <w:ind w:left="378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00B6A97"/>
    <w:multiLevelType w:val="hybridMultilevel"/>
    <w:tmpl w:val="19CE6342"/>
    <w:lvl w:ilvl="0" w:tplc="8E0C0AA4">
      <w:start w:val="1"/>
      <w:numFmt w:val="decimal"/>
      <w:lvlText w:val="%1"/>
      <w:lvlJc w:val="left"/>
      <w:pPr>
        <w:tabs>
          <w:tab w:val="num" w:pos="5760"/>
        </w:tabs>
        <w:ind w:left="5760" w:hanging="2520"/>
      </w:pPr>
      <w:rPr>
        <w:rFonts w:hint="default"/>
      </w:rPr>
    </w:lvl>
    <w:lvl w:ilvl="1" w:tplc="0409000F">
      <w:start w:val="1"/>
      <w:numFmt w:val="upperLetter"/>
      <w:lvlText w:val="%2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2" w:tplc="123CFE24">
      <w:start w:val="1"/>
      <w:numFmt w:val="decimal"/>
      <w:lvlText w:val="(%3)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52CC11D4"/>
    <w:multiLevelType w:val="hybridMultilevel"/>
    <w:tmpl w:val="944488DC"/>
    <w:lvl w:ilvl="0" w:tplc="DA220344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FFEF9D4" w:tentative="1">
      <w:start w:val="1"/>
      <w:numFmt w:val="lowerLetter"/>
      <w:lvlText w:val="%2."/>
      <w:lvlJc w:val="left"/>
      <w:pPr>
        <w:ind w:left="2880" w:hanging="360"/>
      </w:pPr>
    </w:lvl>
    <w:lvl w:ilvl="2" w:tplc="693CA5C4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2D61AC6"/>
    <w:multiLevelType w:val="hybridMultilevel"/>
    <w:tmpl w:val="9F10AFB2"/>
    <w:lvl w:ilvl="0" w:tplc="8E0C0AA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46D2E89"/>
    <w:multiLevelType w:val="hybridMultilevel"/>
    <w:tmpl w:val="8F148F6C"/>
    <w:lvl w:ilvl="0" w:tplc="8AC67706">
      <w:start w:val="1"/>
      <w:numFmt w:val="upperLetter"/>
      <w:lvlText w:val="%1."/>
      <w:lvlJc w:val="righ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6A12510"/>
    <w:multiLevelType w:val="hybridMultilevel"/>
    <w:tmpl w:val="B33EC4CA"/>
    <w:lvl w:ilvl="0" w:tplc="29E818D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E0DA4"/>
    <w:multiLevelType w:val="hybridMultilevel"/>
    <w:tmpl w:val="FA6A7EA2"/>
    <w:lvl w:ilvl="0" w:tplc="A354513E">
      <w:start w:val="1"/>
      <w:numFmt w:val="upperLetter"/>
      <w:lvlText w:val="%1."/>
      <w:lvlJc w:val="right"/>
      <w:pPr>
        <w:ind w:left="2160" w:hanging="360"/>
      </w:pPr>
      <w:rPr>
        <w:rFonts w:hint="default"/>
        <w:b w:val="0"/>
        <w:bCs/>
      </w:rPr>
    </w:lvl>
    <w:lvl w:ilvl="1" w:tplc="8CD2F036">
      <w:start w:val="1"/>
      <w:numFmt w:val="lowerLetter"/>
      <w:lvlText w:val="%2."/>
      <w:lvlJc w:val="left"/>
      <w:pPr>
        <w:ind w:left="2880" w:hanging="360"/>
      </w:pPr>
    </w:lvl>
    <w:lvl w:ilvl="2" w:tplc="8CD2F036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82376C"/>
    <w:multiLevelType w:val="hybridMultilevel"/>
    <w:tmpl w:val="25104D1C"/>
    <w:lvl w:ilvl="0" w:tplc="29E818D2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E827758"/>
    <w:multiLevelType w:val="hybridMultilevel"/>
    <w:tmpl w:val="4A1EF070"/>
    <w:lvl w:ilvl="0" w:tplc="D682DE8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0"/>
      <w:numFmt w:val="lowerLetter"/>
      <w:lvlText w:val="%4."/>
      <w:lvlJc w:val="left"/>
      <w:pPr>
        <w:ind w:left="3960" w:hanging="360"/>
      </w:pPr>
      <w:rPr>
        <w:rFonts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0877284"/>
    <w:multiLevelType w:val="hybridMultilevel"/>
    <w:tmpl w:val="07E40CC2"/>
    <w:lvl w:ilvl="0" w:tplc="9BD0EBA6">
      <w:start w:val="1"/>
      <w:numFmt w:val="upperLetter"/>
      <w:lvlText w:val="%1."/>
      <w:lvlJc w:val="right"/>
      <w:pPr>
        <w:ind w:left="2160" w:hanging="360"/>
      </w:pPr>
      <w:rPr>
        <w:rFonts w:hint="default"/>
        <w:b w:val="0"/>
      </w:rPr>
    </w:lvl>
    <w:lvl w:ilvl="1" w:tplc="BC2677A2" w:tentative="1">
      <w:start w:val="1"/>
      <w:numFmt w:val="lowerLetter"/>
      <w:lvlText w:val="%2."/>
      <w:lvlJc w:val="left"/>
      <w:pPr>
        <w:ind w:left="2880" w:hanging="360"/>
      </w:pPr>
    </w:lvl>
    <w:lvl w:ilvl="2" w:tplc="1402DB0C" w:tentative="1">
      <w:start w:val="1"/>
      <w:numFmt w:val="lowerRoman"/>
      <w:lvlText w:val="%3."/>
      <w:lvlJc w:val="right"/>
      <w:pPr>
        <w:ind w:left="3600" w:hanging="180"/>
      </w:pPr>
    </w:lvl>
    <w:lvl w:ilvl="3" w:tplc="F1BEBE3C" w:tentative="1">
      <w:start w:val="1"/>
      <w:numFmt w:val="decimal"/>
      <w:lvlText w:val="%4."/>
      <w:lvlJc w:val="left"/>
      <w:pPr>
        <w:ind w:left="4320" w:hanging="360"/>
      </w:pPr>
    </w:lvl>
    <w:lvl w:ilvl="4" w:tplc="74F69BD8" w:tentative="1">
      <w:start w:val="1"/>
      <w:numFmt w:val="lowerLetter"/>
      <w:lvlText w:val="%5."/>
      <w:lvlJc w:val="left"/>
      <w:pPr>
        <w:ind w:left="5040" w:hanging="360"/>
      </w:pPr>
    </w:lvl>
    <w:lvl w:ilvl="5" w:tplc="3670EC40" w:tentative="1">
      <w:start w:val="1"/>
      <w:numFmt w:val="lowerRoman"/>
      <w:lvlText w:val="%6."/>
      <w:lvlJc w:val="right"/>
      <w:pPr>
        <w:ind w:left="5760" w:hanging="180"/>
      </w:pPr>
    </w:lvl>
    <w:lvl w:ilvl="6" w:tplc="E4DEA1A8" w:tentative="1">
      <w:start w:val="1"/>
      <w:numFmt w:val="decimal"/>
      <w:lvlText w:val="%7."/>
      <w:lvlJc w:val="left"/>
      <w:pPr>
        <w:ind w:left="6480" w:hanging="360"/>
      </w:pPr>
    </w:lvl>
    <w:lvl w:ilvl="7" w:tplc="3B58FF2E" w:tentative="1">
      <w:start w:val="1"/>
      <w:numFmt w:val="lowerLetter"/>
      <w:lvlText w:val="%8."/>
      <w:lvlJc w:val="left"/>
      <w:pPr>
        <w:ind w:left="7200" w:hanging="360"/>
      </w:pPr>
    </w:lvl>
    <w:lvl w:ilvl="8" w:tplc="2AC4F7A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58159E5"/>
    <w:multiLevelType w:val="hybridMultilevel"/>
    <w:tmpl w:val="01D23406"/>
    <w:lvl w:ilvl="0" w:tplc="5EB0245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E6C5D"/>
    <w:multiLevelType w:val="hybridMultilevel"/>
    <w:tmpl w:val="0958D02A"/>
    <w:lvl w:ilvl="0" w:tplc="38464CE8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8C509DF"/>
    <w:multiLevelType w:val="hybridMultilevel"/>
    <w:tmpl w:val="337EC1DE"/>
    <w:lvl w:ilvl="0" w:tplc="0409000F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 w15:restartNumberingAfterBreak="0">
    <w:nsid w:val="698B4117"/>
    <w:multiLevelType w:val="multilevel"/>
    <w:tmpl w:val="9D401650"/>
    <w:lvl w:ilvl="0">
      <w:start w:val="1"/>
      <w:numFmt w:val="upperLetter"/>
      <w:lvlText w:val="%1."/>
      <w:lvlJc w:val="left"/>
      <w:pPr>
        <w:ind w:left="1827" w:hanging="507"/>
      </w:pPr>
      <w:rPr>
        <w:b w:val="0"/>
        <w:bCs w:val="0"/>
        <w:color w:val="070707"/>
        <w:spacing w:val="-1"/>
        <w:w w:val="106"/>
        <w:sz w:val="21"/>
        <w:szCs w:val="21"/>
      </w:rPr>
    </w:lvl>
    <w:lvl w:ilvl="1">
      <w:numFmt w:val="bullet"/>
      <w:lvlText w:val="•"/>
      <w:lvlJc w:val="left"/>
      <w:pPr>
        <w:ind w:left="2632" w:hanging="507"/>
      </w:pPr>
    </w:lvl>
    <w:lvl w:ilvl="2">
      <w:numFmt w:val="bullet"/>
      <w:lvlText w:val="•"/>
      <w:lvlJc w:val="left"/>
      <w:pPr>
        <w:ind w:left="3438" w:hanging="507"/>
      </w:pPr>
    </w:lvl>
    <w:lvl w:ilvl="3">
      <w:numFmt w:val="bullet"/>
      <w:lvlText w:val="•"/>
      <w:lvlJc w:val="left"/>
      <w:pPr>
        <w:ind w:left="4244" w:hanging="507"/>
      </w:pPr>
    </w:lvl>
    <w:lvl w:ilvl="4">
      <w:numFmt w:val="bullet"/>
      <w:lvlText w:val="•"/>
      <w:lvlJc w:val="left"/>
      <w:pPr>
        <w:ind w:left="5050" w:hanging="507"/>
      </w:pPr>
    </w:lvl>
    <w:lvl w:ilvl="5">
      <w:numFmt w:val="bullet"/>
      <w:lvlText w:val="•"/>
      <w:lvlJc w:val="left"/>
      <w:pPr>
        <w:ind w:left="5856" w:hanging="507"/>
      </w:pPr>
    </w:lvl>
    <w:lvl w:ilvl="6">
      <w:numFmt w:val="bullet"/>
      <w:lvlText w:val="•"/>
      <w:lvlJc w:val="left"/>
      <w:pPr>
        <w:ind w:left="6662" w:hanging="507"/>
      </w:pPr>
    </w:lvl>
    <w:lvl w:ilvl="7">
      <w:numFmt w:val="bullet"/>
      <w:lvlText w:val="•"/>
      <w:lvlJc w:val="left"/>
      <w:pPr>
        <w:ind w:left="7468" w:hanging="507"/>
      </w:pPr>
    </w:lvl>
    <w:lvl w:ilvl="8">
      <w:numFmt w:val="bullet"/>
      <w:lvlText w:val="•"/>
      <w:lvlJc w:val="left"/>
      <w:pPr>
        <w:ind w:left="8274" w:hanging="507"/>
      </w:pPr>
    </w:lvl>
  </w:abstractNum>
  <w:abstractNum w:abstractNumId="38" w15:restartNumberingAfterBreak="0">
    <w:nsid w:val="6C8924ED"/>
    <w:multiLevelType w:val="hybridMultilevel"/>
    <w:tmpl w:val="9E40A3A2"/>
    <w:lvl w:ilvl="0" w:tplc="DD14DED6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1BC0292"/>
    <w:multiLevelType w:val="multilevel"/>
    <w:tmpl w:val="88362B16"/>
    <w:lvl w:ilvl="0">
      <w:start w:val="1"/>
      <w:numFmt w:val="upperLetter"/>
      <w:lvlText w:val="%1."/>
      <w:lvlJc w:val="right"/>
      <w:pPr>
        <w:ind w:left="1945" w:hanging="505"/>
      </w:pPr>
      <w:rPr>
        <w:rFonts w:hint="default"/>
        <w:b w:val="0"/>
        <w:bCs w:val="0"/>
        <w:color w:val="070707"/>
        <w:spacing w:val="-1"/>
        <w:w w:val="106"/>
        <w:sz w:val="21"/>
        <w:szCs w:val="21"/>
      </w:rPr>
    </w:lvl>
    <w:lvl w:ilvl="1">
      <w:numFmt w:val="bullet"/>
      <w:lvlText w:val="•"/>
      <w:lvlJc w:val="left"/>
      <w:pPr>
        <w:ind w:left="2747" w:hanging="505"/>
      </w:pPr>
    </w:lvl>
    <w:lvl w:ilvl="2">
      <w:numFmt w:val="bullet"/>
      <w:lvlText w:val="•"/>
      <w:lvlJc w:val="left"/>
      <w:pPr>
        <w:ind w:left="3553" w:hanging="505"/>
      </w:pPr>
    </w:lvl>
    <w:lvl w:ilvl="3">
      <w:numFmt w:val="bullet"/>
      <w:lvlText w:val="•"/>
      <w:lvlJc w:val="left"/>
      <w:pPr>
        <w:ind w:left="4359" w:hanging="505"/>
      </w:pPr>
    </w:lvl>
    <w:lvl w:ilvl="4">
      <w:numFmt w:val="bullet"/>
      <w:lvlText w:val="•"/>
      <w:lvlJc w:val="left"/>
      <w:pPr>
        <w:ind w:left="5165" w:hanging="505"/>
      </w:pPr>
    </w:lvl>
    <w:lvl w:ilvl="5">
      <w:numFmt w:val="bullet"/>
      <w:lvlText w:val="•"/>
      <w:lvlJc w:val="left"/>
      <w:pPr>
        <w:ind w:left="5971" w:hanging="505"/>
      </w:pPr>
    </w:lvl>
    <w:lvl w:ilvl="6">
      <w:numFmt w:val="bullet"/>
      <w:lvlText w:val="•"/>
      <w:lvlJc w:val="left"/>
      <w:pPr>
        <w:ind w:left="6777" w:hanging="505"/>
      </w:pPr>
    </w:lvl>
    <w:lvl w:ilvl="7">
      <w:numFmt w:val="bullet"/>
      <w:lvlText w:val="•"/>
      <w:lvlJc w:val="left"/>
      <w:pPr>
        <w:ind w:left="7583" w:hanging="505"/>
      </w:pPr>
    </w:lvl>
    <w:lvl w:ilvl="8">
      <w:numFmt w:val="bullet"/>
      <w:lvlText w:val="•"/>
      <w:lvlJc w:val="left"/>
      <w:pPr>
        <w:ind w:left="8389" w:hanging="505"/>
      </w:pPr>
    </w:lvl>
  </w:abstractNum>
  <w:abstractNum w:abstractNumId="40" w15:restartNumberingAfterBreak="0">
    <w:nsid w:val="76C2416B"/>
    <w:multiLevelType w:val="hybridMultilevel"/>
    <w:tmpl w:val="E6DACF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FC6329"/>
    <w:multiLevelType w:val="hybridMultilevel"/>
    <w:tmpl w:val="33E2F60A"/>
    <w:lvl w:ilvl="0" w:tplc="23D88E5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8D66BBB"/>
    <w:multiLevelType w:val="hybridMultilevel"/>
    <w:tmpl w:val="7938B8CA"/>
    <w:lvl w:ilvl="0" w:tplc="5544898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D21795"/>
    <w:multiLevelType w:val="hybridMultilevel"/>
    <w:tmpl w:val="23560C52"/>
    <w:lvl w:ilvl="0" w:tplc="0409000F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BE6AE5"/>
    <w:multiLevelType w:val="hybridMultilevel"/>
    <w:tmpl w:val="2ED880C0"/>
    <w:lvl w:ilvl="0" w:tplc="536CD1C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BD72D38"/>
    <w:multiLevelType w:val="hybridMultilevel"/>
    <w:tmpl w:val="9822F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E71DC2"/>
    <w:multiLevelType w:val="hybridMultilevel"/>
    <w:tmpl w:val="BC664754"/>
    <w:lvl w:ilvl="0" w:tplc="DC2AFA7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C6A53E1"/>
    <w:multiLevelType w:val="multilevel"/>
    <w:tmpl w:val="9D401650"/>
    <w:lvl w:ilvl="0">
      <w:start w:val="1"/>
      <w:numFmt w:val="upperLetter"/>
      <w:lvlText w:val="%1."/>
      <w:lvlJc w:val="left"/>
      <w:pPr>
        <w:ind w:left="1827" w:hanging="507"/>
      </w:pPr>
      <w:rPr>
        <w:b w:val="0"/>
        <w:bCs w:val="0"/>
        <w:color w:val="070707"/>
        <w:spacing w:val="-1"/>
        <w:w w:val="106"/>
        <w:sz w:val="21"/>
        <w:szCs w:val="21"/>
      </w:rPr>
    </w:lvl>
    <w:lvl w:ilvl="1">
      <w:numFmt w:val="bullet"/>
      <w:lvlText w:val="•"/>
      <w:lvlJc w:val="left"/>
      <w:pPr>
        <w:ind w:left="2632" w:hanging="507"/>
      </w:pPr>
    </w:lvl>
    <w:lvl w:ilvl="2">
      <w:numFmt w:val="bullet"/>
      <w:lvlText w:val="•"/>
      <w:lvlJc w:val="left"/>
      <w:pPr>
        <w:ind w:left="3438" w:hanging="507"/>
      </w:pPr>
    </w:lvl>
    <w:lvl w:ilvl="3">
      <w:numFmt w:val="bullet"/>
      <w:lvlText w:val="•"/>
      <w:lvlJc w:val="left"/>
      <w:pPr>
        <w:ind w:left="4244" w:hanging="507"/>
      </w:pPr>
    </w:lvl>
    <w:lvl w:ilvl="4">
      <w:numFmt w:val="bullet"/>
      <w:lvlText w:val="•"/>
      <w:lvlJc w:val="left"/>
      <w:pPr>
        <w:ind w:left="5050" w:hanging="507"/>
      </w:pPr>
    </w:lvl>
    <w:lvl w:ilvl="5">
      <w:numFmt w:val="bullet"/>
      <w:lvlText w:val="•"/>
      <w:lvlJc w:val="left"/>
      <w:pPr>
        <w:ind w:left="5856" w:hanging="507"/>
      </w:pPr>
    </w:lvl>
    <w:lvl w:ilvl="6">
      <w:numFmt w:val="bullet"/>
      <w:lvlText w:val="•"/>
      <w:lvlJc w:val="left"/>
      <w:pPr>
        <w:ind w:left="6662" w:hanging="507"/>
      </w:pPr>
    </w:lvl>
    <w:lvl w:ilvl="7">
      <w:numFmt w:val="bullet"/>
      <w:lvlText w:val="•"/>
      <w:lvlJc w:val="left"/>
      <w:pPr>
        <w:ind w:left="7468" w:hanging="507"/>
      </w:pPr>
    </w:lvl>
    <w:lvl w:ilvl="8">
      <w:numFmt w:val="bullet"/>
      <w:lvlText w:val="•"/>
      <w:lvlJc w:val="left"/>
      <w:pPr>
        <w:ind w:left="8274" w:hanging="507"/>
      </w:pPr>
    </w:lvl>
  </w:abstractNum>
  <w:abstractNum w:abstractNumId="48" w15:restartNumberingAfterBreak="0">
    <w:nsid w:val="7CAB7113"/>
    <w:multiLevelType w:val="multilevel"/>
    <w:tmpl w:val="6D76CFD4"/>
    <w:lvl w:ilvl="0">
      <w:start w:val="1"/>
      <w:numFmt w:val="upperLetter"/>
      <w:lvlText w:val="%1."/>
      <w:lvlJc w:val="right"/>
      <w:pPr>
        <w:ind w:left="1947" w:hanging="507"/>
      </w:pPr>
      <w:rPr>
        <w:rFonts w:hint="default"/>
        <w:b w:val="0"/>
        <w:bCs w:val="0"/>
        <w:color w:val="070707"/>
        <w:spacing w:val="-1"/>
        <w:w w:val="106"/>
        <w:sz w:val="21"/>
        <w:szCs w:val="21"/>
      </w:rPr>
    </w:lvl>
    <w:lvl w:ilvl="1">
      <w:numFmt w:val="bullet"/>
      <w:lvlText w:val="•"/>
      <w:lvlJc w:val="left"/>
      <w:pPr>
        <w:ind w:left="2752" w:hanging="507"/>
      </w:pPr>
    </w:lvl>
    <w:lvl w:ilvl="2">
      <w:numFmt w:val="bullet"/>
      <w:lvlText w:val="•"/>
      <w:lvlJc w:val="left"/>
      <w:pPr>
        <w:ind w:left="3558" w:hanging="507"/>
      </w:pPr>
    </w:lvl>
    <w:lvl w:ilvl="3">
      <w:numFmt w:val="bullet"/>
      <w:lvlText w:val="•"/>
      <w:lvlJc w:val="left"/>
      <w:pPr>
        <w:ind w:left="4364" w:hanging="507"/>
      </w:pPr>
    </w:lvl>
    <w:lvl w:ilvl="4">
      <w:numFmt w:val="bullet"/>
      <w:lvlText w:val="•"/>
      <w:lvlJc w:val="left"/>
      <w:pPr>
        <w:ind w:left="5170" w:hanging="507"/>
      </w:pPr>
    </w:lvl>
    <w:lvl w:ilvl="5">
      <w:numFmt w:val="bullet"/>
      <w:lvlText w:val="•"/>
      <w:lvlJc w:val="left"/>
      <w:pPr>
        <w:ind w:left="5976" w:hanging="507"/>
      </w:pPr>
    </w:lvl>
    <w:lvl w:ilvl="6">
      <w:numFmt w:val="bullet"/>
      <w:lvlText w:val="•"/>
      <w:lvlJc w:val="left"/>
      <w:pPr>
        <w:ind w:left="6782" w:hanging="507"/>
      </w:pPr>
    </w:lvl>
    <w:lvl w:ilvl="7">
      <w:numFmt w:val="bullet"/>
      <w:lvlText w:val="•"/>
      <w:lvlJc w:val="left"/>
      <w:pPr>
        <w:ind w:left="7588" w:hanging="507"/>
      </w:pPr>
    </w:lvl>
    <w:lvl w:ilvl="8">
      <w:numFmt w:val="bullet"/>
      <w:lvlText w:val="•"/>
      <w:lvlJc w:val="left"/>
      <w:pPr>
        <w:ind w:left="8394" w:hanging="507"/>
      </w:pPr>
    </w:lvl>
  </w:abstractNum>
  <w:abstractNum w:abstractNumId="49" w15:restartNumberingAfterBreak="0">
    <w:nsid w:val="7D160E9E"/>
    <w:multiLevelType w:val="hybridMultilevel"/>
    <w:tmpl w:val="CB308270"/>
    <w:lvl w:ilvl="0" w:tplc="D004CE4A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DBC23FF0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E7802CA"/>
    <w:multiLevelType w:val="hybridMultilevel"/>
    <w:tmpl w:val="1494F102"/>
    <w:lvl w:ilvl="0" w:tplc="8E0C0A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FA52548"/>
    <w:multiLevelType w:val="hybridMultilevel"/>
    <w:tmpl w:val="2E4EADC6"/>
    <w:lvl w:ilvl="0" w:tplc="498E4AC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31"/>
  </w:num>
  <w:num w:numId="5">
    <w:abstractNumId w:val="13"/>
  </w:num>
  <w:num w:numId="6">
    <w:abstractNumId w:val="49"/>
  </w:num>
  <w:num w:numId="7">
    <w:abstractNumId w:val="21"/>
  </w:num>
  <w:num w:numId="8">
    <w:abstractNumId w:val="24"/>
  </w:num>
  <w:num w:numId="9">
    <w:abstractNumId w:val="35"/>
  </w:num>
  <w:num w:numId="10">
    <w:abstractNumId w:val="42"/>
  </w:num>
  <w:num w:numId="11">
    <w:abstractNumId w:val="11"/>
  </w:num>
  <w:num w:numId="12">
    <w:abstractNumId w:val="26"/>
  </w:num>
  <w:num w:numId="13">
    <w:abstractNumId w:val="15"/>
  </w:num>
  <w:num w:numId="14">
    <w:abstractNumId w:val="18"/>
  </w:num>
  <w:num w:numId="15">
    <w:abstractNumId w:val="38"/>
  </w:num>
  <w:num w:numId="16">
    <w:abstractNumId w:val="28"/>
  </w:num>
  <w:num w:numId="17">
    <w:abstractNumId w:val="33"/>
  </w:num>
  <w:num w:numId="18">
    <w:abstractNumId w:val="32"/>
  </w:num>
  <w:num w:numId="19">
    <w:abstractNumId w:val="12"/>
  </w:num>
  <w:num w:numId="20">
    <w:abstractNumId w:val="27"/>
  </w:num>
  <w:num w:numId="21">
    <w:abstractNumId w:val="17"/>
  </w:num>
  <w:num w:numId="22">
    <w:abstractNumId w:val="1"/>
  </w:num>
  <w:num w:numId="23">
    <w:abstractNumId w:val="25"/>
  </w:num>
  <w:num w:numId="24">
    <w:abstractNumId w:val="51"/>
  </w:num>
  <w:num w:numId="25">
    <w:abstractNumId w:val="41"/>
  </w:num>
  <w:num w:numId="26">
    <w:abstractNumId w:val="16"/>
  </w:num>
  <w:num w:numId="27">
    <w:abstractNumId w:val="46"/>
  </w:num>
  <w:num w:numId="28">
    <w:abstractNumId w:val="36"/>
  </w:num>
  <w:num w:numId="29">
    <w:abstractNumId w:val="14"/>
  </w:num>
  <w:num w:numId="30">
    <w:abstractNumId w:val="50"/>
  </w:num>
  <w:num w:numId="31">
    <w:abstractNumId w:val="0"/>
  </w:num>
  <w:num w:numId="32">
    <w:abstractNumId w:val="43"/>
  </w:num>
  <w:num w:numId="33">
    <w:abstractNumId w:val="9"/>
  </w:num>
  <w:num w:numId="34">
    <w:abstractNumId w:val="44"/>
  </w:num>
  <w:num w:numId="35">
    <w:abstractNumId w:val="29"/>
  </w:num>
  <w:num w:numId="36">
    <w:abstractNumId w:val="19"/>
  </w:num>
  <w:num w:numId="37">
    <w:abstractNumId w:val="20"/>
  </w:num>
  <w:num w:numId="38">
    <w:abstractNumId w:val="6"/>
  </w:num>
  <w:num w:numId="39">
    <w:abstractNumId w:val="10"/>
  </w:num>
  <w:num w:numId="40">
    <w:abstractNumId w:val="40"/>
  </w:num>
  <w:num w:numId="41">
    <w:abstractNumId w:val="37"/>
  </w:num>
  <w:num w:numId="42">
    <w:abstractNumId w:val="8"/>
  </w:num>
  <w:num w:numId="43">
    <w:abstractNumId w:val="23"/>
  </w:num>
  <w:num w:numId="44">
    <w:abstractNumId w:val="48"/>
  </w:num>
  <w:num w:numId="45">
    <w:abstractNumId w:val="39"/>
  </w:num>
  <w:num w:numId="46">
    <w:abstractNumId w:val="22"/>
  </w:num>
  <w:num w:numId="47">
    <w:abstractNumId w:val="45"/>
  </w:num>
  <w:num w:numId="48">
    <w:abstractNumId w:val="7"/>
  </w:num>
  <w:num w:numId="49">
    <w:abstractNumId w:val="34"/>
  </w:num>
  <w:num w:numId="50">
    <w:abstractNumId w:val="2"/>
  </w:num>
  <w:num w:numId="51">
    <w:abstractNumId w:val="5"/>
  </w:num>
  <w:num w:numId="52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4D"/>
    <w:rsid w:val="00000BA6"/>
    <w:rsid w:val="00000DBD"/>
    <w:rsid w:val="00001E1D"/>
    <w:rsid w:val="000023CA"/>
    <w:rsid w:val="00002DC5"/>
    <w:rsid w:val="00005E96"/>
    <w:rsid w:val="00007438"/>
    <w:rsid w:val="000074D8"/>
    <w:rsid w:val="00007ACF"/>
    <w:rsid w:val="00010E97"/>
    <w:rsid w:val="0001142D"/>
    <w:rsid w:val="00011B69"/>
    <w:rsid w:val="000120FE"/>
    <w:rsid w:val="000135BA"/>
    <w:rsid w:val="0001395C"/>
    <w:rsid w:val="0001442F"/>
    <w:rsid w:val="00017462"/>
    <w:rsid w:val="00020B68"/>
    <w:rsid w:val="00021DAC"/>
    <w:rsid w:val="00022272"/>
    <w:rsid w:val="000227B6"/>
    <w:rsid w:val="00023BDC"/>
    <w:rsid w:val="0002460A"/>
    <w:rsid w:val="00024628"/>
    <w:rsid w:val="000255F7"/>
    <w:rsid w:val="00025DE7"/>
    <w:rsid w:val="00026AAD"/>
    <w:rsid w:val="00034209"/>
    <w:rsid w:val="00036BA4"/>
    <w:rsid w:val="0003747D"/>
    <w:rsid w:val="00040B33"/>
    <w:rsid w:val="000420E0"/>
    <w:rsid w:val="000436D4"/>
    <w:rsid w:val="000438FB"/>
    <w:rsid w:val="00044B90"/>
    <w:rsid w:val="00045E44"/>
    <w:rsid w:val="000517A8"/>
    <w:rsid w:val="00052B7C"/>
    <w:rsid w:val="00054B58"/>
    <w:rsid w:val="00054BF7"/>
    <w:rsid w:val="00057F5C"/>
    <w:rsid w:val="0006153D"/>
    <w:rsid w:val="000638A0"/>
    <w:rsid w:val="0006411E"/>
    <w:rsid w:val="00065302"/>
    <w:rsid w:val="00065D33"/>
    <w:rsid w:val="00070772"/>
    <w:rsid w:val="00070B6C"/>
    <w:rsid w:val="00070F80"/>
    <w:rsid w:val="00071114"/>
    <w:rsid w:val="0007232E"/>
    <w:rsid w:val="00074062"/>
    <w:rsid w:val="0007443E"/>
    <w:rsid w:val="00074CD1"/>
    <w:rsid w:val="00075C3E"/>
    <w:rsid w:val="00076DAB"/>
    <w:rsid w:val="00077423"/>
    <w:rsid w:val="00080C4A"/>
    <w:rsid w:val="0008374F"/>
    <w:rsid w:val="00086B1B"/>
    <w:rsid w:val="00090A9A"/>
    <w:rsid w:val="00094D0D"/>
    <w:rsid w:val="0009736F"/>
    <w:rsid w:val="000A23FA"/>
    <w:rsid w:val="000A25C4"/>
    <w:rsid w:val="000A4F54"/>
    <w:rsid w:val="000A5489"/>
    <w:rsid w:val="000A608D"/>
    <w:rsid w:val="000A6F44"/>
    <w:rsid w:val="000B295C"/>
    <w:rsid w:val="000B39A9"/>
    <w:rsid w:val="000B4BEE"/>
    <w:rsid w:val="000B61A1"/>
    <w:rsid w:val="000C1B67"/>
    <w:rsid w:val="000C1F57"/>
    <w:rsid w:val="000C2133"/>
    <w:rsid w:val="000C2587"/>
    <w:rsid w:val="000C26D6"/>
    <w:rsid w:val="000C4B04"/>
    <w:rsid w:val="000C5191"/>
    <w:rsid w:val="000C7148"/>
    <w:rsid w:val="000D11B6"/>
    <w:rsid w:val="000D11BE"/>
    <w:rsid w:val="000D160B"/>
    <w:rsid w:val="000D1CF4"/>
    <w:rsid w:val="000D2963"/>
    <w:rsid w:val="000D3521"/>
    <w:rsid w:val="000D411E"/>
    <w:rsid w:val="000D4274"/>
    <w:rsid w:val="000D76EE"/>
    <w:rsid w:val="000E149C"/>
    <w:rsid w:val="000E15C8"/>
    <w:rsid w:val="000E16B7"/>
    <w:rsid w:val="000E2001"/>
    <w:rsid w:val="000E3DC8"/>
    <w:rsid w:val="000E4FB2"/>
    <w:rsid w:val="000E55C2"/>
    <w:rsid w:val="000E568C"/>
    <w:rsid w:val="000E6E17"/>
    <w:rsid w:val="000E733D"/>
    <w:rsid w:val="000F1797"/>
    <w:rsid w:val="000F5466"/>
    <w:rsid w:val="000F549B"/>
    <w:rsid w:val="000F5EBB"/>
    <w:rsid w:val="000F64AC"/>
    <w:rsid w:val="00100C4C"/>
    <w:rsid w:val="001035AA"/>
    <w:rsid w:val="00103A18"/>
    <w:rsid w:val="00105F6A"/>
    <w:rsid w:val="0010630D"/>
    <w:rsid w:val="001077DB"/>
    <w:rsid w:val="00107DA7"/>
    <w:rsid w:val="00107E00"/>
    <w:rsid w:val="001125B1"/>
    <w:rsid w:val="0011357C"/>
    <w:rsid w:val="001147B3"/>
    <w:rsid w:val="001166BF"/>
    <w:rsid w:val="00116B36"/>
    <w:rsid w:val="00117B14"/>
    <w:rsid w:val="00120D54"/>
    <w:rsid w:val="00121223"/>
    <w:rsid w:val="00125343"/>
    <w:rsid w:val="001302F3"/>
    <w:rsid w:val="00130A33"/>
    <w:rsid w:val="00130D2F"/>
    <w:rsid w:val="001313AC"/>
    <w:rsid w:val="00131713"/>
    <w:rsid w:val="00131C07"/>
    <w:rsid w:val="00131C08"/>
    <w:rsid w:val="00134472"/>
    <w:rsid w:val="00135BB3"/>
    <w:rsid w:val="00137AF3"/>
    <w:rsid w:val="00140BC6"/>
    <w:rsid w:val="00141313"/>
    <w:rsid w:val="001413E0"/>
    <w:rsid w:val="00141D88"/>
    <w:rsid w:val="00145612"/>
    <w:rsid w:val="0014582A"/>
    <w:rsid w:val="00145B8D"/>
    <w:rsid w:val="001467D9"/>
    <w:rsid w:val="00147189"/>
    <w:rsid w:val="0015120D"/>
    <w:rsid w:val="00152349"/>
    <w:rsid w:val="00152FB7"/>
    <w:rsid w:val="00154A18"/>
    <w:rsid w:val="00160FB5"/>
    <w:rsid w:val="00161628"/>
    <w:rsid w:val="001624B1"/>
    <w:rsid w:val="00163401"/>
    <w:rsid w:val="00164994"/>
    <w:rsid w:val="00164B41"/>
    <w:rsid w:val="00170081"/>
    <w:rsid w:val="00170D15"/>
    <w:rsid w:val="00173BC4"/>
    <w:rsid w:val="00175965"/>
    <w:rsid w:val="00176676"/>
    <w:rsid w:val="00176BA7"/>
    <w:rsid w:val="001839CE"/>
    <w:rsid w:val="00183DB8"/>
    <w:rsid w:val="001844DF"/>
    <w:rsid w:val="00184920"/>
    <w:rsid w:val="00190244"/>
    <w:rsid w:val="0019041B"/>
    <w:rsid w:val="0019286E"/>
    <w:rsid w:val="00195EAC"/>
    <w:rsid w:val="001A1C64"/>
    <w:rsid w:val="001A4425"/>
    <w:rsid w:val="001A486A"/>
    <w:rsid w:val="001A7FE4"/>
    <w:rsid w:val="001B0C02"/>
    <w:rsid w:val="001B3B2F"/>
    <w:rsid w:val="001B40FD"/>
    <w:rsid w:val="001B48A1"/>
    <w:rsid w:val="001B5BAA"/>
    <w:rsid w:val="001B7E13"/>
    <w:rsid w:val="001C020F"/>
    <w:rsid w:val="001C2D2B"/>
    <w:rsid w:val="001C4389"/>
    <w:rsid w:val="001C7678"/>
    <w:rsid w:val="001D2382"/>
    <w:rsid w:val="001D7744"/>
    <w:rsid w:val="001E07F3"/>
    <w:rsid w:val="001E1E71"/>
    <w:rsid w:val="001E2C3A"/>
    <w:rsid w:val="001E4238"/>
    <w:rsid w:val="001E4416"/>
    <w:rsid w:val="001E55CD"/>
    <w:rsid w:val="001E583E"/>
    <w:rsid w:val="001E6FBD"/>
    <w:rsid w:val="001E76D6"/>
    <w:rsid w:val="001F3AAF"/>
    <w:rsid w:val="001F4813"/>
    <w:rsid w:val="001F5F5C"/>
    <w:rsid w:val="001F7A45"/>
    <w:rsid w:val="00200467"/>
    <w:rsid w:val="00203321"/>
    <w:rsid w:val="00203A0A"/>
    <w:rsid w:val="002045FA"/>
    <w:rsid w:val="00204C03"/>
    <w:rsid w:val="00204ED8"/>
    <w:rsid w:val="00207A2C"/>
    <w:rsid w:val="00210733"/>
    <w:rsid w:val="0021076A"/>
    <w:rsid w:val="00210CFA"/>
    <w:rsid w:val="00212983"/>
    <w:rsid w:val="00212D44"/>
    <w:rsid w:val="0021353F"/>
    <w:rsid w:val="00214B0C"/>
    <w:rsid w:val="00214E2E"/>
    <w:rsid w:val="0021592D"/>
    <w:rsid w:val="00215F68"/>
    <w:rsid w:val="00216815"/>
    <w:rsid w:val="00221230"/>
    <w:rsid w:val="0022417E"/>
    <w:rsid w:val="002268E2"/>
    <w:rsid w:val="0023012F"/>
    <w:rsid w:val="00236E92"/>
    <w:rsid w:val="00237205"/>
    <w:rsid w:val="00243616"/>
    <w:rsid w:val="002445E0"/>
    <w:rsid w:val="00245445"/>
    <w:rsid w:val="00251367"/>
    <w:rsid w:val="002520AD"/>
    <w:rsid w:val="00256032"/>
    <w:rsid w:val="002619B5"/>
    <w:rsid w:val="00261BA2"/>
    <w:rsid w:val="00261E62"/>
    <w:rsid w:val="002626CC"/>
    <w:rsid w:val="002660AF"/>
    <w:rsid w:val="0026644B"/>
    <w:rsid w:val="002719FC"/>
    <w:rsid w:val="0027400A"/>
    <w:rsid w:val="0027726C"/>
    <w:rsid w:val="00277AC2"/>
    <w:rsid w:val="00281A85"/>
    <w:rsid w:val="00281D0F"/>
    <w:rsid w:val="00284230"/>
    <w:rsid w:val="002856C4"/>
    <w:rsid w:val="002863C2"/>
    <w:rsid w:val="00286A18"/>
    <w:rsid w:val="00286C09"/>
    <w:rsid w:val="00287761"/>
    <w:rsid w:val="002879EF"/>
    <w:rsid w:val="00287D0E"/>
    <w:rsid w:val="00291A45"/>
    <w:rsid w:val="0029550E"/>
    <w:rsid w:val="00295966"/>
    <w:rsid w:val="00296BED"/>
    <w:rsid w:val="002A21F2"/>
    <w:rsid w:val="002A2A5E"/>
    <w:rsid w:val="002A314F"/>
    <w:rsid w:val="002A33D2"/>
    <w:rsid w:val="002A50D7"/>
    <w:rsid w:val="002A6696"/>
    <w:rsid w:val="002B2683"/>
    <w:rsid w:val="002B363C"/>
    <w:rsid w:val="002B64BF"/>
    <w:rsid w:val="002B6A1B"/>
    <w:rsid w:val="002B7A99"/>
    <w:rsid w:val="002B7BBA"/>
    <w:rsid w:val="002C2049"/>
    <w:rsid w:val="002C3223"/>
    <w:rsid w:val="002C38CF"/>
    <w:rsid w:val="002C4FA5"/>
    <w:rsid w:val="002C78AF"/>
    <w:rsid w:val="002D0016"/>
    <w:rsid w:val="002D0642"/>
    <w:rsid w:val="002D37E0"/>
    <w:rsid w:val="002D38CD"/>
    <w:rsid w:val="002D400C"/>
    <w:rsid w:val="002D4790"/>
    <w:rsid w:val="002D7355"/>
    <w:rsid w:val="002E15A6"/>
    <w:rsid w:val="002E2ECF"/>
    <w:rsid w:val="002E371A"/>
    <w:rsid w:val="002F022C"/>
    <w:rsid w:val="002F0A74"/>
    <w:rsid w:val="002F2711"/>
    <w:rsid w:val="002F5479"/>
    <w:rsid w:val="002F7F48"/>
    <w:rsid w:val="00300743"/>
    <w:rsid w:val="00300DEC"/>
    <w:rsid w:val="003016D8"/>
    <w:rsid w:val="00301C59"/>
    <w:rsid w:val="00301D88"/>
    <w:rsid w:val="003034E2"/>
    <w:rsid w:val="003045AC"/>
    <w:rsid w:val="00305497"/>
    <w:rsid w:val="00307CD8"/>
    <w:rsid w:val="00307D99"/>
    <w:rsid w:val="00312DDE"/>
    <w:rsid w:val="00313AC3"/>
    <w:rsid w:val="0031581E"/>
    <w:rsid w:val="0031597A"/>
    <w:rsid w:val="00316165"/>
    <w:rsid w:val="003213B4"/>
    <w:rsid w:val="003243B5"/>
    <w:rsid w:val="00327E0D"/>
    <w:rsid w:val="00327FF4"/>
    <w:rsid w:val="00330433"/>
    <w:rsid w:val="00336F43"/>
    <w:rsid w:val="00340B67"/>
    <w:rsid w:val="00341F29"/>
    <w:rsid w:val="00345781"/>
    <w:rsid w:val="00345B73"/>
    <w:rsid w:val="00345C97"/>
    <w:rsid w:val="00346491"/>
    <w:rsid w:val="00350C3B"/>
    <w:rsid w:val="00352997"/>
    <w:rsid w:val="003536C6"/>
    <w:rsid w:val="00355646"/>
    <w:rsid w:val="00357712"/>
    <w:rsid w:val="00357EE9"/>
    <w:rsid w:val="00357F97"/>
    <w:rsid w:val="00362E40"/>
    <w:rsid w:val="003631C1"/>
    <w:rsid w:val="003634C0"/>
    <w:rsid w:val="0037181E"/>
    <w:rsid w:val="00374067"/>
    <w:rsid w:val="0037491F"/>
    <w:rsid w:val="00374AC4"/>
    <w:rsid w:val="0037607E"/>
    <w:rsid w:val="00377BDE"/>
    <w:rsid w:val="00377EBF"/>
    <w:rsid w:val="00380F4E"/>
    <w:rsid w:val="00382956"/>
    <w:rsid w:val="00384D48"/>
    <w:rsid w:val="00385560"/>
    <w:rsid w:val="00387AF6"/>
    <w:rsid w:val="00390036"/>
    <w:rsid w:val="00392BD3"/>
    <w:rsid w:val="0039373E"/>
    <w:rsid w:val="00393B5D"/>
    <w:rsid w:val="00395DAF"/>
    <w:rsid w:val="00396FEF"/>
    <w:rsid w:val="003A09B0"/>
    <w:rsid w:val="003A1085"/>
    <w:rsid w:val="003A47F4"/>
    <w:rsid w:val="003A5E58"/>
    <w:rsid w:val="003A6392"/>
    <w:rsid w:val="003A65A2"/>
    <w:rsid w:val="003A6D54"/>
    <w:rsid w:val="003A79E1"/>
    <w:rsid w:val="003A7E03"/>
    <w:rsid w:val="003B0918"/>
    <w:rsid w:val="003B1634"/>
    <w:rsid w:val="003B2237"/>
    <w:rsid w:val="003B4AD5"/>
    <w:rsid w:val="003C1B43"/>
    <w:rsid w:val="003C31B7"/>
    <w:rsid w:val="003C3444"/>
    <w:rsid w:val="003C3A3F"/>
    <w:rsid w:val="003C78BD"/>
    <w:rsid w:val="003D1208"/>
    <w:rsid w:val="003D1ECC"/>
    <w:rsid w:val="003D43DC"/>
    <w:rsid w:val="003D57B5"/>
    <w:rsid w:val="003D5898"/>
    <w:rsid w:val="003D7675"/>
    <w:rsid w:val="003D7759"/>
    <w:rsid w:val="003E0254"/>
    <w:rsid w:val="003E3F28"/>
    <w:rsid w:val="003E4559"/>
    <w:rsid w:val="003E6586"/>
    <w:rsid w:val="003E6E65"/>
    <w:rsid w:val="003F1539"/>
    <w:rsid w:val="003F1603"/>
    <w:rsid w:val="003F3B23"/>
    <w:rsid w:val="003F46F5"/>
    <w:rsid w:val="003F62CA"/>
    <w:rsid w:val="004008CE"/>
    <w:rsid w:val="004020AF"/>
    <w:rsid w:val="00403588"/>
    <w:rsid w:val="004079DB"/>
    <w:rsid w:val="004103BD"/>
    <w:rsid w:val="00413BE6"/>
    <w:rsid w:val="004146A9"/>
    <w:rsid w:val="00415542"/>
    <w:rsid w:val="0041726F"/>
    <w:rsid w:val="00421790"/>
    <w:rsid w:val="00425118"/>
    <w:rsid w:val="0042545C"/>
    <w:rsid w:val="00425966"/>
    <w:rsid w:val="004264B2"/>
    <w:rsid w:val="004302B2"/>
    <w:rsid w:val="00434FA0"/>
    <w:rsid w:val="0043534C"/>
    <w:rsid w:val="00436658"/>
    <w:rsid w:val="004379ED"/>
    <w:rsid w:val="004427DC"/>
    <w:rsid w:val="004431A4"/>
    <w:rsid w:val="00444263"/>
    <w:rsid w:val="004475CA"/>
    <w:rsid w:val="00447DBE"/>
    <w:rsid w:val="0045095E"/>
    <w:rsid w:val="00452D3E"/>
    <w:rsid w:val="004544FA"/>
    <w:rsid w:val="0045783D"/>
    <w:rsid w:val="00460305"/>
    <w:rsid w:val="0046098C"/>
    <w:rsid w:val="004627D1"/>
    <w:rsid w:val="00462B4E"/>
    <w:rsid w:val="00462ECD"/>
    <w:rsid w:val="0046308E"/>
    <w:rsid w:val="0046492B"/>
    <w:rsid w:val="004659BC"/>
    <w:rsid w:val="00466CF7"/>
    <w:rsid w:val="004679CF"/>
    <w:rsid w:val="00471827"/>
    <w:rsid w:val="00474048"/>
    <w:rsid w:val="00480545"/>
    <w:rsid w:val="00482C50"/>
    <w:rsid w:val="004834C7"/>
    <w:rsid w:val="00484BDD"/>
    <w:rsid w:val="00485973"/>
    <w:rsid w:val="004860D9"/>
    <w:rsid w:val="00486BE4"/>
    <w:rsid w:val="00487C97"/>
    <w:rsid w:val="004914C3"/>
    <w:rsid w:val="00491841"/>
    <w:rsid w:val="00491D9A"/>
    <w:rsid w:val="00491DE0"/>
    <w:rsid w:val="00492EE8"/>
    <w:rsid w:val="00492FC6"/>
    <w:rsid w:val="00493A06"/>
    <w:rsid w:val="00495A4E"/>
    <w:rsid w:val="004960C9"/>
    <w:rsid w:val="00496C5A"/>
    <w:rsid w:val="004975EC"/>
    <w:rsid w:val="00497923"/>
    <w:rsid w:val="004A0E39"/>
    <w:rsid w:val="004A3F22"/>
    <w:rsid w:val="004A4794"/>
    <w:rsid w:val="004A49EA"/>
    <w:rsid w:val="004A541A"/>
    <w:rsid w:val="004A5569"/>
    <w:rsid w:val="004A57A7"/>
    <w:rsid w:val="004B0516"/>
    <w:rsid w:val="004B282A"/>
    <w:rsid w:val="004B60D6"/>
    <w:rsid w:val="004B6F59"/>
    <w:rsid w:val="004B7171"/>
    <w:rsid w:val="004B727A"/>
    <w:rsid w:val="004B77DA"/>
    <w:rsid w:val="004C0859"/>
    <w:rsid w:val="004C0FD2"/>
    <w:rsid w:val="004C3598"/>
    <w:rsid w:val="004C395D"/>
    <w:rsid w:val="004C4F92"/>
    <w:rsid w:val="004C5134"/>
    <w:rsid w:val="004D07A6"/>
    <w:rsid w:val="004D5114"/>
    <w:rsid w:val="004D51F7"/>
    <w:rsid w:val="004D6A65"/>
    <w:rsid w:val="004D6B2D"/>
    <w:rsid w:val="004D6EE0"/>
    <w:rsid w:val="004E0B43"/>
    <w:rsid w:val="004E0CCB"/>
    <w:rsid w:val="004E2400"/>
    <w:rsid w:val="004E4253"/>
    <w:rsid w:val="004E465A"/>
    <w:rsid w:val="004F000B"/>
    <w:rsid w:val="004F317B"/>
    <w:rsid w:val="004F38BA"/>
    <w:rsid w:val="004F3C82"/>
    <w:rsid w:val="004F4B24"/>
    <w:rsid w:val="00502BEB"/>
    <w:rsid w:val="00510FAB"/>
    <w:rsid w:val="00512FDA"/>
    <w:rsid w:val="00513478"/>
    <w:rsid w:val="00515177"/>
    <w:rsid w:val="0051602E"/>
    <w:rsid w:val="0052536D"/>
    <w:rsid w:val="005253ED"/>
    <w:rsid w:val="00526ABE"/>
    <w:rsid w:val="00533208"/>
    <w:rsid w:val="005357D6"/>
    <w:rsid w:val="00535920"/>
    <w:rsid w:val="00535B0B"/>
    <w:rsid w:val="00535DE2"/>
    <w:rsid w:val="00542167"/>
    <w:rsid w:val="0054229E"/>
    <w:rsid w:val="00543EDC"/>
    <w:rsid w:val="00545B6B"/>
    <w:rsid w:val="0054636C"/>
    <w:rsid w:val="00552799"/>
    <w:rsid w:val="00553194"/>
    <w:rsid w:val="005532B9"/>
    <w:rsid w:val="00553C65"/>
    <w:rsid w:val="00555657"/>
    <w:rsid w:val="00555F4E"/>
    <w:rsid w:val="0056244D"/>
    <w:rsid w:val="0056309B"/>
    <w:rsid w:val="00563F24"/>
    <w:rsid w:val="00564077"/>
    <w:rsid w:val="0056448B"/>
    <w:rsid w:val="005656E0"/>
    <w:rsid w:val="005715CE"/>
    <w:rsid w:val="00573838"/>
    <w:rsid w:val="005743A3"/>
    <w:rsid w:val="00574600"/>
    <w:rsid w:val="0057485C"/>
    <w:rsid w:val="00574ACB"/>
    <w:rsid w:val="00577D8F"/>
    <w:rsid w:val="005803F7"/>
    <w:rsid w:val="00580623"/>
    <w:rsid w:val="00583D0E"/>
    <w:rsid w:val="0058539A"/>
    <w:rsid w:val="00585D96"/>
    <w:rsid w:val="005916A0"/>
    <w:rsid w:val="0059245E"/>
    <w:rsid w:val="0059261E"/>
    <w:rsid w:val="00592CBC"/>
    <w:rsid w:val="00596C4B"/>
    <w:rsid w:val="005A0E52"/>
    <w:rsid w:val="005A1E37"/>
    <w:rsid w:val="005A2DFC"/>
    <w:rsid w:val="005A2F04"/>
    <w:rsid w:val="005A4A65"/>
    <w:rsid w:val="005A697B"/>
    <w:rsid w:val="005A6EAE"/>
    <w:rsid w:val="005A7ED1"/>
    <w:rsid w:val="005B47A0"/>
    <w:rsid w:val="005C1879"/>
    <w:rsid w:val="005C1D9D"/>
    <w:rsid w:val="005C42D2"/>
    <w:rsid w:val="005C4741"/>
    <w:rsid w:val="005C5664"/>
    <w:rsid w:val="005C78D1"/>
    <w:rsid w:val="005D20A3"/>
    <w:rsid w:val="005D25C3"/>
    <w:rsid w:val="005E072D"/>
    <w:rsid w:val="005E27B2"/>
    <w:rsid w:val="005E6201"/>
    <w:rsid w:val="005E77F8"/>
    <w:rsid w:val="005F0AA8"/>
    <w:rsid w:val="005F0B32"/>
    <w:rsid w:val="005F484C"/>
    <w:rsid w:val="005F6F49"/>
    <w:rsid w:val="00604332"/>
    <w:rsid w:val="0060489B"/>
    <w:rsid w:val="00605B18"/>
    <w:rsid w:val="00605BC5"/>
    <w:rsid w:val="00605CDA"/>
    <w:rsid w:val="00610395"/>
    <w:rsid w:val="0061090D"/>
    <w:rsid w:val="00610D1F"/>
    <w:rsid w:val="00611307"/>
    <w:rsid w:val="00612B09"/>
    <w:rsid w:val="00612E35"/>
    <w:rsid w:val="0061331F"/>
    <w:rsid w:val="006141C3"/>
    <w:rsid w:val="0061427E"/>
    <w:rsid w:val="006146AF"/>
    <w:rsid w:val="00616F15"/>
    <w:rsid w:val="00620DD0"/>
    <w:rsid w:val="0062245F"/>
    <w:rsid w:val="00624DE2"/>
    <w:rsid w:val="00625C03"/>
    <w:rsid w:val="00626B2A"/>
    <w:rsid w:val="00627CBC"/>
    <w:rsid w:val="00630D3D"/>
    <w:rsid w:val="0063283A"/>
    <w:rsid w:val="006331BB"/>
    <w:rsid w:val="0063454D"/>
    <w:rsid w:val="0063574C"/>
    <w:rsid w:val="00635F46"/>
    <w:rsid w:val="00637BFE"/>
    <w:rsid w:val="00642021"/>
    <w:rsid w:val="006423ED"/>
    <w:rsid w:val="00645010"/>
    <w:rsid w:val="0064725D"/>
    <w:rsid w:val="0065168E"/>
    <w:rsid w:val="00656C1A"/>
    <w:rsid w:val="0066073D"/>
    <w:rsid w:val="0066239F"/>
    <w:rsid w:val="00663340"/>
    <w:rsid w:val="006653A4"/>
    <w:rsid w:val="006711DA"/>
    <w:rsid w:val="006733A0"/>
    <w:rsid w:val="00673511"/>
    <w:rsid w:val="006739BF"/>
    <w:rsid w:val="006744C0"/>
    <w:rsid w:val="00676416"/>
    <w:rsid w:val="00676B27"/>
    <w:rsid w:val="00677292"/>
    <w:rsid w:val="00677F4F"/>
    <w:rsid w:val="00682110"/>
    <w:rsid w:val="00684F04"/>
    <w:rsid w:val="00685997"/>
    <w:rsid w:val="00686364"/>
    <w:rsid w:val="006864E3"/>
    <w:rsid w:val="006906C5"/>
    <w:rsid w:val="00690C26"/>
    <w:rsid w:val="00691401"/>
    <w:rsid w:val="0069164C"/>
    <w:rsid w:val="0069361D"/>
    <w:rsid w:val="00694CAF"/>
    <w:rsid w:val="006951AA"/>
    <w:rsid w:val="00696DA2"/>
    <w:rsid w:val="006A15F9"/>
    <w:rsid w:val="006A27AD"/>
    <w:rsid w:val="006A2833"/>
    <w:rsid w:val="006A4187"/>
    <w:rsid w:val="006A4238"/>
    <w:rsid w:val="006A4ABF"/>
    <w:rsid w:val="006A573C"/>
    <w:rsid w:val="006A6D47"/>
    <w:rsid w:val="006B04A1"/>
    <w:rsid w:val="006B070A"/>
    <w:rsid w:val="006B2F9A"/>
    <w:rsid w:val="006B48CD"/>
    <w:rsid w:val="006B5440"/>
    <w:rsid w:val="006B65B1"/>
    <w:rsid w:val="006B73E2"/>
    <w:rsid w:val="006C022B"/>
    <w:rsid w:val="006C0BE6"/>
    <w:rsid w:val="006C1FF8"/>
    <w:rsid w:val="006C24FB"/>
    <w:rsid w:val="006C4E18"/>
    <w:rsid w:val="006C4F6C"/>
    <w:rsid w:val="006C6A0D"/>
    <w:rsid w:val="006C7231"/>
    <w:rsid w:val="006D2DDE"/>
    <w:rsid w:val="006D4819"/>
    <w:rsid w:val="006D48A9"/>
    <w:rsid w:val="006E14D7"/>
    <w:rsid w:val="006E2B5E"/>
    <w:rsid w:val="006E2EEF"/>
    <w:rsid w:val="006E302F"/>
    <w:rsid w:val="006E56BC"/>
    <w:rsid w:val="006E5E43"/>
    <w:rsid w:val="006E5E9A"/>
    <w:rsid w:val="006E5FE3"/>
    <w:rsid w:val="006E6C46"/>
    <w:rsid w:val="006F0628"/>
    <w:rsid w:val="006F6AB7"/>
    <w:rsid w:val="006F6F25"/>
    <w:rsid w:val="00701DB2"/>
    <w:rsid w:val="007041EA"/>
    <w:rsid w:val="0070438F"/>
    <w:rsid w:val="00705574"/>
    <w:rsid w:val="0070633E"/>
    <w:rsid w:val="0070657F"/>
    <w:rsid w:val="00707C31"/>
    <w:rsid w:val="00710F7C"/>
    <w:rsid w:val="0071382F"/>
    <w:rsid w:val="00713E1B"/>
    <w:rsid w:val="007155EE"/>
    <w:rsid w:val="007155F6"/>
    <w:rsid w:val="0072074E"/>
    <w:rsid w:val="0072227F"/>
    <w:rsid w:val="0072274F"/>
    <w:rsid w:val="00722D73"/>
    <w:rsid w:val="00723687"/>
    <w:rsid w:val="00725AA1"/>
    <w:rsid w:val="00726651"/>
    <w:rsid w:val="00730BF1"/>
    <w:rsid w:val="00731089"/>
    <w:rsid w:val="007377B9"/>
    <w:rsid w:val="00740E58"/>
    <w:rsid w:val="0074166B"/>
    <w:rsid w:val="00741E55"/>
    <w:rsid w:val="00743BCB"/>
    <w:rsid w:val="00744C3D"/>
    <w:rsid w:val="00747D36"/>
    <w:rsid w:val="00754576"/>
    <w:rsid w:val="00754657"/>
    <w:rsid w:val="007546D4"/>
    <w:rsid w:val="00756D78"/>
    <w:rsid w:val="0076138E"/>
    <w:rsid w:val="0076235F"/>
    <w:rsid w:val="00764467"/>
    <w:rsid w:val="00764C6D"/>
    <w:rsid w:val="0077411F"/>
    <w:rsid w:val="0077423E"/>
    <w:rsid w:val="00774C5F"/>
    <w:rsid w:val="00775B5B"/>
    <w:rsid w:val="00775BA3"/>
    <w:rsid w:val="007774D6"/>
    <w:rsid w:val="0078203E"/>
    <w:rsid w:val="00784326"/>
    <w:rsid w:val="00787FEB"/>
    <w:rsid w:val="007922AB"/>
    <w:rsid w:val="00794830"/>
    <w:rsid w:val="00795D1C"/>
    <w:rsid w:val="00796903"/>
    <w:rsid w:val="00796C38"/>
    <w:rsid w:val="007A02B8"/>
    <w:rsid w:val="007A1219"/>
    <w:rsid w:val="007A20DA"/>
    <w:rsid w:val="007A3334"/>
    <w:rsid w:val="007A36CD"/>
    <w:rsid w:val="007A4B5B"/>
    <w:rsid w:val="007A4D90"/>
    <w:rsid w:val="007A4ECE"/>
    <w:rsid w:val="007A5803"/>
    <w:rsid w:val="007A58E4"/>
    <w:rsid w:val="007A7269"/>
    <w:rsid w:val="007B219D"/>
    <w:rsid w:val="007B3A00"/>
    <w:rsid w:val="007B3D4C"/>
    <w:rsid w:val="007B5020"/>
    <w:rsid w:val="007B57F1"/>
    <w:rsid w:val="007B684B"/>
    <w:rsid w:val="007B7FFE"/>
    <w:rsid w:val="007C03C6"/>
    <w:rsid w:val="007C3BBC"/>
    <w:rsid w:val="007C3E64"/>
    <w:rsid w:val="007C3EE5"/>
    <w:rsid w:val="007C4201"/>
    <w:rsid w:val="007C42C7"/>
    <w:rsid w:val="007C59B6"/>
    <w:rsid w:val="007D3900"/>
    <w:rsid w:val="007D64E1"/>
    <w:rsid w:val="007D696B"/>
    <w:rsid w:val="007E161F"/>
    <w:rsid w:val="007E22B7"/>
    <w:rsid w:val="007E248C"/>
    <w:rsid w:val="007E24D1"/>
    <w:rsid w:val="007E263B"/>
    <w:rsid w:val="007E4340"/>
    <w:rsid w:val="007E4AAE"/>
    <w:rsid w:val="007E53AC"/>
    <w:rsid w:val="007E57CD"/>
    <w:rsid w:val="007E5873"/>
    <w:rsid w:val="007E61E3"/>
    <w:rsid w:val="007E7839"/>
    <w:rsid w:val="007F25CB"/>
    <w:rsid w:val="007F3876"/>
    <w:rsid w:val="007F42BE"/>
    <w:rsid w:val="007F4383"/>
    <w:rsid w:val="007F5DF9"/>
    <w:rsid w:val="008015F6"/>
    <w:rsid w:val="008016A5"/>
    <w:rsid w:val="00802431"/>
    <w:rsid w:val="00804E3E"/>
    <w:rsid w:val="00804FDA"/>
    <w:rsid w:val="008053A5"/>
    <w:rsid w:val="008074BB"/>
    <w:rsid w:val="00811530"/>
    <w:rsid w:val="00812BC6"/>
    <w:rsid w:val="00812D7A"/>
    <w:rsid w:val="00815AAD"/>
    <w:rsid w:val="0082227C"/>
    <w:rsid w:val="00822A57"/>
    <w:rsid w:val="00825730"/>
    <w:rsid w:val="0082766E"/>
    <w:rsid w:val="00830C0B"/>
    <w:rsid w:val="0083409A"/>
    <w:rsid w:val="00835996"/>
    <w:rsid w:val="00842E87"/>
    <w:rsid w:val="0084346C"/>
    <w:rsid w:val="0084539A"/>
    <w:rsid w:val="008453B2"/>
    <w:rsid w:val="00846980"/>
    <w:rsid w:val="008502A6"/>
    <w:rsid w:val="008523C7"/>
    <w:rsid w:val="00854190"/>
    <w:rsid w:val="00861B5A"/>
    <w:rsid w:val="00862265"/>
    <w:rsid w:val="00862A44"/>
    <w:rsid w:val="0086386A"/>
    <w:rsid w:val="00864534"/>
    <w:rsid w:val="00866BED"/>
    <w:rsid w:val="00867E43"/>
    <w:rsid w:val="0087224D"/>
    <w:rsid w:val="00872EE7"/>
    <w:rsid w:val="00875315"/>
    <w:rsid w:val="00875945"/>
    <w:rsid w:val="00876412"/>
    <w:rsid w:val="00876702"/>
    <w:rsid w:val="00876E93"/>
    <w:rsid w:val="00877105"/>
    <w:rsid w:val="00882183"/>
    <w:rsid w:val="0088660E"/>
    <w:rsid w:val="0088734C"/>
    <w:rsid w:val="00890F7B"/>
    <w:rsid w:val="00891422"/>
    <w:rsid w:val="0089399C"/>
    <w:rsid w:val="00895603"/>
    <w:rsid w:val="008967CE"/>
    <w:rsid w:val="00896B6E"/>
    <w:rsid w:val="0089775C"/>
    <w:rsid w:val="008A0347"/>
    <w:rsid w:val="008A0CAB"/>
    <w:rsid w:val="008A51FE"/>
    <w:rsid w:val="008B027C"/>
    <w:rsid w:val="008B0C06"/>
    <w:rsid w:val="008B1DEB"/>
    <w:rsid w:val="008B3B01"/>
    <w:rsid w:val="008B4BE9"/>
    <w:rsid w:val="008B4E24"/>
    <w:rsid w:val="008B5EAC"/>
    <w:rsid w:val="008B6444"/>
    <w:rsid w:val="008B689E"/>
    <w:rsid w:val="008B7090"/>
    <w:rsid w:val="008C18D8"/>
    <w:rsid w:val="008C2116"/>
    <w:rsid w:val="008C3021"/>
    <w:rsid w:val="008C3AC2"/>
    <w:rsid w:val="008C42AC"/>
    <w:rsid w:val="008C5D99"/>
    <w:rsid w:val="008C760E"/>
    <w:rsid w:val="008C7AB8"/>
    <w:rsid w:val="008D1387"/>
    <w:rsid w:val="008D1973"/>
    <w:rsid w:val="008D27F0"/>
    <w:rsid w:val="008D5F59"/>
    <w:rsid w:val="008D6125"/>
    <w:rsid w:val="008E062D"/>
    <w:rsid w:val="008E1EFF"/>
    <w:rsid w:val="008F06ED"/>
    <w:rsid w:val="008F352C"/>
    <w:rsid w:val="008F7615"/>
    <w:rsid w:val="00900353"/>
    <w:rsid w:val="0090114F"/>
    <w:rsid w:val="009032BF"/>
    <w:rsid w:val="00904420"/>
    <w:rsid w:val="00904B2A"/>
    <w:rsid w:val="00904C39"/>
    <w:rsid w:val="009055DB"/>
    <w:rsid w:val="00906444"/>
    <w:rsid w:val="00907CCF"/>
    <w:rsid w:val="00907F25"/>
    <w:rsid w:val="009101B4"/>
    <w:rsid w:val="0091176B"/>
    <w:rsid w:val="00912612"/>
    <w:rsid w:val="00912819"/>
    <w:rsid w:val="00913322"/>
    <w:rsid w:val="009137DC"/>
    <w:rsid w:val="009143B2"/>
    <w:rsid w:val="00914699"/>
    <w:rsid w:val="00915AF8"/>
    <w:rsid w:val="0091796A"/>
    <w:rsid w:val="0092099F"/>
    <w:rsid w:val="00921E2C"/>
    <w:rsid w:val="009231DF"/>
    <w:rsid w:val="00924898"/>
    <w:rsid w:val="00932A34"/>
    <w:rsid w:val="0093461C"/>
    <w:rsid w:val="0093564C"/>
    <w:rsid w:val="00935C78"/>
    <w:rsid w:val="009406E0"/>
    <w:rsid w:val="00941278"/>
    <w:rsid w:val="00942F7D"/>
    <w:rsid w:val="00943114"/>
    <w:rsid w:val="00946949"/>
    <w:rsid w:val="00946CCF"/>
    <w:rsid w:val="00947A58"/>
    <w:rsid w:val="00947D2C"/>
    <w:rsid w:val="0095179A"/>
    <w:rsid w:val="0095345C"/>
    <w:rsid w:val="009537BE"/>
    <w:rsid w:val="00953914"/>
    <w:rsid w:val="00963722"/>
    <w:rsid w:val="00963BA8"/>
    <w:rsid w:val="00966AEC"/>
    <w:rsid w:val="00967D67"/>
    <w:rsid w:val="00970B6D"/>
    <w:rsid w:val="00971712"/>
    <w:rsid w:val="0097221F"/>
    <w:rsid w:val="009809DD"/>
    <w:rsid w:val="00980B7B"/>
    <w:rsid w:val="00981E3B"/>
    <w:rsid w:val="00982204"/>
    <w:rsid w:val="009829BB"/>
    <w:rsid w:val="00983031"/>
    <w:rsid w:val="00990929"/>
    <w:rsid w:val="00992FEE"/>
    <w:rsid w:val="00994C61"/>
    <w:rsid w:val="009953F4"/>
    <w:rsid w:val="009A0343"/>
    <w:rsid w:val="009A0354"/>
    <w:rsid w:val="009A1C21"/>
    <w:rsid w:val="009A1F5B"/>
    <w:rsid w:val="009A5891"/>
    <w:rsid w:val="009A6200"/>
    <w:rsid w:val="009B34FB"/>
    <w:rsid w:val="009B5004"/>
    <w:rsid w:val="009B52F9"/>
    <w:rsid w:val="009B74B9"/>
    <w:rsid w:val="009C1171"/>
    <w:rsid w:val="009C231B"/>
    <w:rsid w:val="009C4670"/>
    <w:rsid w:val="009C5412"/>
    <w:rsid w:val="009C5EF8"/>
    <w:rsid w:val="009C7D3E"/>
    <w:rsid w:val="009D30D1"/>
    <w:rsid w:val="009D63D8"/>
    <w:rsid w:val="009D659B"/>
    <w:rsid w:val="009D7D04"/>
    <w:rsid w:val="009E2D49"/>
    <w:rsid w:val="009E485D"/>
    <w:rsid w:val="009E4AEF"/>
    <w:rsid w:val="009E58D0"/>
    <w:rsid w:val="009E7A71"/>
    <w:rsid w:val="009F1B90"/>
    <w:rsid w:val="009F2F5A"/>
    <w:rsid w:val="009F41C1"/>
    <w:rsid w:val="009F5CAE"/>
    <w:rsid w:val="009F6051"/>
    <w:rsid w:val="009F6550"/>
    <w:rsid w:val="009F68FF"/>
    <w:rsid w:val="00A03C59"/>
    <w:rsid w:val="00A04CC4"/>
    <w:rsid w:val="00A0502D"/>
    <w:rsid w:val="00A050ED"/>
    <w:rsid w:val="00A06B89"/>
    <w:rsid w:val="00A074F5"/>
    <w:rsid w:val="00A0781A"/>
    <w:rsid w:val="00A1236C"/>
    <w:rsid w:val="00A12499"/>
    <w:rsid w:val="00A12BE9"/>
    <w:rsid w:val="00A132F5"/>
    <w:rsid w:val="00A13C81"/>
    <w:rsid w:val="00A1480B"/>
    <w:rsid w:val="00A176BE"/>
    <w:rsid w:val="00A1787D"/>
    <w:rsid w:val="00A2127C"/>
    <w:rsid w:val="00A23F22"/>
    <w:rsid w:val="00A24DFE"/>
    <w:rsid w:val="00A2555A"/>
    <w:rsid w:val="00A25A7C"/>
    <w:rsid w:val="00A2691E"/>
    <w:rsid w:val="00A27374"/>
    <w:rsid w:val="00A30EB5"/>
    <w:rsid w:val="00A32476"/>
    <w:rsid w:val="00A3479E"/>
    <w:rsid w:val="00A41CE7"/>
    <w:rsid w:val="00A43B85"/>
    <w:rsid w:val="00A43C55"/>
    <w:rsid w:val="00A44060"/>
    <w:rsid w:val="00A443AD"/>
    <w:rsid w:val="00A46A6C"/>
    <w:rsid w:val="00A4742A"/>
    <w:rsid w:val="00A47F10"/>
    <w:rsid w:val="00A529A6"/>
    <w:rsid w:val="00A537DD"/>
    <w:rsid w:val="00A53D98"/>
    <w:rsid w:val="00A55843"/>
    <w:rsid w:val="00A56911"/>
    <w:rsid w:val="00A61F14"/>
    <w:rsid w:val="00A64E4B"/>
    <w:rsid w:val="00A651C8"/>
    <w:rsid w:val="00A67110"/>
    <w:rsid w:val="00A70108"/>
    <w:rsid w:val="00A71CD0"/>
    <w:rsid w:val="00A7405E"/>
    <w:rsid w:val="00A74EF1"/>
    <w:rsid w:val="00A75D59"/>
    <w:rsid w:val="00A80F0B"/>
    <w:rsid w:val="00A81172"/>
    <w:rsid w:val="00A83367"/>
    <w:rsid w:val="00A85111"/>
    <w:rsid w:val="00A901B2"/>
    <w:rsid w:val="00A90670"/>
    <w:rsid w:val="00A949DE"/>
    <w:rsid w:val="00A95298"/>
    <w:rsid w:val="00A95621"/>
    <w:rsid w:val="00A96E40"/>
    <w:rsid w:val="00A97C4B"/>
    <w:rsid w:val="00A97F98"/>
    <w:rsid w:val="00AA0342"/>
    <w:rsid w:val="00AA2554"/>
    <w:rsid w:val="00AA4A2A"/>
    <w:rsid w:val="00AA569E"/>
    <w:rsid w:val="00AB0A32"/>
    <w:rsid w:val="00AB33AF"/>
    <w:rsid w:val="00AB3A70"/>
    <w:rsid w:val="00AB3E31"/>
    <w:rsid w:val="00AC0460"/>
    <w:rsid w:val="00AC2330"/>
    <w:rsid w:val="00AC4608"/>
    <w:rsid w:val="00AC5B22"/>
    <w:rsid w:val="00AC7AC8"/>
    <w:rsid w:val="00AC7F40"/>
    <w:rsid w:val="00AD3C39"/>
    <w:rsid w:val="00AD454A"/>
    <w:rsid w:val="00AD600D"/>
    <w:rsid w:val="00AE1832"/>
    <w:rsid w:val="00AE6B37"/>
    <w:rsid w:val="00AE7B6B"/>
    <w:rsid w:val="00AF08D4"/>
    <w:rsid w:val="00AF13A5"/>
    <w:rsid w:val="00AF2AE4"/>
    <w:rsid w:val="00AF2BB0"/>
    <w:rsid w:val="00B01258"/>
    <w:rsid w:val="00B014AB"/>
    <w:rsid w:val="00B022DF"/>
    <w:rsid w:val="00B0488F"/>
    <w:rsid w:val="00B0570A"/>
    <w:rsid w:val="00B063A0"/>
    <w:rsid w:val="00B0694D"/>
    <w:rsid w:val="00B10C0C"/>
    <w:rsid w:val="00B11CF3"/>
    <w:rsid w:val="00B13B9C"/>
    <w:rsid w:val="00B1536F"/>
    <w:rsid w:val="00B161F9"/>
    <w:rsid w:val="00B17FD3"/>
    <w:rsid w:val="00B24768"/>
    <w:rsid w:val="00B25B21"/>
    <w:rsid w:val="00B26DC9"/>
    <w:rsid w:val="00B30AE0"/>
    <w:rsid w:val="00B31612"/>
    <w:rsid w:val="00B33F23"/>
    <w:rsid w:val="00B343B3"/>
    <w:rsid w:val="00B343CF"/>
    <w:rsid w:val="00B36438"/>
    <w:rsid w:val="00B364DF"/>
    <w:rsid w:val="00B4064B"/>
    <w:rsid w:val="00B412AA"/>
    <w:rsid w:val="00B41382"/>
    <w:rsid w:val="00B428B1"/>
    <w:rsid w:val="00B430CE"/>
    <w:rsid w:val="00B45F4D"/>
    <w:rsid w:val="00B4603C"/>
    <w:rsid w:val="00B477B4"/>
    <w:rsid w:val="00B56351"/>
    <w:rsid w:val="00B56843"/>
    <w:rsid w:val="00B60B94"/>
    <w:rsid w:val="00B628EF"/>
    <w:rsid w:val="00B62CF9"/>
    <w:rsid w:val="00B6305D"/>
    <w:rsid w:val="00B6404B"/>
    <w:rsid w:val="00B640AB"/>
    <w:rsid w:val="00B641C3"/>
    <w:rsid w:val="00B65722"/>
    <w:rsid w:val="00B66184"/>
    <w:rsid w:val="00B71745"/>
    <w:rsid w:val="00B71AB1"/>
    <w:rsid w:val="00B72E28"/>
    <w:rsid w:val="00B733DC"/>
    <w:rsid w:val="00B766BA"/>
    <w:rsid w:val="00B80E57"/>
    <w:rsid w:val="00B85174"/>
    <w:rsid w:val="00B85322"/>
    <w:rsid w:val="00B85434"/>
    <w:rsid w:val="00B8616C"/>
    <w:rsid w:val="00B861DA"/>
    <w:rsid w:val="00B86203"/>
    <w:rsid w:val="00B864F1"/>
    <w:rsid w:val="00B87AFA"/>
    <w:rsid w:val="00B91F17"/>
    <w:rsid w:val="00B932F2"/>
    <w:rsid w:val="00B93B9F"/>
    <w:rsid w:val="00B9556E"/>
    <w:rsid w:val="00B956D9"/>
    <w:rsid w:val="00BA3EBF"/>
    <w:rsid w:val="00BA6DDD"/>
    <w:rsid w:val="00BA7171"/>
    <w:rsid w:val="00BB02C6"/>
    <w:rsid w:val="00BB081E"/>
    <w:rsid w:val="00BB188B"/>
    <w:rsid w:val="00BB39F1"/>
    <w:rsid w:val="00BB5040"/>
    <w:rsid w:val="00BB512E"/>
    <w:rsid w:val="00BB527F"/>
    <w:rsid w:val="00BB56EC"/>
    <w:rsid w:val="00BB5E9F"/>
    <w:rsid w:val="00BB692F"/>
    <w:rsid w:val="00BC0360"/>
    <w:rsid w:val="00BC07F8"/>
    <w:rsid w:val="00BC0900"/>
    <w:rsid w:val="00BC17EF"/>
    <w:rsid w:val="00BC2AC9"/>
    <w:rsid w:val="00BC331F"/>
    <w:rsid w:val="00BC48AE"/>
    <w:rsid w:val="00BC7703"/>
    <w:rsid w:val="00BD1D4A"/>
    <w:rsid w:val="00BD34B8"/>
    <w:rsid w:val="00BD4418"/>
    <w:rsid w:val="00BE01ED"/>
    <w:rsid w:val="00BE0682"/>
    <w:rsid w:val="00BE15F8"/>
    <w:rsid w:val="00BE3485"/>
    <w:rsid w:val="00BE4224"/>
    <w:rsid w:val="00BE4838"/>
    <w:rsid w:val="00BE600E"/>
    <w:rsid w:val="00BE7A58"/>
    <w:rsid w:val="00BF1DDA"/>
    <w:rsid w:val="00BF37E2"/>
    <w:rsid w:val="00BF38D4"/>
    <w:rsid w:val="00BF476C"/>
    <w:rsid w:val="00C016C4"/>
    <w:rsid w:val="00C01743"/>
    <w:rsid w:val="00C03849"/>
    <w:rsid w:val="00C06844"/>
    <w:rsid w:val="00C1097B"/>
    <w:rsid w:val="00C13ECD"/>
    <w:rsid w:val="00C14E51"/>
    <w:rsid w:val="00C15FEB"/>
    <w:rsid w:val="00C16C92"/>
    <w:rsid w:val="00C17320"/>
    <w:rsid w:val="00C1745C"/>
    <w:rsid w:val="00C17F23"/>
    <w:rsid w:val="00C2179F"/>
    <w:rsid w:val="00C22A0E"/>
    <w:rsid w:val="00C234B9"/>
    <w:rsid w:val="00C244A6"/>
    <w:rsid w:val="00C26DAE"/>
    <w:rsid w:val="00C31086"/>
    <w:rsid w:val="00C3113B"/>
    <w:rsid w:val="00C318B2"/>
    <w:rsid w:val="00C32320"/>
    <w:rsid w:val="00C34828"/>
    <w:rsid w:val="00C34A36"/>
    <w:rsid w:val="00C35707"/>
    <w:rsid w:val="00C35B1E"/>
    <w:rsid w:val="00C375B7"/>
    <w:rsid w:val="00C376F0"/>
    <w:rsid w:val="00C37B92"/>
    <w:rsid w:val="00C41C54"/>
    <w:rsid w:val="00C41F76"/>
    <w:rsid w:val="00C42678"/>
    <w:rsid w:val="00C43314"/>
    <w:rsid w:val="00C43E01"/>
    <w:rsid w:val="00C44FF9"/>
    <w:rsid w:val="00C45331"/>
    <w:rsid w:val="00C46BF0"/>
    <w:rsid w:val="00C52E2A"/>
    <w:rsid w:val="00C54538"/>
    <w:rsid w:val="00C56A4E"/>
    <w:rsid w:val="00C57F3E"/>
    <w:rsid w:val="00C608F8"/>
    <w:rsid w:val="00C60FB6"/>
    <w:rsid w:val="00C67D27"/>
    <w:rsid w:val="00C7236D"/>
    <w:rsid w:val="00C72A24"/>
    <w:rsid w:val="00C76EFB"/>
    <w:rsid w:val="00C827B6"/>
    <w:rsid w:val="00C8625A"/>
    <w:rsid w:val="00C875A0"/>
    <w:rsid w:val="00C91F28"/>
    <w:rsid w:val="00C91F2A"/>
    <w:rsid w:val="00C9353A"/>
    <w:rsid w:val="00C95E35"/>
    <w:rsid w:val="00CA19ED"/>
    <w:rsid w:val="00CA2B78"/>
    <w:rsid w:val="00CA5C8C"/>
    <w:rsid w:val="00CB4BDA"/>
    <w:rsid w:val="00CB5BBF"/>
    <w:rsid w:val="00CB5BCD"/>
    <w:rsid w:val="00CB5FAE"/>
    <w:rsid w:val="00CC349B"/>
    <w:rsid w:val="00CC3707"/>
    <w:rsid w:val="00CC3FDE"/>
    <w:rsid w:val="00CC4254"/>
    <w:rsid w:val="00CC773B"/>
    <w:rsid w:val="00CD0FF7"/>
    <w:rsid w:val="00CD39DF"/>
    <w:rsid w:val="00CD7A7F"/>
    <w:rsid w:val="00CE0F3F"/>
    <w:rsid w:val="00CE1495"/>
    <w:rsid w:val="00CE1552"/>
    <w:rsid w:val="00CE192F"/>
    <w:rsid w:val="00CE1999"/>
    <w:rsid w:val="00CE24D7"/>
    <w:rsid w:val="00CE413B"/>
    <w:rsid w:val="00CE49D2"/>
    <w:rsid w:val="00CE6459"/>
    <w:rsid w:val="00CE698D"/>
    <w:rsid w:val="00CF044B"/>
    <w:rsid w:val="00CF0E2D"/>
    <w:rsid w:val="00CF1BB3"/>
    <w:rsid w:val="00CF47AF"/>
    <w:rsid w:val="00CF547F"/>
    <w:rsid w:val="00CF674B"/>
    <w:rsid w:val="00D00838"/>
    <w:rsid w:val="00D04960"/>
    <w:rsid w:val="00D050F3"/>
    <w:rsid w:val="00D0653E"/>
    <w:rsid w:val="00D07569"/>
    <w:rsid w:val="00D15FD4"/>
    <w:rsid w:val="00D16A0C"/>
    <w:rsid w:val="00D27A07"/>
    <w:rsid w:val="00D27C68"/>
    <w:rsid w:val="00D303F6"/>
    <w:rsid w:val="00D32573"/>
    <w:rsid w:val="00D35BA4"/>
    <w:rsid w:val="00D37A97"/>
    <w:rsid w:val="00D4126C"/>
    <w:rsid w:val="00D41691"/>
    <w:rsid w:val="00D42B90"/>
    <w:rsid w:val="00D43628"/>
    <w:rsid w:val="00D43AC3"/>
    <w:rsid w:val="00D4523A"/>
    <w:rsid w:val="00D464B6"/>
    <w:rsid w:val="00D466D0"/>
    <w:rsid w:val="00D50086"/>
    <w:rsid w:val="00D50433"/>
    <w:rsid w:val="00D50E46"/>
    <w:rsid w:val="00D51990"/>
    <w:rsid w:val="00D51CA0"/>
    <w:rsid w:val="00D51DD6"/>
    <w:rsid w:val="00D51E20"/>
    <w:rsid w:val="00D529DB"/>
    <w:rsid w:val="00D52CD6"/>
    <w:rsid w:val="00D53003"/>
    <w:rsid w:val="00D53866"/>
    <w:rsid w:val="00D53994"/>
    <w:rsid w:val="00D55708"/>
    <w:rsid w:val="00D6279B"/>
    <w:rsid w:val="00D7039B"/>
    <w:rsid w:val="00D70710"/>
    <w:rsid w:val="00D70CFE"/>
    <w:rsid w:val="00D726A4"/>
    <w:rsid w:val="00D72BBA"/>
    <w:rsid w:val="00D7312A"/>
    <w:rsid w:val="00D73BF1"/>
    <w:rsid w:val="00D757A6"/>
    <w:rsid w:val="00D75E96"/>
    <w:rsid w:val="00D766AE"/>
    <w:rsid w:val="00D77DD2"/>
    <w:rsid w:val="00D80593"/>
    <w:rsid w:val="00D815DF"/>
    <w:rsid w:val="00D81844"/>
    <w:rsid w:val="00D81DC4"/>
    <w:rsid w:val="00D83269"/>
    <w:rsid w:val="00D8327F"/>
    <w:rsid w:val="00D83378"/>
    <w:rsid w:val="00D842F4"/>
    <w:rsid w:val="00D844CF"/>
    <w:rsid w:val="00D851AD"/>
    <w:rsid w:val="00D860A2"/>
    <w:rsid w:val="00D87D1E"/>
    <w:rsid w:val="00D9124A"/>
    <w:rsid w:val="00D93258"/>
    <w:rsid w:val="00D9349B"/>
    <w:rsid w:val="00D953C9"/>
    <w:rsid w:val="00D96087"/>
    <w:rsid w:val="00D96D22"/>
    <w:rsid w:val="00D97C35"/>
    <w:rsid w:val="00DA242F"/>
    <w:rsid w:val="00DA6450"/>
    <w:rsid w:val="00DA7E36"/>
    <w:rsid w:val="00DB0A97"/>
    <w:rsid w:val="00DB0C41"/>
    <w:rsid w:val="00DB496A"/>
    <w:rsid w:val="00DB5469"/>
    <w:rsid w:val="00DC0A88"/>
    <w:rsid w:val="00DC0EAA"/>
    <w:rsid w:val="00DC6002"/>
    <w:rsid w:val="00DD0DDB"/>
    <w:rsid w:val="00DD25C7"/>
    <w:rsid w:val="00DD5886"/>
    <w:rsid w:val="00DD5BFD"/>
    <w:rsid w:val="00DD6272"/>
    <w:rsid w:val="00DD675D"/>
    <w:rsid w:val="00DD6CBE"/>
    <w:rsid w:val="00DE2F75"/>
    <w:rsid w:val="00DE4331"/>
    <w:rsid w:val="00DE72BB"/>
    <w:rsid w:val="00DE7894"/>
    <w:rsid w:val="00DF076E"/>
    <w:rsid w:val="00DF13A7"/>
    <w:rsid w:val="00DF2D50"/>
    <w:rsid w:val="00DF4160"/>
    <w:rsid w:val="00DF5CC4"/>
    <w:rsid w:val="00DF68BB"/>
    <w:rsid w:val="00DF7265"/>
    <w:rsid w:val="00DF78A3"/>
    <w:rsid w:val="00E01C42"/>
    <w:rsid w:val="00E02DC1"/>
    <w:rsid w:val="00E12CDF"/>
    <w:rsid w:val="00E15B3D"/>
    <w:rsid w:val="00E20012"/>
    <w:rsid w:val="00E207EF"/>
    <w:rsid w:val="00E20B34"/>
    <w:rsid w:val="00E21F2E"/>
    <w:rsid w:val="00E22294"/>
    <w:rsid w:val="00E22992"/>
    <w:rsid w:val="00E22E5B"/>
    <w:rsid w:val="00E22F2A"/>
    <w:rsid w:val="00E24A9F"/>
    <w:rsid w:val="00E251AC"/>
    <w:rsid w:val="00E306B1"/>
    <w:rsid w:val="00E31701"/>
    <w:rsid w:val="00E3196C"/>
    <w:rsid w:val="00E3233E"/>
    <w:rsid w:val="00E32B87"/>
    <w:rsid w:val="00E33A63"/>
    <w:rsid w:val="00E359F3"/>
    <w:rsid w:val="00E407B3"/>
    <w:rsid w:val="00E47F9A"/>
    <w:rsid w:val="00E509D2"/>
    <w:rsid w:val="00E5195F"/>
    <w:rsid w:val="00E52627"/>
    <w:rsid w:val="00E5282F"/>
    <w:rsid w:val="00E53E15"/>
    <w:rsid w:val="00E60411"/>
    <w:rsid w:val="00E62B62"/>
    <w:rsid w:val="00E63614"/>
    <w:rsid w:val="00E6369B"/>
    <w:rsid w:val="00E6373C"/>
    <w:rsid w:val="00E664F7"/>
    <w:rsid w:val="00E67B96"/>
    <w:rsid w:val="00E7186A"/>
    <w:rsid w:val="00E74D4C"/>
    <w:rsid w:val="00E7555F"/>
    <w:rsid w:val="00E806C7"/>
    <w:rsid w:val="00E81066"/>
    <w:rsid w:val="00E8193C"/>
    <w:rsid w:val="00E849F3"/>
    <w:rsid w:val="00E856D5"/>
    <w:rsid w:val="00E9037C"/>
    <w:rsid w:val="00E90CA0"/>
    <w:rsid w:val="00E95964"/>
    <w:rsid w:val="00E96A13"/>
    <w:rsid w:val="00EA1980"/>
    <w:rsid w:val="00EA1D5D"/>
    <w:rsid w:val="00EA3881"/>
    <w:rsid w:val="00EA3969"/>
    <w:rsid w:val="00EA3A3B"/>
    <w:rsid w:val="00EA3E6F"/>
    <w:rsid w:val="00EA44B5"/>
    <w:rsid w:val="00EA641D"/>
    <w:rsid w:val="00EA75F0"/>
    <w:rsid w:val="00EA7FAF"/>
    <w:rsid w:val="00EB2EFE"/>
    <w:rsid w:val="00EB5735"/>
    <w:rsid w:val="00EB6A9D"/>
    <w:rsid w:val="00EC0682"/>
    <w:rsid w:val="00EC0DE8"/>
    <w:rsid w:val="00EC372C"/>
    <w:rsid w:val="00EC5125"/>
    <w:rsid w:val="00EC6163"/>
    <w:rsid w:val="00ED4F0D"/>
    <w:rsid w:val="00ED55F4"/>
    <w:rsid w:val="00EE2321"/>
    <w:rsid w:val="00EE275D"/>
    <w:rsid w:val="00EE4EDC"/>
    <w:rsid w:val="00EF0BF0"/>
    <w:rsid w:val="00EF0C33"/>
    <w:rsid w:val="00EF1175"/>
    <w:rsid w:val="00EF241A"/>
    <w:rsid w:val="00EF340F"/>
    <w:rsid w:val="00EF3F30"/>
    <w:rsid w:val="00EF62D7"/>
    <w:rsid w:val="00EF6F7C"/>
    <w:rsid w:val="00F01CBF"/>
    <w:rsid w:val="00F03CC8"/>
    <w:rsid w:val="00F076A8"/>
    <w:rsid w:val="00F1003F"/>
    <w:rsid w:val="00F10556"/>
    <w:rsid w:val="00F11C05"/>
    <w:rsid w:val="00F15A31"/>
    <w:rsid w:val="00F15E27"/>
    <w:rsid w:val="00F1667A"/>
    <w:rsid w:val="00F2074C"/>
    <w:rsid w:val="00F20E98"/>
    <w:rsid w:val="00F23B32"/>
    <w:rsid w:val="00F247EB"/>
    <w:rsid w:val="00F274E8"/>
    <w:rsid w:val="00F30120"/>
    <w:rsid w:val="00F32815"/>
    <w:rsid w:val="00F3488E"/>
    <w:rsid w:val="00F35270"/>
    <w:rsid w:val="00F35CCB"/>
    <w:rsid w:val="00F41D6E"/>
    <w:rsid w:val="00F42EB2"/>
    <w:rsid w:val="00F4392E"/>
    <w:rsid w:val="00F43AA4"/>
    <w:rsid w:val="00F441E5"/>
    <w:rsid w:val="00F44F6B"/>
    <w:rsid w:val="00F45F56"/>
    <w:rsid w:val="00F47C99"/>
    <w:rsid w:val="00F515D1"/>
    <w:rsid w:val="00F51D60"/>
    <w:rsid w:val="00F53C71"/>
    <w:rsid w:val="00F5640C"/>
    <w:rsid w:val="00F56CA2"/>
    <w:rsid w:val="00F57842"/>
    <w:rsid w:val="00F611F4"/>
    <w:rsid w:val="00F62324"/>
    <w:rsid w:val="00F6235C"/>
    <w:rsid w:val="00F63936"/>
    <w:rsid w:val="00F6517F"/>
    <w:rsid w:val="00F65D95"/>
    <w:rsid w:val="00F66617"/>
    <w:rsid w:val="00F7070D"/>
    <w:rsid w:val="00F71565"/>
    <w:rsid w:val="00F719AD"/>
    <w:rsid w:val="00F73B21"/>
    <w:rsid w:val="00F75327"/>
    <w:rsid w:val="00F768FA"/>
    <w:rsid w:val="00F76A32"/>
    <w:rsid w:val="00F773E8"/>
    <w:rsid w:val="00F81067"/>
    <w:rsid w:val="00F81954"/>
    <w:rsid w:val="00F82054"/>
    <w:rsid w:val="00F82A95"/>
    <w:rsid w:val="00F831F0"/>
    <w:rsid w:val="00F85346"/>
    <w:rsid w:val="00F92C25"/>
    <w:rsid w:val="00F92FE5"/>
    <w:rsid w:val="00F94EA1"/>
    <w:rsid w:val="00F97D9B"/>
    <w:rsid w:val="00FA1A3D"/>
    <w:rsid w:val="00FA271F"/>
    <w:rsid w:val="00FA437D"/>
    <w:rsid w:val="00FA4B54"/>
    <w:rsid w:val="00FA4C20"/>
    <w:rsid w:val="00FA5AD6"/>
    <w:rsid w:val="00FA5D4F"/>
    <w:rsid w:val="00FA65EA"/>
    <w:rsid w:val="00FA70B4"/>
    <w:rsid w:val="00FB04AA"/>
    <w:rsid w:val="00FB14DA"/>
    <w:rsid w:val="00FB18C9"/>
    <w:rsid w:val="00FB1E26"/>
    <w:rsid w:val="00FB3E5E"/>
    <w:rsid w:val="00FB5A39"/>
    <w:rsid w:val="00FB67E8"/>
    <w:rsid w:val="00FB6CDA"/>
    <w:rsid w:val="00FB7062"/>
    <w:rsid w:val="00FC06FF"/>
    <w:rsid w:val="00FC1FCB"/>
    <w:rsid w:val="00FC3079"/>
    <w:rsid w:val="00FC30EA"/>
    <w:rsid w:val="00FC3D98"/>
    <w:rsid w:val="00FC42D5"/>
    <w:rsid w:val="00FC5D4B"/>
    <w:rsid w:val="00FC68FD"/>
    <w:rsid w:val="00FD219B"/>
    <w:rsid w:val="00FD3599"/>
    <w:rsid w:val="00FD4F60"/>
    <w:rsid w:val="00FD504B"/>
    <w:rsid w:val="00FD66EE"/>
    <w:rsid w:val="00FD7C20"/>
    <w:rsid w:val="00FE18EE"/>
    <w:rsid w:val="00FE4D7E"/>
    <w:rsid w:val="00FE55AA"/>
    <w:rsid w:val="00FE5CAB"/>
    <w:rsid w:val="00FE72C3"/>
    <w:rsid w:val="00FE7BC2"/>
    <w:rsid w:val="00FF3BDD"/>
    <w:rsid w:val="00FF5B5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A4B6E04"/>
  <w15:chartTrackingRefBased/>
  <w15:docId w15:val="{EDCEF841-7D82-4182-8190-8801ED7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66BA"/>
  </w:style>
  <w:style w:type="paragraph" w:styleId="Heading1">
    <w:name w:val="heading 1"/>
    <w:basedOn w:val="Normal"/>
    <w:next w:val="Normal"/>
    <w:link w:val="Heading1Char"/>
    <w:uiPriority w:val="9"/>
    <w:qFormat/>
    <w:rsid w:val="000D1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8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27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B6"/>
  </w:style>
  <w:style w:type="paragraph" w:styleId="Footer">
    <w:name w:val="footer"/>
    <w:basedOn w:val="Normal"/>
    <w:link w:val="FooterChar"/>
    <w:uiPriority w:val="99"/>
    <w:unhideWhenUsed/>
    <w:rsid w:val="00C8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B6"/>
  </w:style>
  <w:style w:type="paragraph" w:styleId="ListParagraph">
    <w:name w:val="List Paragraph"/>
    <w:basedOn w:val="Normal"/>
    <w:uiPriority w:val="34"/>
    <w:qFormat/>
    <w:rsid w:val="00754657"/>
    <w:pPr>
      <w:ind w:left="720"/>
      <w:contextualSpacing/>
    </w:pPr>
  </w:style>
  <w:style w:type="table" w:styleId="TableGrid">
    <w:name w:val="Table Grid"/>
    <w:basedOn w:val="TableNormal"/>
    <w:uiPriority w:val="39"/>
    <w:rsid w:val="0001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D11B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D11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11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84B"/>
    <w:pPr>
      <w:tabs>
        <w:tab w:val="left" w:pos="1800"/>
        <w:tab w:val="right" w:leader="dot" w:pos="9360"/>
      </w:tabs>
      <w:spacing w:after="100"/>
      <w:ind w:left="1800" w:right="173" w:hanging="1350"/>
    </w:pPr>
  </w:style>
  <w:style w:type="character" w:styleId="Hyperlink">
    <w:name w:val="Hyperlink"/>
    <w:basedOn w:val="DefaultParagraphFont"/>
    <w:uiPriority w:val="99"/>
    <w:unhideWhenUsed/>
    <w:rsid w:val="000D11B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4126C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E95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semiHidden/>
    <w:rsid w:val="002D400C"/>
    <w:pPr>
      <w:spacing w:after="0" w:line="240" w:lineRule="auto"/>
    </w:pPr>
    <w:rPr>
      <w:rFonts w:ascii="Arial" w:eastAsia="Times New Roman" w:hAnsi="Arial" w:cs="Arial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2D400C"/>
    <w:rPr>
      <w:rFonts w:ascii="Arial" w:eastAsia="Times New Roman" w:hAnsi="Arial" w:cs="Arial"/>
      <w:b/>
      <w:bCs/>
      <w:sz w:val="23"/>
      <w:szCs w:val="23"/>
    </w:rPr>
  </w:style>
  <w:style w:type="paragraph" w:styleId="ListBullet">
    <w:name w:val="List Bullet"/>
    <w:basedOn w:val="Normal"/>
    <w:uiPriority w:val="99"/>
    <w:unhideWhenUsed/>
    <w:rsid w:val="005357D6"/>
    <w:pPr>
      <w:contextualSpacing/>
    </w:pPr>
  </w:style>
  <w:style w:type="paragraph" w:customStyle="1" w:styleId="Normal1">
    <w:name w:val="Normal+1"/>
    <w:basedOn w:val="Normal"/>
    <w:next w:val="Normal"/>
    <w:uiPriority w:val="99"/>
    <w:rsid w:val="00A95621"/>
    <w:pPr>
      <w:autoSpaceDE w:val="0"/>
      <w:autoSpaceDN w:val="0"/>
      <w:adjustRightInd w:val="0"/>
      <w:spacing w:after="0" w:line="240" w:lineRule="auto"/>
    </w:pPr>
    <w:rPr>
      <w:rFonts w:ascii="DABGMK+TimesNewRoman,Bold" w:eastAsia="Calibri" w:hAnsi="DABGMK+TimesNewRoman,Bold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B5A3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B5A3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B5A3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B5A3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B5A3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B5A39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A39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5A2D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7641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89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6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1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544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B0C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0C4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756D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ingadvisor.com/buying-land/septic-systems/maintaining-your-septic-syst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2827-B033-4214-A10A-BA6971B0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61</Pages>
  <Words>22920</Words>
  <Characters>130650</Characters>
  <Application>Microsoft Office Word</Application>
  <DocSecurity>0</DocSecurity>
  <Lines>1088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County Sanitary Code</vt:lpstr>
    </vt:vector>
  </TitlesOfParts>
  <Company/>
  <LinksUpToDate>false</LinksUpToDate>
  <CharactersWithSpaces>153264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County Sanitary Code</dc:title>
  <dc:subject/>
  <dc:creator>David Jones</dc:creator>
  <cp:keywords/>
  <dc:description/>
  <cp:lastModifiedBy>Katie Basiotis [KDHE]</cp:lastModifiedBy>
  <cp:revision>4</cp:revision>
  <cp:lastPrinted>2018-03-06T16:30:00Z</cp:lastPrinted>
  <dcterms:created xsi:type="dcterms:W3CDTF">2022-07-11T14:30:00Z</dcterms:created>
  <dcterms:modified xsi:type="dcterms:W3CDTF">2022-07-11T21:25:00Z</dcterms:modified>
</cp:coreProperties>
</file>